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3192"/>
        <w:gridCol w:w="3192"/>
      </w:tblGrid>
      <w:tr w:rsidR="00621CB5" w:rsidRPr="00621CB5" w:rsidTr="00621CB5">
        <w:trPr>
          <w:tblHeader/>
        </w:trPr>
        <w:tc>
          <w:tcPr>
            <w:tcW w:w="3192" w:type="dxa"/>
          </w:tcPr>
          <w:p w:rsidR="00621CB5" w:rsidRPr="00621CB5" w:rsidRDefault="00621CB5">
            <w:pPr>
              <w:rPr>
                <w:rFonts w:ascii="Times New Roman" w:hAnsi="Times New Roman"/>
                <w:b/>
              </w:rPr>
            </w:pPr>
            <w:r w:rsidRPr="00621CB5">
              <w:rPr>
                <w:rFonts w:ascii="Times New Roman" w:hAnsi="Times New Roman"/>
                <w:b/>
              </w:rPr>
              <w:t>Target Date</w:t>
            </w:r>
          </w:p>
        </w:tc>
        <w:tc>
          <w:tcPr>
            <w:tcW w:w="3192" w:type="dxa"/>
          </w:tcPr>
          <w:p w:rsidR="00621CB5" w:rsidRPr="00621CB5" w:rsidRDefault="00621CB5">
            <w:pPr>
              <w:rPr>
                <w:rFonts w:ascii="Times New Roman" w:hAnsi="Times New Roman"/>
                <w:b/>
              </w:rPr>
            </w:pPr>
            <w:r w:rsidRPr="00621CB5">
              <w:rPr>
                <w:rFonts w:ascii="Times New Roman" w:hAnsi="Times New Roman"/>
                <w:b/>
              </w:rPr>
              <w:t>Milestone</w:t>
            </w:r>
          </w:p>
        </w:tc>
        <w:tc>
          <w:tcPr>
            <w:tcW w:w="3192" w:type="dxa"/>
          </w:tcPr>
          <w:p w:rsidR="00621CB5" w:rsidRDefault="00621CB5">
            <w:pPr>
              <w:rPr>
                <w:rFonts w:ascii="Times New Roman" w:hAnsi="Times New Roman"/>
                <w:b/>
              </w:rPr>
            </w:pPr>
            <w:r w:rsidRPr="00621CB5">
              <w:rPr>
                <w:rFonts w:ascii="Times New Roman" w:hAnsi="Times New Roman"/>
                <w:b/>
              </w:rPr>
              <w:t>Comments/ Status Updates</w:t>
            </w:r>
          </w:p>
          <w:p w:rsidR="00523665" w:rsidRPr="00621CB5" w:rsidRDefault="00523665">
            <w:pPr>
              <w:rPr>
                <w:rFonts w:ascii="Times New Roman" w:hAnsi="Times New Roman"/>
                <w:b/>
              </w:rPr>
            </w:pPr>
            <w:r>
              <w:rPr>
                <w:rFonts w:ascii="Times New Roman" w:hAnsi="Times New Roman"/>
                <w:b/>
              </w:rPr>
              <w:t>DOEE unless otherwise stated</w:t>
            </w:r>
          </w:p>
        </w:tc>
      </w:tr>
      <w:tr w:rsidR="00621CB5" w:rsidRPr="00621CB5" w:rsidTr="00621CB5">
        <w:tc>
          <w:tcPr>
            <w:tcW w:w="9576" w:type="dxa"/>
            <w:gridSpan w:val="3"/>
            <w:shd w:val="clear" w:color="auto" w:fill="FFFF99"/>
          </w:tcPr>
          <w:p w:rsidR="00621CB5" w:rsidRPr="00621CB5" w:rsidRDefault="00621CB5" w:rsidP="00621CB5">
            <w:pPr>
              <w:jc w:val="center"/>
              <w:rPr>
                <w:rFonts w:ascii="Times New Roman" w:hAnsi="Times New Roman"/>
              </w:rPr>
            </w:pPr>
            <w:r w:rsidRPr="00621CB5">
              <w:rPr>
                <w:rFonts w:ascii="Times New Roman" w:hAnsi="Times New Roman"/>
              </w:rPr>
              <w:t>Non-Point Source Pollution Reduction Actions-GI Practices &amp; Other</w:t>
            </w:r>
          </w:p>
        </w:tc>
      </w:tr>
      <w:tr w:rsidR="00621CB5" w:rsidRPr="00621CB5" w:rsidTr="005661F8">
        <w:trPr>
          <w:trHeight w:val="30"/>
        </w:trPr>
        <w:tc>
          <w:tcPr>
            <w:tcW w:w="3192" w:type="dxa"/>
            <w:shd w:val="clear" w:color="auto" w:fill="auto"/>
            <w:vAlign w:val="center"/>
          </w:tcPr>
          <w:p w:rsidR="00621CB5" w:rsidRPr="00621CB5" w:rsidRDefault="00621CB5" w:rsidP="00245479">
            <w:pPr>
              <w:rPr>
                <w:rFonts w:ascii="Times New Roman" w:hAnsi="Times New Roman"/>
              </w:rPr>
            </w:pPr>
            <w:r w:rsidRPr="00621CB5">
              <w:rPr>
                <w:rFonts w:ascii="Times New Roman" w:hAnsi="Times New Roman"/>
              </w:rPr>
              <w:t>12/31/2017</w:t>
            </w:r>
          </w:p>
          <w:p w:rsidR="00621CB5" w:rsidRPr="00621CB5" w:rsidRDefault="00621CB5" w:rsidP="00245479">
            <w:pPr>
              <w:rPr>
                <w:rFonts w:ascii="Times New Roman" w:hAnsi="Times New Roman"/>
              </w:rPr>
            </w:pPr>
          </w:p>
        </w:tc>
        <w:tc>
          <w:tcPr>
            <w:tcW w:w="3192" w:type="dxa"/>
            <w:shd w:val="clear" w:color="auto" w:fill="auto"/>
            <w:vAlign w:val="center"/>
          </w:tcPr>
          <w:p w:rsidR="00621CB5" w:rsidRPr="00621CB5" w:rsidRDefault="00621CB5" w:rsidP="00245479">
            <w:pPr>
              <w:rPr>
                <w:rFonts w:ascii="Times New Roman" w:hAnsi="Times New Roman"/>
              </w:rPr>
            </w:pPr>
            <w:r w:rsidRPr="00621CB5">
              <w:rPr>
                <w:rFonts w:ascii="Times New Roman" w:hAnsi="Times New Roman"/>
              </w:rPr>
              <w:t>RiverSmart Rewards (stormwater fee discount program) implement auto-enrollment for all RiverSmart incentive program participants.</w:t>
            </w:r>
          </w:p>
          <w:p w:rsidR="00621CB5" w:rsidRPr="00621CB5" w:rsidRDefault="00621CB5" w:rsidP="00245479">
            <w:pPr>
              <w:rPr>
                <w:rFonts w:ascii="Times New Roman" w:hAnsi="Times New Roman"/>
              </w:rPr>
            </w:pPr>
          </w:p>
        </w:tc>
        <w:tc>
          <w:tcPr>
            <w:tcW w:w="3192" w:type="dxa"/>
            <w:shd w:val="clear" w:color="auto" w:fill="auto"/>
          </w:tcPr>
          <w:p w:rsidR="00621CB5" w:rsidRPr="00621CB5" w:rsidRDefault="00621CB5" w:rsidP="00245479">
            <w:pPr>
              <w:rPr>
                <w:rFonts w:ascii="Times New Roman" w:hAnsi="Times New Roman"/>
              </w:rPr>
            </w:pPr>
          </w:p>
        </w:tc>
      </w:tr>
      <w:tr w:rsidR="00621CB5" w:rsidRPr="00621CB5" w:rsidTr="005661F8">
        <w:trPr>
          <w:trHeight w:val="20"/>
        </w:trPr>
        <w:tc>
          <w:tcPr>
            <w:tcW w:w="3192" w:type="dxa"/>
            <w:shd w:val="clear" w:color="auto" w:fill="auto"/>
            <w:vAlign w:val="center"/>
          </w:tcPr>
          <w:p w:rsidR="00621CB5" w:rsidRPr="00621CB5" w:rsidRDefault="00621CB5" w:rsidP="00245479">
            <w:pPr>
              <w:rPr>
                <w:rFonts w:ascii="Times New Roman" w:hAnsi="Times New Roman"/>
              </w:rPr>
            </w:pPr>
            <w:r w:rsidRPr="00621CB5">
              <w:rPr>
                <w:rFonts w:ascii="Times New Roman" w:hAnsi="Times New Roman"/>
              </w:rPr>
              <w:t>2017</w:t>
            </w:r>
          </w:p>
        </w:tc>
        <w:tc>
          <w:tcPr>
            <w:tcW w:w="3192" w:type="dxa"/>
            <w:shd w:val="clear" w:color="auto" w:fill="auto"/>
            <w:vAlign w:val="center"/>
          </w:tcPr>
          <w:p w:rsidR="00621CB5" w:rsidRPr="00621CB5" w:rsidRDefault="00621CB5" w:rsidP="00245479">
            <w:pPr>
              <w:rPr>
                <w:rFonts w:ascii="Times New Roman" w:hAnsi="Times New Roman"/>
              </w:rPr>
            </w:pPr>
            <w:r w:rsidRPr="00621CB5">
              <w:rPr>
                <w:rFonts w:ascii="Times New Roman" w:hAnsi="Times New Roman"/>
              </w:rPr>
              <w:t>Conduct and track DDOT impervious surface retrofits.</w:t>
            </w:r>
          </w:p>
        </w:tc>
        <w:tc>
          <w:tcPr>
            <w:tcW w:w="3192" w:type="dxa"/>
            <w:shd w:val="clear" w:color="auto" w:fill="auto"/>
          </w:tcPr>
          <w:p w:rsidR="00621CB5" w:rsidRPr="00621CB5" w:rsidRDefault="00621CB5" w:rsidP="00621CB5">
            <w:pPr>
              <w:jc w:val="center"/>
              <w:rPr>
                <w:rFonts w:ascii="Times New Roman" w:hAnsi="Times New Roman"/>
              </w:rPr>
            </w:pPr>
          </w:p>
        </w:tc>
      </w:tr>
      <w:tr w:rsidR="00621CB5" w:rsidRPr="00621CB5" w:rsidTr="005661F8">
        <w:trPr>
          <w:trHeight w:val="20"/>
        </w:trPr>
        <w:tc>
          <w:tcPr>
            <w:tcW w:w="3192" w:type="dxa"/>
            <w:shd w:val="clear" w:color="auto" w:fill="auto"/>
            <w:vAlign w:val="center"/>
          </w:tcPr>
          <w:p w:rsidR="00621CB5" w:rsidRPr="00621CB5" w:rsidRDefault="00621CB5" w:rsidP="00621CB5">
            <w:pPr>
              <w:rPr>
                <w:rFonts w:ascii="Times New Roman" w:hAnsi="Times New Roman"/>
              </w:rPr>
            </w:pPr>
            <w:r w:rsidRPr="00621CB5">
              <w:rPr>
                <w:rFonts w:ascii="Times New Roman" w:hAnsi="Times New Roman"/>
              </w:rPr>
              <w:t>12/31/2017</w:t>
            </w:r>
          </w:p>
        </w:tc>
        <w:tc>
          <w:tcPr>
            <w:tcW w:w="3192" w:type="dxa"/>
            <w:shd w:val="clear" w:color="auto" w:fill="auto"/>
            <w:vAlign w:val="center"/>
          </w:tcPr>
          <w:p w:rsidR="00621CB5" w:rsidRPr="00621CB5" w:rsidRDefault="00621CB5" w:rsidP="00245479">
            <w:pPr>
              <w:rPr>
                <w:rFonts w:ascii="Times New Roman" w:hAnsi="Times New Roman"/>
              </w:rPr>
            </w:pPr>
            <w:r w:rsidRPr="00621CB5">
              <w:rPr>
                <w:rFonts w:ascii="Times New Roman" w:hAnsi="Times New Roman"/>
              </w:rPr>
              <w:t>Support Green Roofs installation through direct</w:t>
            </w:r>
            <w:r w:rsidRPr="00621CB5">
              <w:rPr>
                <w:rFonts w:ascii="Times New Roman" w:hAnsi="Times New Roman"/>
              </w:rPr>
              <w:br/>
              <w:t>investment &amp; subsidies.</w:t>
            </w:r>
          </w:p>
        </w:tc>
        <w:tc>
          <w:tcPr>
            <w:tcW w:w="3192" w:type="dxa"/>
            <w:shd w:val="clear" w:color="auto" w:fill="auto"/>
            <w:vAlign w:val="center"/>
          </w:tcPr>
          <w:p w:rsidR="00621CB5" w:rsidRPr="00621CB5" w:rsidRDefault="00621CB5" w:rsidP="00245479">
            <w:pPr>
              <w:rPr>
                <w:rFonts w:ascii="Times New Roman" w:hAnsi="Times New Roman"/>
                <w:highlight w:val="yellow"/>
              </w:rPr>
            </w:pPr>
          </w:p>
        </w:tc>
      </w:tr>
      <w:tr w:rsidR="00621CB5" w:rsidRPr="00621CB5" w:rsidTr="005661F8">
        <w:trPr>
          <w:trHeight w:val="20"/>
        </w:trPr>
        <w:tc>
          <w:tcPr>
            <w:tcW w:w="3192" w:type="dxa"/>
            <w:shd w:val="clear" w:color="auto" w:fill="auto"/>
            <w:vAlign w:val="center"/>
          </w:tcPr>
          <w:p w:rsidR="00621CB5" w:rsidRPr="00621CB5" w:rsidRDefault="00621CB5" w:rsidP="00245479">
            <w:pPr>
              <w:rPr>
                <w:rFonts w:ascii="Times New Roman" w:hAnsi="Times New Roman"/>
              </w:rPr>
            </w:pPr>
            <w:r w:rsidRPr="00621CB5">
              <w:rPr>
                <w:rFonts w:ascii="Times New Roman" w:hAnsi="Times New Roman"/>
              </w:rPr>
              <w:t>12/31/2017</w:t>
            </w:r>
          </w:p>
          <w:p w:rsidR="00621CB5" w:rsidRPr="00621CB5" w:rsidRDefault="00621CB5" w:rsidP="00245479">
            <w:pPr>
              <w:rPr>
                <w:rFonts w:ascii="Times New Roman" w:hAnsi="Times New Roman"/>
              </w:rPr>
            </w:pPr>
          </w:p>
          <w:p w:rsidR="00621CB5" w:rsidRPr="00621CB5" w:rsidRDefault="00621CB5" w:rsidP="00245479">
            <w:pPr>
              <w:rPr>
                <w:rFonts w:ascii="Times New Roman" w:hAnsi="Times New Roman"/>
              </w:rPr>
            </w:pPr>
          </w:p>
        </w:tc>
        <w:tc>
          <w:tcPr>
            <w:tcW w:w="3192" w:type="dxa"/>
            <w:shd w:val="clear" w:color="auto" w:fill="auto"/>
            <w:vAlign w:val="center"/>
          </w:tcPr>
          <w:p w:rsidR="00621CB5" w:rsidRPr="00621CB5" w:rsidRDefault="00621CB5" w:rsidP="00245479">
            <w:pPr>
              <w:rPr>
                <w:rFonts w:ascii="Times New Roman" w:hAnsi="Times New Roman"/>
              </w:rPr>
            </w:pPr>
            <w:r w:rsidRPr="00621CB5">
              <w:rPr>
                <w:rFonts w:ascii="Times New Roman" w:hAnsi="Times New Roman"/>
              </w:rPr>
              <w:t>Report Homeowner BMP implementation through NEIEN using protocol proposed and approved by the Watershed Technical Workgroup.</w:t>
            </w:r>
          </w:p>
        </w:tc>
        <w:tc>
          <w:tcPr>
            <w:tcW w:w="3192" w:type="dxa"/>
            <w:shd w:val="clear" w:color="auto" w:fill="auto"/>
            <w:vAlign w:val="center"/>
          </w:tcPr>
          <w:p w:rsidR="00621CB5" w:rsidRPr="00621CB5" w:rsidRDefault="00621CB5" w:rsidP="00245479">
            <w:pPr>
              <w:rPr>
                <w:rFonts w:ascii="Times New Roman" w:hAnsi="Times New Roman"/>
              </w:rPr>
            </w:pPr>
            <w:r w:rsidRPr="00621CB5">
              <w:rPr>
                <w:rFonts w:ascii="Times New Roman" w:hAnsi="Times New Roman"/>
              </w:rPr>
              <w:t>NEIEN submission</w:t>
            </w:r>
          </w:p>
          <w:p w:rsidR="00621CB5" w:rsidRPr="00621CB5" w:rsidRDefault="00621CB5" w:rsidP="00245479">
            <w:pPr>
              <w:rPr>
                <w:rFonts w:ascii="Times New Roman" w:hAnsi="Times New Roman"/>
              </w:rPr>
            </w:pPr>
          </w:p>
          <w:p w:rsidR="00621CB5" w:rsidRPr="00621CB5" w:rsidRDefault="00621CB5" w:rsidP="00245479">
            <w:pPr>
              <w:rPr>
                <w:rFonts w:ascii="Times New Roman" w:hAnsi="Times New Roman"/>
              </w:rPr>
            </w:pPr>
          </w:p>
          <w:p w:rsidR="00621CB5" w:rsidRPr="00621CB5" w:rsidRDefault="00621CB5" w:rsidP="00245479">
            <w:pPr>
              <w:rPr>
                <w:rFonts w:ascii="Times New Roman" w:hAnsi="Times New Roman"/>
              </w:rPr>
            </w:pPr>
          </w:p>
        </w:tc>
      </w:tr>
      <w:tr w:rsidR="00621CB5" w:rsidRPr="00621CB5" w:rsidTr="005661F8">
        <w:trPr>
          <w:trHeight w:val="20"/>
        </w:trPr>
        <w:tc>
          <w:tcPr>
            <w:tcW w:w="3192" w:type="dxa"/>
            <w:shd w:val="clear" w:color="auto" w:fill="auto"/>
            <w:vAlign w:val="center"/>
          </w:tcPr>
          <w:p w:rsidR="00621CB5" w:rsidRPr="00621CB5" w:rsidRDefault="00621CB5" w:rsidP="00245479">
            <w:pPr>
              <w:rPr>
                <w:rFonts w:ascii="Times New Roman" w:hAnsi="Times New Roman"/>
              </w:rPr>
            </w:pPr>
            <w:r w:rsidRPr="00621CB5">
              <w:rPr>
                <w:rFonts w:ascii="Times New Roman" w:hAnsi="Times New Roman"/>
              </w:rPr>
              <w:t>2017</w:t>
            </w:r>
          </w:p>
          <w:p w:rsidR="00621CB5" w:rsidRPr="00621CB5" w:rsidRDefault="00621CB5" w:rsidP="00245479">
            <w:pPr>
              <w:rPr>
                <w:rFonts w:ascii="Times New Roman" w:hAnsi="Times New Roman"/>
              </w:rPr>
            </w:pPr>
          </w:p>
          <w:p w:rsidR="00621CB5" w:rsidRPr="00621CB5" w:rsidRDefault="00621CB5" w:rsidP="00245479">
            <w:pPr>
              <w:rPr>
                <w:rFonts w:ascii="Times New Roman" w:hAnsi="Times New Roman"/>
              </w:rPr>
            </w:pPr>
          </w:p>
        </w:tc>
        <w:tc>
          <w:tcPr>
            <w:tcW w:w="3192" w:type="dxa"/>
            <w:shd w:val="clear" w:color="auto" w:fill="auto"/>
            <w:vAlign w:val="center"/>
          </w:tcPr>
          <w:p w:rsidR="004375C1" w:rsidRPr="00621CB5" w:rsidRDefault="00621CB5" w:rsidP="004375C1">
            <w:pPr>
              <w:rPr>
                <w:rFonts w:ascii="Times New Roman" w:hAnsi="Times New Roman"/>
              </w:rPr>
            </w:pPr>
            <w:r w:rsidRPr="00621CB5">
              <w:rPr>
                <w:rFonts w:ascii="Times New Roman" w:hAnsi="Times New Roman"/>
              </w:rPr>
              <w:t xml:space="preserve">Increase urban tree canopy </w:t>
            </w:r>
            <w:r w:rsidRPr="004375C1">
              <w:rPr>
                <w:rFonts w:ascii="Times New Roman" w:hAnsi="Times New Roman"/>
              </w:rPr>
              <w:t>coverage to 40% by 2032.</w:t>
            </w:r>
          </w:p>
        </w:tc>
        <w:tc>
          <w:tcPr>
            <w:tcW w:w="3192" w:type="dxa"/>
            <w:shd w:val="clear" w:color="auto" w:fill="auto"/>
            <w:vAlign w:val="center"/>
          </w:tcPr>
          <w:p w:rsidR="00621CB5" w:rsidRPr="00621CB5" w:rsidRDefault="004375C1" w:rsidP="00245479">
            <w:pPr>
              <w:rPr>
                <w:rFonts w:ascii="Times New Roman" w:hAnsi="Times New Roman"/>
              </w:rPr>
            </w:pPr>
            <w:r>
              <w:rPr>
                <w:rFonts w:ascii="Times New Roman" w:hAnsi="Times New Roman"/>
              </w:rPr>
              <w:t>Urban Forestry Admin (UFA)</w:t>
            </w:r>
          </w:p>
        </w:tc>
      </w:tr>
      <w:tr w:rsidR="00621CB5" w:rsidRPr="00621CB5" w:rsidTr="005661F8">
        <w:trPr>
          <w:trHeight w:val="20"/>
        </w:trPr>
        <w:tc>
          <w:tcPr>
            <w:tcW w:w="3192" w:type="dxa"/>
            <w:shd w:val="clear" w:color="auto" w:fill="auto"/>
            <w:vAlign w:val="center"/>
          </w:tcPr>
          <w:p w:rsidR="00621CB5" w:rsidRPr="00621CB5" w:rsidRDefault="00621CB5" w:rsidP="00245479">
            <w:pPr>
              <w:rPr>
                <w:rFonts w:ascii="Times New Roman" w:hAnsi="Times New Roman"/>
              </w:rPr>
            </w:pPr>
            <w:r w:rsidRPr="00621CB5">
              <w:rPr>
                <w:rFonts w:ascii="Times New Roman" w:hAnsi="Times New Roman"/>
              </w:rPr>
              <w:t>12/31/2017</w:t>
            </w:r>
          </w:p>
          <w:p w:rsidR="00621CB5" w:rsidRPr="00621CB5" w:rsidRDefault="00621CB5" w:rsidP="00245479">
            <w:pPr>
              <w:rPr>
                <w:rFonts w:ascii="Times New Roman" w:hAnsi="Times New Roman"/>
              </w:rPr>
            </w:pPr>
          </w:p>
          <w:p w:rsidR="00621CB5" w:rsidRPr="00621CB5" w:rsidRDefault="00621CB5" w:rsidP="00245479">
            <w:pPr>
              <w:rPr>
                <w:rFonts w:ascii="Times New Roman" w:hAnsi="Times New Roman"/>
              </w:rPr>
            </w:pPr>
          </w:p>
        </w:tc>
        <w:tc>
          <w:tcPr>
            <w:tcW w:w="3192" w:type="dxa"/>
            <w:shd w:val="clear" w:color="auto" w:fill="auto"/>
            <w:vAlign w:val="center"/>
          </w:tcPr>
          <w:p w:rsidR="00621CB5" w:rsidRPr="00621CB5" w:rsidRDefault="00621CB5" w:rsidP="00245479">
            <w:pPr>
              <w:rPr>
                <w:rFonts w:ascii="Times New Roman" w:hAnsi="Times New Roman"/>
              </w:rPr>
            </w:pPr>
            <w:r w:rsidRPr="00621CB5">
              <w:rPr>
                <w:rFonts w:ascii="Times New Roman" w:hAnsi="Times New Roman"/>
              </w:rPr>
              <w:t>Work with federal agencies to acquire and report BMP implementation information (as outlined in the federal stormwater MOU)</w:t>
            </w:r>
          </w:p>
          <w:p w:rsidR="00621CB5" w:rsidRPr="00621CB5" w:rsidRDefault="00621CB5" w:rsidP="00245479">
            <w:pPr>
              <w:rPr>
                <w:rFonts w:ascii="Times New Roman" w:hAnsi="Times New Roman"/>
              </w:rPr>
            </w:pPr>
          </w:p>
        </w:tc>
        <w:tc>
          <w:tcPr>
            <w:tcW w:w="3192" w:type="dxa"/>
            <w:shd w:val="clear" w:color="auto" w:fill="auto"/>
            <w:vAlign w:val="center"/>
          </w:tcPr>
          <w:p w:rsidR="00621CB5" w:rsidRPr="00621CB5" w:rsidRDefault="00621CB5" w:rsidP="00245479">
            <w:pPr>
              <w:rPr>
                <w:rFonts w:ascii="Times New Roman" w:hAnsi="Times New Roman"/>
              </w:rPr>
            </w:pPr>
            <w:r w:rsidRPr="00621CB5">
              <w:rPr>
                <w:rFonts w:ascii="Times New Roman" w:hAnsi="Times New Roman"/>
              </w:rPr>
              <w:t>NEIEN submission of federal implementation records [Federal agencies with DOEE]</w:t>
            </w:r>
          </w:p>
          <w:p w:rsidR="00621CB5" w:rsidRPr="00621CB5" w:rsidRDefault="00621CB5" w:rsidP="00245479">
            <w:pPr>
              <w:rPr>
                <w:rFonts w:ascii="Times New Roman" w:hAnsi="Times New Roman"/>
              </w:rPr>
            </w:pPr>
          </w:p>
        </w:tc>
      </w:tr>
      <w:tr w:rsidR="009D042A" w:rsidRPr="00621CB5" w:rsidTr="005661F8">
        <w:trPr>
          <w:trHeight w:val="20"/>
        </w:trPr>
        <w:tc>
          <w:tcPr>
            <w:tcW w:w="3192" w:type="dxa"/>
            <w:shd w:val="clear" w:color="auto" w:fill="auto"/>
            <w:vAlign w:val="center"/>
          </w:tcPr>
          <w:p w:rsidR="009D042A" w:rsidRPr="00621CB5" w:rsidRDefault="009D042A" w:rsidP="00245479">
            <w:pPr>
              <w:rPr>
                <w:rFonts w:ascii="Times New Roman" w:hAnsi="Times New Roman"/>
              </w:rPr>
            </w:pPr>
            <w:r>
              <w:rPr>
                <w:rFonts w:ascii="Times New Roman" w:hAnsi="Times New Roman"/>
              </w:rPr>
              <w:t>9/30/16</w:t>
            </w:r>
          </w:p>
        </w:tc>
        <w:tc>
          <w:tcPr>
            <w:tcW w:w="3192" w:type="dxa"/>
            <w:shd w:val="clear" w:color="auto" w:fill="auto"/>
            <w:vAlign w:val="center"/>
          </w:tcPr>
          <w:p w:rsidR="009D042A" w:rsidRPr="00621CB5" w:rsidRDefault="009D042A" w:rsidP="00245479">
            <w:pPr>
              <w:rPr>
                <w:rFonts w:ascii="Times New Roman" w:hAnsi="Times New Roman"/>
              </w:rPr>
            </w:pPr>
            <w:r>
              <w:rPr>
                <w:rFonts w:ascii="Times New Roman" w:hAnsi="Times New Roman"/>
              </w:rPr>
              <w:t>New RiverSmart Homes Auditing &amp; Tracking Tool</w:t>
            </w:r>
          </w:p>
        </w:tc>
        <w:tc>
          <w:tcPr>
            <w:tcW w:w="3192" w:type="dxa"/>
            <w:shd w:val="clear" w:color="auto" w:fill="auto"/>
            <w:vAlign w:val="center"/>
          </w:tcPr>
          <w:p w:rsidR="009D042A" w:rsidRPr="00621CB5" w:rsidRDefault="009D042A" w:rsidP="00245479">
            <w:pPr>
              <w:rPr>
                <w:rFonts w:ascii="Times New Roman" w:hAnsi="Times New Roman"/>
              </w:rPr>
            </w:pPr>
          </w:p>
        </w:tc>
      </w:tr>
      <w:tr w:rsidR="009D042A" w:rsidRPr="00621CB5" w:rsidTr="005661F8">
        <w:trPr>
          <w:trHeight w:val="20"/>
        </w:trPr>
        <w:tc>
          <w:tcPr>
            <w:tcW w:w="3192" w:type="dxa"/>
            <w:shd w:val="clear" w:color="auto" w:fill="auto"/>
            <w:vAlign w:val="center"/>
          </w:tcPr>
          <w:p w:rsidR="009D042A" w:rsidRPr="00621CB5" w:rsidRDefault="009D042A" w:rsidP="00245479">
            <w:pPr>
              <w:rPr>
                <w:rFonts w:ascii="Times New Roman" w:hAnsi="Times New Roman"/>
              </w:rPr>
            </w:pPr>
            <w:r>
              <w:rPr>
                <w:rFonts w:ascii="Times New Roman" w:hAnsi="Times New Roman"/>
              </w:rPr>
              <w:t>9/30/16</w:t>
            </w:r>
          </w:p>
        </w:tc>
        <w:tc>
          <w:tcPr>
            <w:tcW w:w="3192" w:type="dxa"/>
            <w:shd w:val="clear" w:color="auto" w:fill="auto"/>
            <w:vAlign w:val="center"/>
          </w:tcPr>
          <w:p w:rsidR="009D042A" w:rsidRPr="00621CB5" w:rsidRDefault="009D042A" w:rsidP="00245479">
            <w:pPr>
              <w:rPr>
                <w:rFonts w:ascii="Times New Roman" w:hAnsi="Times New Roman"/>
              </w:rPr>
            </w:pPr>
            <w:r>
              <w:rPr>
                <w:rFonts w:ascii="Times New Roman" w:hAnsi="Times New Roman"/>
              </w:rPr>
              <w:t>New RiverSmart Homes &amp; Communities Outreach Materials</w:t>
            </w:r>
          </w:p>
        </w:tc>
        <w:tc>
          <w:tcPr>
            <w:tcW w:w="3192" w:type="dxa"/>
            <w:shd w:val="clear" w:color="auto" w:fill="auto"/>
            <w:vAlign w:val="center"/>
          </w:tcPr>
          <w:p w:rsidR="009D042A" w:rsidRPr="00621CB5" w:rsidRDefault="009D042A" w:rsidP="00245479">
            <w:pPr>
              <w:rPr>
                <w:rFonts w:ascii="Times New Roman" w:hAnsi="Times New Roman"/>
              </w:rPr>
            </w:pPr>
          </w:p>
        </w:tc>
      </w:tr>
      <w:tr w:rsidR="009D042A" w:rsidRPr="00621CB5" w:rsidTr="005661F8">
        <w:trPr>
          <w:trHeight w:val="20"/>
        </w:trPr>
        <w:tc>
          <w:tcPr>
            <w:tcW w:w="3192" w:type="dxa"/>
            <w:shd w:val="clear" w:color="auto" w:fill="auto"/>
            <w:vAlign w:val="center"/>
          </w:tcPr>
          <w:p w:rsidR="009D042A" w:rsidRPr="00621CB5" w:rsidRDefault="009D042A" w:rsidP="00245479">
            <w:pPr>
              <w:rPr>
                <w:rFonts w:ascii="Times New Roman" w:hAnsi="Times New Roman"/>
              </w:rPr>
            </w:pPr>
            <w:r>
              <w:rPr>
                <w:rFonts w:ascii="Times New Roman" w:hAnsi="Times New Roman"/>
              </w:rPr>
              <w:t>9/30/16</w:t>
            </w:r>
          </w:p>
        </w:tc>
        <w:tc>
          <w:tcPr>
            <w:tcW w:w="3192" w:type="dxa"/>
            <w:shd w:val="clear" w:color="auto" w:fill="auto"/>
            <w:vAlign w:val="center"/>
          </w:tcPr>
          <w:p w:rsidR="009D042A" w:rsidRPr="00621CB5" w:rsidRDefault="009D042A" w:rsidP="00245479">
            <w:pPr>
              <w:rPr>
                <w:rFonts w:ascii="Times New Roman" w:hAnsi="Times New Roman"/>
              </w:rPr>
            </w:pPr>
            <w:r>
              <w:rPr>
                <w:rFonts w:ascii="Times New Roman" w:hAnsi="Times New Roman"/>
              </w:rPr>
              <w:t>Develop &amp; Implement RiverSmart Social Media Platform</w:t>
            </w:r>
          </w:p>
        </w:tc>
        <w:tc>
          <w:tcPr>
            <w:tcW w:w="3192" w:type="dxa"/>
            <w:shd w:val="clear" w:color="auto" w:fill="auto"/>
            <w:vAlign w:val="center"/>
          </w:tcPr>
          <w:p w:rsidR="009D042A" w:rsidRPr="00621CB5" w:rsidRDefault="009D042A" w:rsidP="00245479">
            <w:pPr>
              <w:rPr>
                <w:rFonts w:ascii="Times New Roman" w:hAnsi="Times New Roman"/>
              </w:rPr>
            </w:pPr>
          </w:p>
        </w:tc>
      </w:tr>
      <w:tr w:rsidR="009D042A" w:rsidRPr="00621CB5" w:rsidTr="005661F8">
        <w:trPr>
          <w:trHeight w:val="20"/>
        </w:trPr>
        <w:tc>
          <w:tcPr>
            <w:tcW w:w="3192" w:type="dxa"/>
            <w:shd w:val="clear" w:color="auto" w:fill="auto"/>
            <w:vAlign w:val="center"/>
          </w:tcPr>
          <w:p w:rsidR="009D042A" w:rsidRPr="00621CB5" w:rsidRDefault="009D042A" w:rsidP="00245479">
            <w:pPr>
              <w:rPr>
                <w:rFonts w:ascii="Times New Roman" w:hAnsi="Times New Roman"/>
              </w:rPr>
            </w:pPr>
            <w:r>
              <w:rPr>
                <w:rFonts w:ascii="Times New Roman" w:hAnsi="Times New Roman"/>
              </w:rPr>
              <w:t>9/30/17</w:t>
            </w:r>
          </w:p>
        </w:tc>
        <w:tc>
          <w:tcPr>
            <w:tcW w:w="3192" w:type="dxa"/>
            <w:shd w:val="clear" w:color="auto" w:fill="auto"/>
            <w:vAlign w:val="center"/>
          </w:tcPr>
          <w:p w:rsidR="009D042A" w:rsidRPr="00621CB5" w:rsidRDefault="009D042A" w:rsidP="00245479">
            <w:pPr>
              <w:rPr>
                <w:rFonts w:ascii="Times New Roman" w:hAnsi="Times New Roman"/>
              </w:rPr>
            </w:pPr>
            <w:r>
              <w:rPr>
                <w:rFonts w:ascii="Times New Roman" w:hAnsi="Times New Roman"/>
              </w:rPr>
              <w:t>Develop &amp; Distribute homeowner signage for RiverSmart Homes</w:t>
            </w:r>
          </w:p>
        </w:tc>
        <w:tc>
          <w:tcPr>
            <w:tcW w:w="3192" w:type="dxa"/>
            <w:shd w:val="clear" w:color="auto" w:fill="auto"/>
            <w:vAlign w:val="center"/>
          </w:tcPr>
          <w:p w:rsidR="009D042A" w:rsidRPr="00621CB5" w:rsidRDefault="009D042A" w:rsidP="00245479">
            <w:pPr>
              <w:rPr>
                <w:rFonts w:ascii="Times New Roman" w:hAnsi="Times New Roman"/>
              </w:rPr>
            </w:pPr>
          </w:p>
        </w:tc>
      </w:tr>
      <w:tr w:rsidR="009D042A" w:rsidRPr="00621CB5" w:rsidTr="005661F8">
        <w:trPr>
          <w:trHeight w:val="20"/>
        </w:trPr>
        <w:tc>
          <w:tcPr>
            <w:tcW w:w="3192" w:type="dxa"/>
            <w:shd w:val="clear" w:color="auto" w:fill="auto"/>
            <w:vAlign w:val="center"/>
          </w:tcPr>
          <w:p w:rsidR="009D042A" w:rsidRPr="00621CB5" w:rsidRDefault="009D042A" w:rsidP="00245479">
            <w:pPr>
              <w:rPr>
                <w:rFonts w:ascii="Times New Roman" w:hAnsi="Times New Roman"/>
              </w:rPr>
            </w:pPr>
            <w:r>
              <w:rPr>
                <w:rFonts w:ascii="Times New Roman" w:hAnsi="Times New Roman"/>
              </w:rPr>
              <w:t>9/30/16</w:t>
            </w:r>
          </w:p>
        </w:tc>
        <w:tc>
          <w:tcPr>
            <w:tcW w:w="3192" w:type="dxa"/>
            <w:shd w:val="clear" w:color="auto" w:fill="auto"/>
            <w:vAlign w:val="center"/>
          </w:tcPr>
          <w:p w:rsidR="009D042A" w:rsidRPr="00621CB5" w:rsidRDefault="009D042A" w:rsidP="00245479">
            <w:pPr>
              <w:rPr>
                <w:rFonts w:ascii="Times New Roman" w:hAnsi="Times New Roman"/>
              </w:rPr>
            </w:pPr>
            <w:r>
              <w:rPr>
                <w:rFonts w:ascii="Times New Roman" w:hAnsi="Times New Roman"/>
              </w:rPr>
              <w:t>Develop a system to track outreach to public</w:t>
            </w:r>
          </w:p>
        </w:tc>
        <w:tc>
          <w:tcPr>
            <w:tcW w:w="3192" w:type="dxa"/>
            <w:shd w:val="clear" w:color="auto" w:fill="auto"/>
            <w:vAlign w:val="center"/>
          </w:tcPr>
          <w:p w:rsidR="009D042A" w:rsidRPr="00621CB5" w:rsidRDefault="009D042A" w:rsidP="00245479">
            <w:pPr>
              <w:rPr>
                <w:rFonts w:ascii="Times New Roman" w:hAnsi="Times New Roman"/>
              </w:rPr>
            </w:pPr>
          </w:p>
        </w:tc>
      </w:tr>
      <w:tr w:rsidR="009D042A" w:rsidRPr="00621CB5" w:rsidTr="005661F8">
        <w:trPr>
          <w:trHeight w:val="20"/>
        </w:trPr>
        <w:tc>
          <w:tcPr>
            <w:tcW w:w="3192" w:type="dxa"/>
            <w:shd w:val="clear" w:color="auto" w:fill="auto"/>
            <w:vAlign w:val="center"/>
          </w:tcPr>
          <w:p w:rsidR="009D042A" w:rsidRPr="00621CB5" w:rsidRDefault="009D042A" w:rsidP="00245479">
            <w:pPr>
              <w:rPr>
                <w:rFonts w:ascii="Times New Roman" w:hAnsi="Times New Roman"/>
              </w:rPr>
            </w:pPr>
            <w:r>
              <w:rPr>
                <w:rFonts w:ascii="Times New Roman" w:hAnsi="Times New Roman"/>
              </w:rPr>
              <w:t>9/30/17</w:t>
            </w:r>
          </w:p>
        </w:tc>
        <w:tc>
          <w:tcPr>
            <w:tcW w:w="3192" w:type="dxa"/>
            <w:shd w:val="clear" w:color="auto" w:fill="auto"/>
            <w:vAlign w:val="center"/>
          </w:tcPr>
          <w:p w:rsidR="009D042A" w:rsidRPr="00621CB5" w:rsidRDefault="009D042A" w:rsidP="00245479">
            <w:pPr>
              <w:rPr>
                <w:rFonts w:ascii="Times New Roman" w:hAnsi="Times New Roman"/>
              </w:rPr>
            </w:pPr>
            <w:r>
              <w:rPr>
                <w:rFonts w:ascii="Times New Roman" w:hAnsi="Times New Roman"/>
              </w:rPr>
              <w:t>Perform 2 environmental assessments for outfall repairs on National Parkland</w:t>
            </w:r>
          </w:p>
        </w:tc>
        <w:tc>
          <w:tcPr>
            <w:tcW w:w="3192" w:type="dxa"/>
            <w:shd w:val="clear" w:color="auto" w:fill="auto"/>
            <w:vAlign w:val="center"/>
          </w:tcPr>
          <w:p w:rsidR="009D042A" w:rsidRPr="00621CB5" w:rsidRDefault="009D042A" w:rsidP="00245479">
            <w:pPr>
              <w:rPr>
                <w:rFonts w:ascii="Times New Roman" w:hAnsi="Times New Roman"/>
              </w:rPr>
            </w:pPr>
          </w:p>
        </w:tc>
      </w:tr>
      <w:tr w:rsidR="009D042A" w:rsidRPr="00621CB5" w:rsidTr="005661F8">
        <w:trPr>
          <w:trHeight w:val="20"/>
        </w:trPr>
        <w:tc>
          <w:tcPr>
            <w:tcW w:w="3192" w:type="dxa"/>
            <w:shd w:val="clear" w:color="auto" w:fill="auto"/>
            <w:vAlign w:val="center"/>
          </w:tcPr>
          <w:p w:rsidR="009D042A" w:rsidRPr="00621CB5" w:rsidRDefault="009D042A" w:rsidP="00245479">
            <w:pPr>
              <w:rPr>
                <w:rFonts w:ascii="Times New Roman" w:hAnsi="Times New Roman"/>
              </w:rPr>
            </w:pPr>
          </w:p>
        </w:tc>
        <w:tc>
          <w:tcPr>
            <w:tcW w:w="3192" w:type="dxa"/>
            <w:shd w:val="clear" w:color="auto" w:fill="auto"/>
            <w:vAlign w:val="center"/>
          </w:tcPr>
          <w:p w:rsidR="009D042A" w:rsidRPr="00621CB5" w:rsidRDefault="009D042A" w:rsidP="00245479">
            <w:pPr>
              <w:rPr>
                <w:rFonts w:ascii="Times New Roman" w:hAnsi="Times New Roman"/>
              </w:rPr>
            </w:pPr>
          </w:p>
        </w:tc>
        <w:tc>
          <w:tcPr>
            <w:tcW w:w="3192" w:type="dxa"/>
            <w:shd w:val="clear" w:color="auto" w:fill="auto"/>
            <w:vAlign w:val="center"/>
          </w:tcPr>
          <w:p w:rsidR="009D042A" w:rsidRPr="00621CB5" w:rsidRDefault="009D042A" w:rsidP="00245479">
            <w:pPr>
              <w:rPr>
                <w:rFonts w:ascii="Times New Roman" w:hAnsi="Times New Roman"/>
              </w:rPr>
            </w:pPr>
          </w:p>
        </w:tc>
      </w:tr>
      <w:tr w:rsidR="00621CB5" w:rsidRPr="00621CB5" w:rsidTr="00621CB5">
        <w:trPr>
          <w:trHeight w:val="20"/>
        </w:trPr>
        <w:tc>
          <w:tcPr>
            <w:tcW w:w="9576" w:type="dxa"/>
            <w:gridSpan w:val="3"/>
            <w:shd w:val="clear" w:color="auto" w:fill="FFFF99"/>
            <w:vAlign w:val="center"/>
          </w:tcPr>
          <w:p w:rsidR="00621CB5" w:rsidRPr="00621CB5" w:rsidRDefault="00621CB5" w:rsidP="00621CB5">
            <w:pPr>
              <w:jc w:val="center"/>
              <w:rPr>
                <w:rFonts w:ascii="Times New Roman" w:hAnsi="Times New Roman"/>
              </w:rPr>
            </w:pPr>
            <w:r w:rsidRPr="00621CB5">
              <w:rPr>
                <w:rFonts w:ascii="Times New Roman" w:hAnsi="Times New Roman"/>
              </w:rPr>
              <w:t>Non-Point Source Pollution Reduction Actions – Stream and Wetland Restoration</w:t>
            </w:r>
          </w:p>
        </w:tc>
      </w:tr>
      <w:tr w:rsidR="00621CB5" w:rsidRPr="00621CB5" w:rsidTr="007B017F">
        <w:trPr>
          <w:trHeight w:val="20"/>
        </w:trPr>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 xml:space="preserve">12/31/ 2017 </w:t>
            </w:r>
          </w:p>
        </w:tc>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 xml:space="preserve">Stream Restorations - Install 3 first-order stream restoration </w:t>
            </w:r>
            <w:r w:rsidRPr="00621CB5">
              <w:rPr>
                <w:rFonts w:ascii="Times New Roman" w:hAnsi="Times New Roman"/>
                <w:color w:val="000000"/>
              </w:rPr>
              <w:lastRenderedPageBreak/>
              <w:t>projects (Alger Park, Nash Run and Springhouse Run)</w:t>
            </w:r>
            <w:r w:rsidR="00BA4863">
              <w:rPr>
                <w:rFonts w:ascii="Times New Roman" w:hAnsi="Times New Roman"/>
                <w:color w:val="000000"/>
              </w:rPr>
              <w:t>;</w:t>
            </w:r>
            <w:r w:rsidRPr="00621CB5">
              <w:rPr>
                <w:rFonts w:ascii="Times New Roman" w:hAnsi="Times New Roman"/>
                <w:color w:val="000000"/>
              </w:rPr>
              <w:t xml:space="preserve"> Ongoing.  </w:t>
            </w:r>
          </w:p>
          <w:p w:rsidR="00621CB5" w:rsidRPr="00621CB5" w:rsidRDefault="00621CB5" w:rsidP="00245479">
            <w:pPr>
              <w:rPr>
                <w:rFonts w:ascii="Times New Roman" w:hAnsi="Times New Roman"/>
                <w:color w:val="000000"/>
              </w:rPr>
            </w:pPr>
          </w:p>
          <w:p w:rsidR="00621CB5" w:rsidRPr="00621CB5" w:rsidDel="00FF799D" w:rsidRDefault="00621CB5" w:rsidP="00245479">
            <w:pPr>
              <w:rPr>
                <w:rFonts w:ascii="Times New Roman" w:hAnsi="Times New Roman"/>
                <w:color w:val="000000"/>
              </w:rPr>
            </w:pPr>
          </w:p>
        </w:tc>
        <w:tc>
          <w:tcPr>
            <w:tcW w:w="3192" w:type="dxa"/>
            <w:shd w:val="clear" w:color="auto" w:fill="auto"/>
            <w:vAlign w:val="center"/>
          </w:tcPr>
          <w:p w:rsidR="00621CB5" w:rsidRPr="00621CB5" w:rsidRDefault="00621CB5" w:rsidP="00245479">
            <w:pPr>
              <w:rPr>
                <w:rFonts w:ascii="Times New Roman" w:hAnsi="Times New Roman"/>
                <w:color w:val="000000"/>
              </w:rPr>
            </w:pPr>
          </w:p>
        </w:tc>
      </w:tr>
      <w:tr w:rsidR="00621CB5" w:rsidRPr="00621CB5" w:rsidTr="00621CB5">
        <w:trPr>
          <w:trHeight w:val="20"/>
        </w:trPr>
        <w:tc>
          <w:tcPr>
            <w:tcW w:w="9576" w:type="dxa"/>
            <w:gridSpan w:val="3"/>
            <w:shd w:val="clear" w:color="auto" w:fill="FFFF99"/>
            <w:vAlign w:val="center"/>
          </w:tcPr>
          <w:p w:rsidR="00621CB5" w:rsidRPr="00621CB5" w:rsidRDefault="00621CB5" w:rsidP="00621CB5">
            <w:pPr>
              <w:jc w:val="center"/>
              <w:rPr>
                <w:rFonts w:ascii="Times New Roman" w:hAnsi="Times New Roman"/>
                <w:highlight w:val="yellow"/>
              </w:rPr>
            </w:pPr>
            <w:r w:rsidRPr="00621CB5">
              <w:rPr>
                <w:rFonts w:ascii="Times New Roman" w:hAnsi="Times New Roman"/>
              </w:rPr>
              <w:lastRenderedPageBreak/>
              <w:t>MS4, Non-Point Source Pollution Reduction Actions – Other</w:t>
            </w:r>
          </w:p>
        </w:tc>
      </w:tr>
      <w:tr w:rsidR="00621CB5" w:rsidRPr="00621CB5" w:rsidTr="009E5A15">
        <w:trPr>
          <w:trHeight w:val="20"/>
        </w:trPr>
        <w:tc>
          <w:tcPr>
            <w:tcW w:w="3192" w:type="dxa"/>
            <w:shd w:val="clear" w:color="auto" w:fill="auto"/>
            <w:vAlign w:val="center"/>
          </w:tcPr>
          <w:p w:rsidR="00621CB5" w:rsidRPr="00621CB5" w:rsidRDefault="00621CB5" w:rsidP="00245479">
            <w:pPr>
              <w:rPr>
                <w:rFonts w:ascii="Times New Roman" w:hAnsi="Times New Roman"/>
              </w:rPr>
            </w:pPr>
            <w:r w:rsidRPr="00621CB5">
              <w:rPr>
                <w:rFonts w:ascii="Times New Roman" w:hAnsi="Times New Roman"/>
              </w:rPr>
              <w:t>12/31/2017</w:t>
            </w:r>
          </w:p>
        </w:tc>
        <w:tc>
          <w:tcPr>
            <w:tcW w:w="3192" w:type="dxa"/>
            <w:shd w:val="clear" w:color="auto" w:fill="auto"/>
            <w:vAlign w:val="center"/>
          </w:tcPr>
          <w:p w:rsidR="00621CB5" w:rsidRPr="00621CB5" w:rsidRDefault="00621CB5" w:rsidP="00245479">
            <w:pPr>
              <w:pStyle w:val="ListParagraph"/>
              <w:ind w:left="0"/>
              <w:rPr>
                <w:rFonts w:ascii="Times New Roman" w:hAnsi="Times New Roman"/>
              </w:rPr>
            </w:pPr>
            <w:r w:rsidRPr="00621CB5">
              <w:rPr>
                <w:rFonts w:ascii="Times New Roman" w:hAnsi="Times New Roman"/>
              </w:rPr>
              <w:t xml:space="preserve">Ensure District facilities are in compliance with the new 2015 MSGP (Multi-Sector General Permit). This includes ensuring facilities understand and meet monitoring, recordkeeping, and other ongoing requirements of the MSGP. </w:t>
            </w:r>
          </w:p>
        </w:tc>
        <w:tc>
          <w:tcPr>
            <w:tcW w:w="3192" w:type="dxa"/>
            <w:shd w:val="clear" w:color="auto" w:fill="auto"/>
          </w:tcPr>
          <w:p w:rsidR="00621CB5" w:rsidRPr="00621CB5" w:rsidRDefault="00621CB5" w:rsidP="00621CB5">
            <w:pPr>
              <w:jc w:val="center"/>
              <w:rPr>
                <w:rFonts w:ascii="Times New Roman" w:hAnsi="Times New Roman"/>
              </w:rPr>
            </w:pPr>
          </w:p>
        </w:tc>
      </w:tr>
      <w:tr w:rsidR="00621CB5" w:rsidRPr="00621CB5" w:rsidTr="009E5A15">
        <w:trPr>
          <w:trHeight w:val="20"/>
        </w:trPr>
        <w:tc>
          <w:tcPr>
            <w:tcW w:w="3192" w:type="dxa"/>
            <w:shd w:val="clear" w:color="auto" w:fill="auto"/>
            <w:vAlign w:val="center"/>
          </w:tcPr>
          <w:p w:rsidR="00621CB5" w:rsidRPr="00621CB5" w:rsidRDefault="00621CB5" w:rsidP="00245479">
            <w:pPr>
              <w:rPr>
                <w:rFonts w:ascii="Times New Roman" w:hAnsi="Times New Roman"/>
              </w:rPr>
            </w:pPr>
            <w:r w:rsidRPr="00621CB5">
              <w:rPr>
                <w:rFonts w:ascii="Times New Roman" w:hAnsi="Times New Roman"/>
              </w:rPr>
              <w:t>12/31/2017</w:t>
            </w:r>
          </w:p>
        </w:tc>
        <w:tc>
          <w:tcPr>
            <w:tcW w:w="3192" w:type="dxa"/>
            <w:shd w:val="clear" w:color="auto" w:fill="auto"/>
            <w:vAlign w:val="center"/>
          </w:tcPr>
          <w:p w:rsidR="00621CB5" w:rsidRPr="00621CB5" w:rsidRDefault="00621CB5" w:rsidP="00245479">
            <w:pPr>
              <w:pStyle w:val="ListParagraph"/>
              <w:ind w:left="0"/>
              <w:rPr>
                <w:rFonts w:ascii="Times New Roman" w:hAnsi="Times New Roman"/>
              </w:rPr>
            </w:pPr>
            <w:r w:rsidRPr="00621CB5">
              <w:rPr>
                <w:rFonts w:ascii="Times New Roman" w:hAnsi="Times New Roman"/>
              </w:rPr>
              <w:t xml:space="preserve">Provide employee training of relevant personnel at District facilities that need coverage under the MSGP. These trainings will review the impact of stormwater runoff and pollution, facility SWPPPs, and location and maintenance of on-site controls. Specialty Trainings for District Employees, will include: </w:t>
            </w:r>
          </w:p>
          <w:p w:rsidR="00621CB5" w:rsidRPr="00621CB5" w:rsidRDefault="00621CB5" w:rsidP="00621CB5">
            <w:pPr>
              <w:pStyle w:val="ListParagraph"/>
              <w:numPr>
                <w:ilvl w:val="0"/>
                <w:numId w:val="1"/>
              </w:numPr>
              <w:rPr>
                <w:rFonts w:ascii="Times New Roman" w:hAnsi="Times New Roman"/>
              </w:rPr>
            </w:pPr>
            <w:r w:rsidRPr="00621CB5">
              <w:rPr>
                <w:rFonts w:ascii="Times New Roman" w:hAnsi="Times New Roman"/>
              </w:rPr>
              <w:t xml:space="preserve">Stormwater pollution prevention and spill response training at District facilities needing MSGP coverage. </w:t>
            </w:r>
          </w:p>
          <w:p w:rsidR="00621CB5" w:rsidRPr="00621CB5" w:rsidRDefault="00621CB5" w:rsidP="00621CB5">
            <w:pPr>
              <w:pStyle w:val="ListParagraph"/>
              <w:numPr>
                <w:ilvl w:val="0"/>
                <w:numId w:val="1"/>
              </w:numPr>
              <w:rPr>
                <w:rFonts w:ascii="Times New Roman" w:hAnsi="Times New Roman"/>
              </w:rPr>
            </w:pPr>
            <w:r w:rsidRPr="00621CB5">
              <w:rPr>
                <w:rFonts w:ascii="Times New Roman" w:hAnsi="Times New Roman"/>
              </w:rPr>
              <w:t>Pollution Prevention for facility maintenance and landscaping at District facilities</w:t>
            </w:r>
          </w:p>
          <w:p w:rsidR="00621CB5" w:rsidRPr="00621CB5" w:rsidRDefault="00621CB5" w:rsidP="00621CB5">
            <w:pPr>
              <w:pStyle w:val="ListParagraph"/>
              <w:numPr>
                <w:ilvl w:val="0"/>
                <w:numId w:val="1"/>
              </w:numPr>
              <w:rPr>
                <w:rFonts w:ascii="Times New Roman" w:hAnsi="Times New Roman"/>
              </w:rPr>
            </w:pPr>
            <w:r w:rsidRPr="00621CB5">
              <w:rPr>
                <w:rFonts w:ascii="Times New Roman" w:hAnsi="Times New Roman"/>
              </w:rPr>
              <w:t>Incorporate presentations on stormwater pollution prevention into annual training for snow plow operators.</w:t>
            </w:r>
          </w:p>
          <w:p w:rsidR="00621CB5" w:rsidRPr="00621CB5" w:rsidRDefault="00621CB5" w:rsidP="00245479">
            <w:pPr>
              <w:rPr>
                <w:rFonts w:ascii="Times New Roman" w:hAnsi="Times New Roman"/>
              </w:rPr>
            </w:pPr>
          </w:p>
        </w:tc>
        <w:tc>
          <w:tcPr>
            <w:tcW w:w="3192" w:type="dxa"/>
            <w:shd w:val="clear" w:color="auto" w:fill="auto"/>
          </w:tcPr>
          <w:p w:rsidR="00621CB5" w:rsidRPr="00621CB5" w:rsidRDefault="00621CB5" w:rsidP="00621CB5">
            <w:pPr>
              <w:jc w:val="center"/>
              <w:rPr>
                <w:rFonts w:ascii="Times New Roman" w:hAnsi="Times New Roman"/>
              </w:rPr>
            </w:pPr>
          </w:p>
        </w:tc>
      </w:tr>
      <w:tr w:rsidR="00621CB5" w:rsidRPr="00621CB5" w:rsidTr="009E5A15">
        <w:trPr>
          <w:trHeight w:val="20"/>
        </w:trPr>
        <w:tc>
          <w:tcPr>
            <w:tcW w:w="3192" w:type="dxa"/>
            <w:shd w:val="clear" w:color="auto" w:fill="auto"/>
            <w:vAlign w:val="center"/>
          </w:tcPr>
          <w:p w:rsidR="00621CB5" w:rsidRPr="00621CB5" w:rsidRDefault="00621CB5" w:rsidP="00245479">
            <w:pPr>
              <w:rPr>
                <w:rFonts w:ascii="Times New Roman" w:hAnsi="Times New Roman"/>
              </w:rPr>
            </w:pPr>
            <w:r w:rsidRPr="00621CB5">
              <w:rPr>
                <w:rFonts w:ascii="Times New Roman" w:hAnsi="Times New Roman"/>
              </w:rPr>
              <w:t>12/31/2017</w:t>
            </w:r>
          </w:p>
          <w:p w:rsidR="00621CB5" w:rsidRPr="00621CB5" w:rsidRDefault="00621CB5" w:rsidP="00245479">
            <w:pPr>
              <w:rPr>
                <w:rFonts w:ascii="Times New Roman" w:hAnsi="Times New Roman"/>
              </w:rPr>
            </w:pPr>
          </w:p>
          <w:p w:rsidR="00621CB5" w:rsidRPr="00621CB5" w:rsidRDefault="00621CB5" w:rsidP="00245479">
            <w:pPr>
              <w:rPr>
                <w:rFonts w:ascii="Times New Roman" w:hAnsi="Times New Roman"/>
              </w:rPr>
            </w:pPr>
          </w:p>
          <w:p w:rsidR="00621CB5" w:rsidRPr="00621CB5" w:rsidRDefault="00621CB5" w:rsidP="00245479">
            <w:pPr>
              <w:rPr>
                <w:rFonts w:ascii="Times New Roman" w:hAnsi="Times New Roman"/>
              </w:rPr>
            </w:pPr>
          </w:p>
          <w:p w:rsidR="00621CB5" w:rsidRPr="00621CB5" w:rsidRDefault="00621CB5" w:rsidP="00245479">
            <w:pPr>
              <w:rPr>
                <w:rFonts w:ascii="Times New Roman" w:hAnsi="Times New Roman"/>
              </w:rPr>
            </w:pPr>
          </w:p>
        </w:tc>
        <w:tc>
          <w:tcPr>
            <w:tcW w:w="3192" w:type="dxa"/>
            <w:shd w:val="clear" w:color="auto" w:fill="auto"/>
            <w:vAlign w:val="center"/>
          </w:tcPr>
          <w:p w:rsidR="00621CB5" w:rsidRPr="00621CB5" w:rsidRDefault="00621CB5" w:rsidP="00245479">
            <w:pPr>
              <w:pStyle w:val="ListParagraph"/>
              <w:ind w:left="0"/>
              <w:rPr>
                <w:rFonts w:ascii="Times New Roman" w:hAnsi="Times New Roman"/>
              </w:rPr>
            </w:pPr>
            <w:r w:rsidRPr="00621CB5">
              <w:rPr>
                <w:rFonts w:ascii="Times New Roman" w:hAnsi="Times New Roman"/>
              </w:rPr>
              <w:t xml:space="preserve">Create a stormwater management application to assist District employees in capturing and tracking pollution prevention activities. The result will be a customizable tool, a web-enabled application linked to an online database of site-specific </w:t>
            </w:r>
            <w:r w:rsidRPr="00621CB5">
              <w:rPr>
                <w:rFonts w:ascii="Times New Roman" w:hAnsi="Times New Roman"/>
              </w:rPr>
              <w:lastRenderedPageBreak/>
              <w:t xml:space="preserve">information on the design, location, and maintenance of structural stormwater best management practices (BMPs) and compliance non-structural “good housekeeping” BMPs. The information gathered in the database will be used in the development, implementation, and revision of facility stormwater pollution prevention plans. </w:t>
            </w:r>
          </w:p>
          <w:p w:rsidR="00621CB5" w:rsidRPr="00621CB5" w:rsidRDefault="00621CB5" w:rsidP="00245479">
            <w:pPr>
              <w:pStyle w:val="ListParagraph"/>
              <w:ind w:left="0"/>
              <w:rPr>
                <w:rFonts w:ascii="Times New Roman" w:hAnsi="Times New Roman"/>
              </w:rPr>
            </w:pPr>
          </w:p>
        </w:tc>
        <w:tc>
          <w:tcPr>
            <w:tcW w:w="3192" w:type="dxa"/>
            <w:shd w:val="clear" w:color="auto" w:fill="auto"/>
          </w:tcPr>
          <w:p w:rsidR="00621CB5" w:rsidRPr="00621CB5" w:rsidRDefault="00621CB5" w:rsidP="00621CB5">
            <w:pPr>
              <w:jc w:val="center"/>
              <w:rPr>
                <w:rFonts w:ascii="Times New Roman" w:hAnsi="Times New Roman"/>
              </w:rPr>
            </w:pPr>
          </w:p>
        </w:tc>
      </w:tr>
      <w:tr w:rsidR="00621CB5" w:rsidRPr="00621CB5" w:rsidTr="009E5A15">
        <w:trPr>
          <w:trHeight w:val="20"/>
        </w:trPr>
        <w:tc>
          <w:tcPr>
            <w:tcW w:w="3192" w:type="dxa"/>
            <w:shd w:val="clear" w:color="auto" w:fill="auto"/>
            <w:vAlign w:val="center"/>
          </w:tcPr>
          <w:p w:rsidR="00621CB5" w:rsidRPr="00621CB5" w:rsidRDefault="00621CB5" w:rsidP="00245479">
            <w:pPr>
              <w:rPr>
                <w:rFonts w:ascii="Times New Roman" w:hAnsi="Times New Roman"/>
              </w:rPr>
            </w:pPr>
            <w:r w:rsidRPr="00621CB5">
              <w:rPr>
                <w:rFonts w:ascii="Times New Roman" w:hAnsi="Times New Roman"/>
              </w:rPr>
              <w:lastRenderedPageBreak/>
              <w:t>2016</w:t>
            </w:r>
          </w:p>
        </w:tc>
        <w:tc>
          <w:tcPr>
            <w:tcW w:w="3192" w:type="dxa"/>
            <w:shd w:val="clear" w:color="auto" w:fill="auto"/>
            <w:vAlign w:val="center"/>
          </w:tcPr>
          <w:p w:rsidR="00621CB5" w:rsidRPr="00621CB5" w:rsidRDefault="00621CB5" w:rsidP="00245479">
            <w:pPr>
              <w:pStyle w:val="ListParagraph"/>
              <w:ind w:left="0"/>
              <w:rPr>
                <w:rFonts w:ascii="Times New Roman" w:hAnsi="Times New Roman"/>
              </w:rPr>
            </w:pPr>
            <w:r w:rsidRPr="00621CB5">
              <w:rPr>
                <w:rFonts w:ascii="Times New Roman" w:hAnsi="Times New Roman"/>
              </w:rPr>
              <w:t>DOEE will submit an application to EPA Region 3 to renew the District’s MS4 permit.</w:t>
            </w:r>
          </w:p>
        </w:tc>
        <w:tc>
          <w:tcPr>
            <w:tcW w:w="3192" w:type="dxa"/>
            <w:shd w:val="clear" w:color="auto" w:fill="auto"/>
          </w:tcPr>
          <w:p w:rsidR="00621CB5" w:rsidRPr="00621CB5" w:rsidRDefault="00621CB5" w:rsidP="00621CB5">
            <w:pPr>
              <w:jc w:val="center"/>
              <w:rPr>
                <w:rFonts w:ascii="Times New Roman" w:hAnsi="Times New Roman"/>
              </w:rPr>
            </w:pPr>
          </w:p>
        </w:tc>
      </w:tr>
      <w:tr w:rsidR="00621CB5" w:rsidRPr="00621CB5" w:rsidTr="009E5A15">
        <w:trPr>
          <w:trHeight w:val="20"/>
        </w:trPr>
        <w:tc>
          <w:tcPr>
            <w:tcW w:w="3192" w:type="dxa"/>
            <w:shd w:val="clear" w:color="auto" w:fill="auto"/>
            <w:vAlign w:val="center"/>
          </w:tcPr>
          <w:p w:rsidR="00621CB5" w:rsidRPr="00621CB5" w:rsidRDefault="00621CB5" w:rsidP="00245479">
            <w:pPr>
              <w:rPr>
                <w:rFonts w:ascii="Times New Roman" w:hAnsi="Times New Roman"/>
              </w:rPr>
            </w:pPr>
            <w:r w:rsidRPr="00621CB5">
              <w:rPr>
                <w:rFonts w:ascii="Times New Roman" w:hAnsi="Times New Roman"/>
              </w:rPr>
              <w:t>2016</w:t>
            </w:r>
          </w:p>
        </w:tc>
        <w:tc>
          <w:tcPr>
            <w:tcW w:w="3192" w:type="dxa"/>
            <w:shd w:val="clear" w:color="auto" w:fill="auto"/>
            <w:vAlign w:val="center"/>
          </w:tcPr>
          <w:p w:rsidR="00621CB5" w:rsidRPr="00621CB5" w:rsidRDefault="00621CB5" w:rsidP="00245479">
            <w:pPr>
              <w:pStyle w:val="ListParagraph"/>
              <w:ind w:left="0"/>
              <w:rPr>
                <w:rFonts w:ascii="Times New Roman" w:hAnsi="Times New Roman"/>
              </w:rPr>
            </w:pPr>
            <w:r w:rsidRPr="00621CB5">
              <w:rPr>
                <w:rFonts w:ascii="Times New Roman" w:hAnsi="Times New Roman"/>
              </w:rPr>
              <w:t>DOEE submitted a draft final Quality Assurance Project Plan to CBPO in November, 2015. DOEE will revise and update the QAPP as needed based on verification panel feedback and new information available for new or emerging BMPs.</w:t>
            </w:r>
          </w:p>
        </w:tc>
        <w:tc>
          <w:tcPr>
            <w:tcW w:w="3192" w:type="dxa"/>
            <w:shd w:val="clear" w:color="auto" w:fill="auto"/>
          </w:tcPr>
          <w:p w:rsidR="00621CB5" w:rsidRPr="00621CB5" w:rsidRDefault="00621CB5" w:rsidP="00621CB5">
            <w:pPr>
              <w:jc w:val="center"/>
              <w:rPr>
                <w:rFonts w:ascii="Times New Roman" w:hAnsi="Times New Roman"/>
              </w:rPr>
            </w:pPr>
          </w:p>
        </w:tc>
      </w:tr>
      <w:tr w:rsidR="00621CB5" w:rsidRPr="00621CB5" w:rsidTr="009E5A15">
        <w:trPr>
          <w:trHeight w:val="20"/>
        </w:trPr>
        <w:tc>
          <w:tcPr>
            <w:tcW w:w="3192" w:type="dxa"/>
            <w:shd w:val="clear" w:color="auto" w:fill="auto"/>
            <w:vAlign w:val="center"/>
          </w:tcPr>
          <w:p w:rsidR="00621CB5" w:rsidRPr="00621CB5" w:rsidRDefault="00621CB5" w:rsidP="00245479">
            <w:pPr>
              <w:rPr>
                <w:rFonts w:ascii="Times New Roman" w:hAnsi="Times New Roman"/>
              </w:rPr>
            </w:pPr>
            <w:r w:rsidRPr="00621CB5">
              <w:rPr>
                <w:rFonts w:ascii="Times New Roman" w:hAnsi="Times New Roman"/>
              </w:rPr>
              <w:t>2016</w:t>
            </w:r>
          </w:p>
        </w:tc>
        <w:tc>
          <w:tcPr>
            <w:tcW w:w="3192" w:type="dxa"/>
            <w:shd w:val="clear" w:color="auto" w:fill="auto"/>
            <w:vAlign w:val="center"/>
          </w:tcPr>
          <w:p w:rsidR="00621CB5" w:rsidRPr="00621CB5" w:rsidRDefault="00621CB5" w:rsidP="00245479">
            <w:pPr>
              <w:pStyle w:val="ListParagraph"/>
              <w:ind w:left="0"/>
              <w:rPr>
                <w:rFonts w:ascii="Times New Roman" w:hAnsi="Times New Roman"/>
              </w:rPr>
            </w:pPr>
            <w:r w:rsidRPr="00621CB5">
              <w:rPr>
                <w:rFonts w:ascii="Times New Roman" w:hAnsi="Times New Roman"/>
              </w:rPr>
              <w:t>DOEE has committed to revise and clean up the District’s historic record of BMP implementation to aid in the recalibration of the revised CBPO watershed model. The first revision was submitted in October 2015. DOEE will revise and update the submission as needed based on CBPO feedback and validation reports.</w:t>
            </w:r>
          </w:p>
        </w:tc>
        <w:tc>
          <w:tcPr>
            <w:tcW w:w="3192" w:type="dxa"/>
            <w:shd w:val="clear" w:color="auto" w:fill="auto"/>
          </w:tcPr>
          <w:p w:rsidR="00621CB5" w:rsidRPr="00621CB5" w:rsidRDefault="00621CB5" w:rsidP="00621CB5">
            <w:pPr>
              <w:jc w:val="center"/>
              <w:rPr>
                <w:rFonts w:ascii="Times New Roman" w:hAnsi="Times New Roman"/>
              </w:rPr>
            </w:pPr>
          </w:p>
        </w:tc>
      </w:tr>
      <w:tr w:rsidR="00621CB5" w:rsidRPr="00621CB5" w:rsidTr="009E5A15">
        <w:trPr>
          <w:trHeight w:val="20"/>
        </w:trPr>
        <w:tc>
          <w:tcPr>
            <w:tcW w:w="3192" w:type="dxa"/>
            <w:shd w:val="clear" w:color="auto" w:fill="auto"/>
            <w:vAlign w:val="center"/>
          </w:tcPr>
          <w:p w:rsidR="00621CB5" w:rsidRPr="00621CB5" w:rsidRDefault="00621CB5" w:rsidP="00245479">
            <w:pPr>
              <w:rPr>
                <w:rFonts w:ascii="Times New Roman" w:hAnsi="Times New Roman"/>
              </w:rPr>
            </w:pPr>
            <w:r w:rsidRPr="00621CB5">
              <w:rPr>
                <w:rFonts w:ascii="Times New Roman" w:hAnsi="Times New Roman"/>
              </w:rPr>
              <w:t>2016</w:t>
            </w:r>
          </w:p>
        </w:tc>
        <w:tc>
          <w:tcPr>
            <w:tcW w:w="3192" w:type="dxa"/>
            <w:shd w:val="clear" w:color="auto" w:fill="auto"/>
            <w:vAlign w:val="center"/>
          </w:tcPr>
          <w:p w:rsidR="00621CB5" w:rsidRPr="00621CB5" w:rsidRDefault="00621CB5" w:rsidP="00245479">
            <w:pPr>
              <w:pStyle w:val="ListParagraph"/>
              <w:ind w:left="0"/>
              <w:rPr>
                <w:rFonts w:ascii="Times New Roman" w:hAnsi="Times New Roman"/>
              </w:rPr>
            </w:pPr>
            <w:r w:rsidRPr="00621CB5">
              <w:rPr>
                <w:rFonts w:ascii="Times New Roman" w:hAnsi="Times New Roman"/>
              </w:rPr>
              <w:t>DOEE will perform a one-time BMP verification effort to update inspection and maintenance records and populate DOEE’s new stormwater database.</w:t>
            </w:r>
          </w:p>
        </w:tc>
        <w:tc>
          <w:tcPr>
            <w:tcW w:w="3192" w:type="dxa"/>
            <w:shd w:val="clear" w:color="auto" w:fill="auto"/>
          </w:tcPr>
          <w:p w:rsidR="00621CB5" w:rsidRPr="00621CB5" w:rsidRDefault="00621CB5" w:rsidP="00621CB5">
            <w:pPr>
              <w:jc w:val="center"/>
              <w:rPr>
                <w:rFonts w:ascii="Times New Roman" w:hAnsi="Times New Roman"/>
              </w:rPr>
            </w:pPr>
          </w:p>
        </w:tc>
      </w:tr>
      <w:tr w:rsidR="00621CB5" w:rsidRPr="00621CB5" w:rsidTr="009E5A15">
        <w:trPr>
          <w:trHeight w:val="20"/>
        </w:trPr>
        <w:tc>
          <w:tcPr>
            <w:tcW w:w="3192" w:type="dxa"/>
            <w:shd w:val="clear" w:color="auto" w:fill="auto"/>
            <w:vAlign w:val="center"/>
          </w:tcPr>
          <w:p w:rsidR="00621CB5" w:rsidRPr="00621CB5" w:rsidRDefault="00621CB5" w:rsidP="00245479">
            <w:pPr>
              <w:rPr>
                <w:rFonts w:ascii="Times New Roman" w:hAnsi="Times New Roman"/>
              </w:rPr>
            </w:pPr>
            <w:r w:rsidRPr="00621CB5">
              <w:rPr>
                <w:rFonts w:ascii="Times New Roman" w:hAnsi="Times New Roman"/>
              </w:rPr>
              <w:t>12/31/17</w:t>
            </w:r>
          </w:p>
        </w:tc>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 xml:space="preserve">DOEE published the draft Consolidated TMDL IP for public comment in 2015.  DOEE is developing a response to comments and revised TMDL IP, </w:t>
            </w:r>
            <w:r w:rsidRPr="00621CB5">
              <w:rPr>
                <w:rFonts w:ascii="Times New Roman" w:hAnsi="Times New Roman"/>
                <w:color w:val="000000"/>
              </w:rPr>
              <w:lastRenderedPageBreak/>
              <w:t>and will implement the TMDL IP upon EPA approval.</w:t>
            </w:r>
          </w:p>
        </w:tc>
        <w:tc>
          <w:tcPr>
            <w:tcW w:w="3192" w:type="dxa"/>
            <w:shd w:val="clear" w:color="auto" w:fill="auto"/>
          </w:tcPr>
          <w:p w:rsidR="00621CB5" w:rsidRPr="00621CB5" w:rsidRDefault="00621CB5" w:rsidP="00621CB5">
            <w:pPr>
              <w:jc w:val="center"/>
              <w:rPr>
                <w:rFonts w:ascii="Times New Roman" w:hAnsi="Times New Roman"/>
              </w:rPr>
            </w:pPr>
          </w:p>
        </w:tc>
      </w:tr>
      <w:tr w:rsidR="00621CB5" w:rsidRPr="00621CB5" w:rsidTr="00BA4863">
        <w:trPr>
          <w:trHeight w:val="1727"/>
        </w:trPr>
        <w:tc>
          <w:tcPr>
            <w:tcW w:w="3192" w:type="dxa"/>
            <w:shd w:val="clear" w:color="auto" w:fill="auto"/>
            <w:vAlign w:val="center"/>
          </w:tcPr>
          <w:p w:rsidR="00621CB5" w:rsidRPr="00621CB5" w:rsidRDefault="00621CB5" w:rsidP="00245479">
            <w:pPr>
              <w:rPr>
                <w:rFonts w:ascii="Times New Roman" w:hAnsi="Times New Roman"/>
              </w:rPr>
            </w:pPr>
            <w:r w:rsidRPr="00621CB5">
              <w:rPr>
                <w:rFonts w:ascii="Times New Roman" w:hAnsi="Times New Roman"/>
              </w:rPr>
              <w:lastRenderedPageBreak/>
              <w:t>12/31/17</w:t>
            </w:r>
          </w:p>
        </w:tc>
        <w:tc>
          <w:tcPr>
            <w:tcW w:w="3192" w:type="dxa"/>
            <w:shd w:val="clear" w:color="auto" w:fill="auto"/>
            <w:vAlign w:val="center"/>
          </w:tcPr>
          <w:p w:rsidR="00621CB5" w:rsidRPr="00621CB5" w:rsidRDefault="00621CB5" w:rsidP="00BA4863">
            <w:pPr>
              <w:pStyle w:val="AfterList"/>
              <w:spacing w:after="0"/>
              <w:rPr>
                <w:color w:val="000000"/>
                <w:sz w:val="22"/>
                <w:szCs w:val="22"/>
              </w:rPr>
            </w:pPr>
            <w:r w:rsidRPr="00621CB5">
              <w:rPr>
                <w:color w:val="000000"/>
                <w:sz w:val="22"/>
                <w:szCs w:val="22"/>
              </w:rPr>
              <w:t>DOEE published the draft MS4 Revised Monitoring Plan for public comment in 2015.  DOEE will implement the MS4 Revised Monitoring Plan upon EPA approval.</w:t>
            </w:r>
          </w:p>
        </w:tc>
        <w:tc>
          <w:tcPr>
            <w:tcW w:w="3192" w:type="dxa"/>
            <w:shd w:val="clear" w:color="auto" w:fill="auto"/>
          </w:tcPr>
          <w:p w:rsidR="00621CB5" w:rsidRPr="00621CB5" w:rsidRDefault="00621CB5" w:rsidP="00621CB5">
            <w:pPr>
              <w:jc w:val="center"/>
              <w:rPr>
                <w:rFonts w:ascii="Times New Roman" w:hAnsi="Times New Roman"/>
              </w:rPr>
            </w:pPr>
          </w:p>
        </w:tc>
      </w:tr>
      <w:tr w:rsidR="00621CB5" w:rsidRPr="00621CB5" w:rsidTr="00C94BB6">
        <w:trPr>
          <w:trHeight w:val="20"/>
        </w:trPr>
        <w:tc>
          <w:tcPr>
            <w:tcW w:w="3192" w:type="dxa"/>
            <w:shd w:val="clear" w:color="auto" w:fill="auto"/>
          </w:tcPr>
          <w:p w:rsidR="00621CB5" w:rsidRPr="00621CB5" w:rsidRDefault="00621CB5" w:rsidP="00621CB5">
            <w:pPr>
              <w:rPr>
                <w:rFonts w:ascii="Times New Roman" w:hAnsi="Times New Roman"/>
                <w:color w:val="000000"/>
              </w:rPr>
            </w:pPr>
            <w:r w:rsidRPr="00621CB5">
              <w:rPr>
                <w:rFonts w:ascii="Times New Roman" w:hAnsi="Times New Roman"/>
                <w:color w:val="000000"/>
              </w:rPr>
              <w:t>12/30/2016</w:t>
            </w:r>
          </w:p>
        </w:tc>
        <w:tc>
          <w:tcPr>
            <w:tcW w:w="3192" w:type="dxa"/>
            <w:shd w:val="clear" w:color="auto" w:fill="auto"/>
          </w:tcPr>
          <w:p w:rsidR="00621CB5" w:rsidRPr="00621CB5" w:rsidRDefault="00621CB5" w:rsidP="00245479">
            <w:pPr>
              <w:rPr>
                <w:rFonts w:ascii="Times New Roman" w:hAnsi="Times New Roman"/>
                <w:color w:val="000000"/>
              </w:rPr>
            </w:pPr>
            <w:r w:rsidRPr="00621CB5">
              <w:rPr>
                <w:rFonts w:ascii="Times New Roman" w:hAnsi="Times New Roman"/>
                <w:color w:val="000000"/>
              </w:rPr>
              <w:t xml:space="preserve">Develop new RiverSmart homes auditing and tracking tool, outreach materials and signage for project implementation. </w:t>
            </w:r>
          </w:p>
        </w:tc>
        <w:tc>
          <w:tcPr>
            <w:tcW w:w="3192" w:type="dxa"/>
            <w:shd w:val="clear" w:color="auto" w:fill="auto"/>
          </w:tcPr>
          <w:p w:rsidR="00621CB5" w:rsidRPr="00621CB5" w:rsidRDefault="00621CB5" w:rsidP="00621CB5">
            <w:pPr>
              <w:jc w:val="center"/>
              <w:rPr>
                <w:rFonts w:ascii="Times New Roman" w:hAnsi="Times New Roman"/>
              </w:rPr>
            </w:pPr>
          </w:p>
        </w:tc>
      </w:tr>
      <w:tr w:rsidR="00621CB5" w:rsidRPr="00621CB5" w:rsidTr="00C94BB6">
        <w:trPr>
          <w:trHeight w:val="20"/>
        </w:trPr>
        <w:tc>
          <w:tcPr>
            <w:tcW w:w="3192" w:type="dxa"/>
            <w:shd w:val="clear" w:color="auto" w:fill="auto"/>
          </w:tcPr>
          <w:p w:rsidR="00621CB5" w:rsidRPr="00621CB5" w:rsidRDefault="00621CB5" w:rsidP="00621CB5">
            <w:pPr>
              <w:rPr>
                <w:rFonts w:ascii="Times New Roman" w:hAnsi="Times New Roman"/>
                <w:color w:val="000000"/>
              </w:rPr>
            </w:pPr>
            <w:r w:rsidRPr="00621CB5">
              <w:rPr>
                <w:rFonts w:ascii="Times New Roman" w:hAnsi="Times New Roman"/>
                <w:color w:val="000000"/>
              </w:rPr>
              <w:t>9/30/2017</w:t>
            </w:r>
          </w:p>
        </w:tc>
        <w:tc>
          <w:tcPr>
            <w:tcW w:w="3192" w:type="dxa"/>
            <w:shd w:val="clear" w:color="auto" w:fill="auto"/>
          </w:tcPr>
          <w:p w:rsidR="00621CB5" w:rsidRPr="00621CB5" w:rsidRDefault="00621CB5" w:rsidP="00245479">
            <w:pPr>
              <w:rPr>
                <w:rFonts w:ascii="Times New Roman" w:hAnsi="Times New Roman"/>
                <w:color w:val="000000"/>
              </w:rPr>
            </w:pPr>
            <w:r w:rsidRPr="00621CB5">
              <w:rPr>
                <w:rFonts w:ascii="Times New Roman" w:hAnsi="Times New Roman"/>
                <w:color w:val="000000"/>
              </w:rPr>
              <w:t>Perform two Environmental Assessments for Outfall Repairs on National Parkland</w:t>
            </w:r>
            <w:r w:rsidR="00BA4863">
              <w:rPr>
                <w:rFonts w:ascii="Times New Roman" w:hAnsi="Times New Roman"/>
                <w:color w:val="000000"/>
              </w:rPr>
              <w:t>.</w:t>
            </w:r>
          </w:p>
        </w:tc>
        <w:tc>
          <w:tcPr>
            <w:tcW w:w="3192" w:type="dxa"/>
            <w:shd w:val="clear" w:color="auto" w:fill="auto"/>
          </w:tcPr>
          <w:p w:rsidR="00621CB5" w:rsidRPr="00621CB5" w:rsidRDefault="00621CB5" w:rsidP="00621CB5">
            <w:pPr>
              <w:jc w:val="center"/>
              <w:rPr>
                <w:rFonts w:ascii="Times New Roman" w:hAnsi="Times New Roman"/>
              </w:rPr>
            </w:pPr>
          </w:p>
        </w:tc>
      </w:tr>
      <w:tr w:rsidR="00621CB5" w:rsidRPr="00621CB5" w:rsidTr="00C94BB6">
        <w:trPr>
          <w:trHeight w:val="20"/>
        </w:trPr>
        <w:tc>
          <w:tcPr>
            <w:tcW w:w="3192" w:type="dxa"/>
            <w:shd w:val="clear" w:color="auto" w:fill="auto"/>
          </w:tcPr>
          <w:p w:rsidR="00621CB5" w:rsidRPr="00621CB5" w:rsidRDefault="00621CB5" w:rsidP="00621CB5">
            <w:pPr>
              <w:rPr>
                <w:rFonts w:ascii="Times New Roman" w:hAnsi="Times New Roman"/>
                <w:color w:val="000000"/>
              </w:rPr>
            </w:pPr>
            <w:r w:rsidRPr="00621CB5">
              <w:rPr>
                <w:rFonts w:ascii="Times New Roman" w:hAnsi="Times New Roman"/>
                <w:color w:val="000000"/>
              </w:rPr>
              <w:t>9/30/2017</w:t>
            </w:r>
          </w:p>
        </w:tc>
        <w:tc>
          <w:tcPr>
            <w:tcW w:w="3192" w:type="dxa"/>
            <w:shd w:val="clear" w:color="auto" w:fill="auto"/>
          </w:tcPr>
          <w:p w:rsidR="00621CB5" w:rsidRPr="00621CB5" w:rsidRDefault="00621CB5" w:rsidP="00245479">
            <w:pPr>
              <w:rPr>
                <w:rFonts w:ascii="Times New Roman" w:hAnsi="Times New Roman"/>
                <w:color w:val="000000"/>
              </w:rPr>
            </w:pPr>
            <w:r w:rsidRPr="00621CB5">
              <w:rPr>
                <w:rFonts w:ascii="Times New Roman" w:hAnsi="Times New Roman"/>
                <w:color w:val="000000"/>
              </w:rPr>
              <w:t>Perform two Environmental Assessments for Stream Restoration on National Parkland</w:t>
            </w:r>
            <w:r w:rsidR="00BA4863">
              <w:rPr>
                <w:rFonts w:ascii="Times New Roman" w:hAnsi="Times New Roman"/>
                <w:color w:val="000000"/>
              </w:rPr>
              <w:t>.</w:t>
            </w:r>
          </w:p>
        </w:tc>
        <w:tc>
          <w:tcPr>
            <w:tcW w:w="3192" w:type="dxa"/>
            <w:shd w:val="clear" w:color="auto" w:fill="auto"/>
          </w:tcPr>
          <w:p w:rsidR="00621CB5" w:rsidRPr="00621CB5" w:rsidRDefault="00621CB5" w:rsidP="00621CB5">
            <w:pPr>
              <w:jc w:val="center"/>
              <w:rPr>
                <w:rFonts w:ascii="Times New Roman" w:hAnsi="Times New Roman"/>
              </w:rPr>
            </w:pPr>
          </w:p>
        </w:tc>
      </w:tr>
      <w:tr w:rsidR="00621CB5" w:rsidRPr="00621CB5" w:rsidTr="00621CB5">
        <w:trPr>
          <w:trHeight w:val="20"/>
        </w:trPr>
        <w:tc>
          <w:tcPr>
            <w:tcW w:w="9576" w:type="dxa"/>
            <w:gridSpan w:val="3"/>
            <w:shd w:val="clear" w:color="auto" w:fill="FFFF99"/>
            <w:vAlign w:val="center"/>
          </w:tcPr>
          <w:p w:rsidR="00621CB5" w:rsidRPr="00621CB5" w:rsidRDefault="00621CB5" w:rsidP="00621CB5">
            <w:pPr>
              <w:jc w:val="center"/>
              <w:rPr>
                <w:rFonts w:ascii="Times New Roman" w:hAnsi="Times New Roman"/>
              </w:rPr>
            </w:pPr>
            <w:r w:rsidRPr="00621CB5">
              <w:rPr>
                <w:rFonts w:ascii="Times New Roman" w:hAnsi="Times New Roman"/>
                <w:b/>
                <w:bCs/>
                <w:color w:val="000000"/>
              </w:rPr>
              <w:t>Dry Weather Monitoring and Illicit Discharge Detection and Elimination</w:t>
            </w:r>
          </w:p>
        </w:tc>
      </w:tr>
      <w:tr w:rsidR="00621CB5" w:rsidRPr="00621CB5" w:rsidTr="009E5A15">
        <w:trPr>
          <w:trHeight w:val="20"/>
        </w:trPr>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12/31/2017</w:t>
            </w:r>
          </w:p>
          <w:p w:rsidR="00621CB5" w:rsidRPr="00621CB5" w:rsidRDefault="00621CB5" w:rsidP="00245479">
            <w:pPr>
              <w:rPr>
                <w:rFonts w:ascii="Times New Roman" w:hAnsi="Times New Roman"/>
                <w:color w:val="000000"/>
              </w:rPr>
            </w:pPr>
          </w:p>
        </w:tc>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Inspect all District of Columbia Municipal Separate Storm Sewer System (MS4) outfalls once within the MS4 5-year permit cycle</w:t>
            </w:r>
            <w:r w:rsidR="00BA4863">
              <w:rPr>
                <w:rFonts w:ascii="Times New Roman" w:hAnsi="Times New Roman"/>
                <w:color w:val="000000"/>
              </w:rPr>
              <w:t>.</w:t>
            </w:r>
          </w:p>
        </w:tc>
        <w:tc>
          <w:tcPr>
            <w:tcW w:w="3192" w:type="dxa"/>
            <w:shd w:val="clear" w:color="auto" w:fill="auto"/>
          </w:tcPr>
          <w:p w:rsidR="00621CB5" w:rsidRPr="00621CB5" w:rsidRDefault="00621CB5" w:rsidP="00621CB5">
            <w:pPr>
              <w:jc w:val="center"/>
              <w:rPr>
                <w:rFonts w:ascii="Times New Roman" w:hAnsi="Times New Roman"/>
              </w:rPr>
            </w:pPr>
          </w:p>
        </w:tc>
      </w:tr>
      <w:tr w:rsidR="00621CB5" w:rsidRPr="00621CB5" w:rsidTr="009E5A15">
        <w:trPr>
          <w:trHeight w:val="20"/>
        </w:trPr>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12/31/2017</w:t>
            </w:r>
          </w:p>
          <w:p w:rsidR="00621CB5" w:rsidRPr="00621CB5" w:rsidRDefault="00621CB5" w:rsidP="00245479">
            <w:pPr>
              <w:rPr>
                <w:rFonts w:ascii="Times New Roman" w:hAnsi="Times New Roman"/>
                <w:color w:val="000000"/>
              </w:rPr>
            </w:pPr>
          </w:p>
        </w:tc>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Investigate all reported illicit discharges, spills, or releases to the MS4 or District Waters within 5 business days.</w:t>
            </w:r>
          </w:p>
        </w:tc>
        <w:tc>
          <w:tcPr>
            <w:tcW w:w="3192" w:type="dxa"/>
            <w:shd w:val="clear" w:color="auto" w:fill="auto"/>
          </w:tcPr>
          <w:p w:rsidR="00621CB5" w:rsidRPr="00621CB5" w:rsidRDefault="00621CB5" w:rsidP="00621CB5">
            <w:pPr>
              <w:jc w:val="center"/>
              <w:rPr>
                <w:rFonts w:ascii="Times New Roman" w:hAnsi="Times New Roman"/>
              </w:rPr>
            </w:pPr>
          </w:p>
        </w:tc>
      </w:tr>
      <w:tr w:rsidR="00621CB5" w:rsidRPr="00621CB5" w:rsidTr="009E5A15">
        <w:trPr>
          <w:trHeight w:val="20"/>
        </w:trPr>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12/31/2017</w:t>
            </w:r>
          </w:p>
        </w:tc>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Reduce or eliminate illicit connections and illicit discharges for the protection of water quality through outreach and education, compliance assistance and/or formal enforcement actions.</w:t>
            </w:r>
          </w:p>
        </w:tc>
        <w:tc>
          <w:tcPr>
            <w:tcW w:w="3192" w:type="dxa"/>
            <w:shd w:val="clear" w:color="auto" w:fill="auto"/>
          </w:tcPr>
          <w:p w:rsidR="00621CB5" w:rsidRPr="00621CB5" w:rsidRDefault="00621CB5" w:rsidP="00621CB5">
            <w:pPr>
              <w:jc w:val="center"/>
              <w:rPr>
                <w:rFonts w:ascii="Times New Roman" w:hAnsi="Times New Roman"/>
              </w:rPr>
            </w:pPr>
          </w:p>
        </w:tc>
      </w:tr>
      <w:tr w:rsidR="00621CB5" w:rsidRPr="00621CB5" w:rsidTr="009E5A15">
        <w:trPr>
          <w:trHeight w:val="20"/>
        </w:trPr>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12/31/2017</w:t>
            </w:r>
          </w:p>
          <w:p w:rsidR="00621CB5" w:rsidRPr="00621CB5" w:rsidRDefault="00621CB5" w:rsidP="00245479">
            <w:pPr>
              <w:rPr>
                <w:rFonts w:ascii="Times New Roman" w:hAnsi="Times New Roman"/>
                <w:color w:val="000000"/>
              </w:rPr>
            </w:pPr>
          </w:p>
        </w:tc>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 xml:space="preserve">Conduct a long term strategic investigation to identify, eliminate, and remediate pollution sources in the Hickey Run </w:t>
            </w:r>
            <w:r w:rsidR="00BA4863" w:rsidRPr="00621CB5">
              <w:rPr>
                <w:rFonts w:ascii="Times New Roman" w:hAnsi="Times New Roman"/>
                <w:color w:val="000000"/>
              </w:rPr>
              <w:t>Sewershed</w:t>
            </w:r>
            <w:r w:rsidRPr="00621CB5">
              <w:rPr>
                <w:rFonts w:ascii="Times New Roman" w:hAnsi="Times New Roman"/>
                <w:color w:val="000000"/>
              </w:rPr>
              <w:t xml:space="preserve"> to mitigate pollutant discharges to Hickey Run.</w:t>
            </w:r>
          </w:p>
        </w:tc>
        <w:tc>
          <w:tcPr>
            <w:tcW w:w="3192" w:type="dxa"/>
            <w:shd w:val="clear" w:color="auto" w:fill="auto"/>
          </w:tcPr>
          <w:p w:rsidR="00621CB5" w:rsidRPr="00621CB5" w:rsidRDefault="00621CB5" w:rsidP="00621CB5">
            <w:pPr>
              <w:jc w:val="center"/>
              <w:rPr>
                <w:rFonts w:ascii="Times New Roman" w:hAnsi="Times New Roman"/>
              </w:rPr>
            </w:pPr>
          </w:p>
        </w:tc>
      </w:tr>
      <w:tr w:rsidR="00621CB5" w:rsidRPr="00621CB5" w:rsidTr="00621CB5">
        <w:trPr>
          <w:trHeight w:val="20"/>
        </w:trPr>
        <w:tc>
          <w:tcPr>
            <w:tcW w:w="9576" w:type="dxa"/>
            <w:gridSpan w:val="3"/>
            <w:shd w:val="clear" w:color="auto" w:fill="FFFF99"/>
            <w:vAlign w:val="center"/>
          </w:tcPr>
          <w:p w:rsidR="00621CB5" w:rsidRPr="00621CB5" w:rsidRDefault="00621CB5" w:rsidP="00621CB5">
            <w:pPr>
              <w:jc w:val="center"/>
              <w:rPr>
                <w:rFonts w:ascii="Times New Roman" w:hAnsi="Times New Roman"/>
              </w:rPr>
            </w:pPr>
            <w:r w:rsidRPr="00621CB5">
              <w:rPr>
                <w:rFonts w:ascii="Times New Roman" w:hAnsi="Times New Roman"/>
                <w:b/>
                <w:bCs/>
                <w:color w:val="1F497D"/>
              </w:rPr>
              <w:t>Critical Source Inventory Database and Inspection</w:t>
            </w:r>
          </w:p>
        </w:tc>
      </w:tr>
      <w:tr w:rsidR="00621CB5" w:rsidRPr="00621CB5" w:rsidTr="009E5A15">
        <w:trPr>
          <w:trHeight w:val="20"/>
        </w:trPr>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12/31/2017</w:t>
            </w:r>
          </w:p>
          <w:p w:rsidR="00621CB5" w:rsidRPr="00621CB5" w:rsidRDefault="00621CB5" w:rsidP="00245479">
            <w:pPr>
              <w:rPr>
                <w:rFonts w:ascii="Times New Roman" w:hAnsi="Times New Roman"/>
                <w:color w:val="000000"/>
              </w:rPr>
            </w:pPr>
          </w:p>
        </w:tc>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lastRenderedPageBreak/>
              <w:t xml:space="preserve">Conduct an inspection of all </w:t>
            </w:r>
            <w:r w:rsidRPr="00621CB5">
              <w:rPr>
                <w:rFonts w:ascii="Times New Roman" w:hAnsi="Times New Roman"/>
                <w:color w:val="000000"/>
              </w:rPr>
              <w:lastRenderedPageBreak/>
              <w:t>industrial, commercial, institutional, municipal, and federal facilities deemed critical sources of stormwater pollution twice within the MS4 5-year permit cycle.</w:t>
            </w:r>
          </w:p>
        </w:tc>
        <w:tc>
          <w:tcPr>
            <w:tcW w:w="3192" w:type="dxa"/>
            <w:shd w:val="clear" w:color="auto" w:fill="auto"/>
          </w:tcPr>
          <w:p w:rsidR="00621CB5" w:rsidRPr="00621CB5" w:rsidRDefault="00621CB5" w:rsidP="00621CB5">
            <w:pPr>
              <w:jc w:val="center"/>
              <w:rPr>
                <w:rFonts w:ascii="Times New Roman" w:hAnsi="Times New Roman"/>
              </w:rPr>
            </w:pPr>
          </w:p>
        </w:tc>
      </w:tr>
      <w:tr w:rsidR="00621CB5" w:rsidRPr="00621CB5" w:rsidTr="009E5A15">
        <w:trPr>
          <w:trHeight w:val="20"/>
        </w:trPr>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lastRenderedPageBreak/>
              <w:t>12/31/2017</w:t>
            </w:r>
          </w:p>
        </w:tc>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Conduct an inspection of facilities within the District covered by the National Pollution Discharge Elimination System (NPDES) Multi-Sector General Permit (MSGP) according to the EPA-Approved NPDES Compliance Monitoring Strategy.</w:t>
            </w:r>
          </w:p>
        </w:tc>
        <w:tc>
          <w:tcPr>
            <w:tcW w:w="3192" w:type="dxa"/>
            <w:shd w:val="clear" w:color="auto" w:fill="auto"/>
          </w:tcPr>
          <w:p w:rsidR="00621CB5" w:rsidRPr="00621CB5" w:rsidRDefault="00621CB5" w:rsidP="00621CB5">
            <w:pPr>
              <w:jc w:val="center"/>
              <w:rPr>
                <w:rFonts w:ascii="Times New Roman" w:hAnsi="Times New Roman"/>
              </w:rPr>
            </w:pPr>
          </w:p>
        </w:tc>
      </w:tr>
      <w:tr w:rsidR="00621CB5" w:rsidRPr="00621CB5" w:rsidTr="009E5A15">
        <w:trPr>
          <w:trHeight w:val="20"/>
        </w:trPr>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12/31/2017</w:t>
            </w:r>
          </w:p>
        </w:tc>
        <w:tc>
          <w:tcPr>
            <w:tcW w:w="3192" w:type="dxa"/>
            <w:shd w:val="clear" w:color="auto" w:fill="auto"/>
            <w:vAlign w:val="center"/>
          </w:tcPr>
          <w:p w:rsidR="00621CB5" w:rsidRPr="00621CB5" w:rsidRDefault="00621CB5" w:rsidP="00245479">
            <w:pPr>
              <w:rPr>
                <w:rFonts w:ascii="Times New Roman" w:hAnsi="Times New Roman"/>
                <w:color w:val="000000"/>
              </w:rPr>
            </w:pPr>
            <w:r w:rsidRPr="00621CB5">
              <w:rPr>
                <w:rFonts w:ascii="Times New Roman" w:hAnsi="Times New Roman"/>
                <w:color w:val="000000"/>
              </w:rPr>
              <w:t>Assure compliance by all facilities deemed critical sources of stormwater pollution, including NPDES permitted facilities, for the protection of water quality through outreach and education, compliance assistance, and/or formal enforcement actions.</w:t>
            </w:r>
          </w:p>
        </w:tc>
        <w:tc>
          <w:tcPr>
            <w:tcW w:w="3192" w:type="dxa"/>
            <w:shd w:val="clear" w:color="auto" w:fill="auto"/>
          </w:tcPr>
          <w:p w:rsidR="00621CB5" w:rsidRPr="00621CB5" w:rsidRDefault="00621CB5" w:rsidP="00621CB5">
            <w:pPr>
              <w:jc w:val="center"/>
              <w:rPr>
                <w:rFonts w:ascii="Times New Roman" w:hAnsi="Times New Roman"/>
              </w:rPr>
            </w:pPr>
          </w:p>
        </w:tc>
      </w:tr>
      <w:tr w:rsidR="00621CB5" w:rsidRPr="00621CB5" w:rsidTr="009E5A15">
        <w:trPr>
          <w:trHeight w:val="20"/>
        </w:trPr>
        <w:tc>
          <w:tcPr>
            <w:tcW w:w="3192" w:type="dxa"/>
            <w:shd w:val="clear" w:color="auto" w:fill="auto"/>
            <w:vAlign w:val="center"/>
          </w:tcPr>
          <w:p w:rsidR="00621CB5" w:rsidRPr="00621CB5" w:rsidRDefault="00621CB5" w:rsidP="00245479">
            <w:pPr>
              <w:rPr>
                <w:rFonts w:ascii="Times New Roman" w:hAnsi="Times New Roman"/>
                <w:color w:val="000000"/>
              </w:rPr>
            </w:pPr>
            <w:bookmarkStart w:id="0" w:name="_GoBack"/>
            <w:bookmarkEnd w:id="0"/>
          </w:p>
        </w:tc>
        <w:tc>
          <w:tcPr>
            <w:tcW w:w="3192" w:type="dxa"/>
            <w:shd w:val="clear" w:color="auto" w:fill="auto"/>
            <w:vAlign w:val="center"/>
          </w:tcPr>
          <w:p w:rsidR="00621CB5" w:rsidRPr="00621CB5" w:rsidRDefault="00621CB5" w:rsidP="00245479">
            <w:pPr>
              <w:rPr>
                <w:rFonts w:ascii="Times New Roman" w:hAnsi="Times New Roman"/>
                <w:color w:val="000000"/>
              </w:rPr>
            </w:pPr>
          </w:p>
        </w:tc>
        <w:tc>
          <w:tcPr>
            <w:tcW w:w="3192" w:type="dxa"/>
            <w:shd w:val="clear" w:color="auto" w:fill="auto"/>
          </w:tcPr>
          <w:p w:rsidR="00621CB5" w:rsidRPr="00621CB5" w:rsidRDefault="00621CB5" w:rsidP="00621CB5">
            <w:pPr>
              <w:jc w:val="center"/>
              <w:rPr>
                <w:rFonts w:ascii="Times New Roman" w:hAnsi="Times New Roman"/>
              </w:rPr>
            </w:pPr>
          </w:p>
        </w:tc>
      </w:tr>
      <w:tr w:rsidR="00621CB5" w:rsidRPr="00621CB5" w:rsidTr="00621CB5">
        <w:trPr>
          <w:trHeight w:val="20"/>
        </w:trPr>
        <w:tc>
          <w:tcPr>
            <w:tcW w:w="9576" w:type="dxa"/>
            <w:gridSpan w:val="3"/>
            <w:shd w:val="clear" w:color="auto" w:fill="FFFF99"/>
            <w:vAlign w:val="center"/>
          </w:tcPr>
          <w:p w:rsidR="00621CB5" w:rsidRPr="00621CB5" w:rsidRDefault="00621CB5" w:rsidP="00621CB5">
            <w:pPr>
              <w:jc w:val="center"/>
              <w:rPr>
                <w:rFonts w:ascii="Times New Roman" w:hAnsi="Times New Roman"/>
              </w:rPr>
            </w:pPr>
            <w:r w:rsidRPr="00621CB5">
              <w:rPr>
                <w:rFonts w:ascii="Times New Roman" w:hAnsi="Times New Roman"/>
              </w:rPr>
              <w:t>Trash TMDL, Trash Removal &amp; Other</w:t>
            </w:r>
          </w:p>
        </w:tc>
      </w:tr>
      <w:tr w:rsidR="00621CB5" w:rsidRPr="00621CB5" w:rsidTr="009E5A15">
        <w:trPr>
          <w:trHeight w:val="20"/>
        </w:trPr>
        <w:tc>
          <w:tcPr>
            <w:tcW w:w="3192" w:type="dxa"/>
            <w:shd w:val="clear" w:color="auto" w:fill="auto"/>
            <w:vAlign w:val="center"/>
          </w:tcPr>
          <w:p w:rsidR="00621CB5" w:rsidRPr="00621CB5" w:rsidRDefault="00621CB5" w:rsidP="00245479">
            <w:pPr>
              <w:rPr>
                <w:rFonts w:ascii="Times New Roman" w:hAnsi="Times New Roman"/>
              </w:rPr>
            </w:pPr>
            <w:r w:rsidRPr="00621CB5">
              <w:rPr>
                <w:rFonts w:ascii="Times New Roman" w:hAnsi="Times New Roman"/>
              </w:rPr>
              <w:t>2017</w:t>
            </w:r>
          </w:p>
          <w:p w:rsidR="00621CB5" w:rsidRPr="00621CB5" w:rsidDel="00FF799D" w:rsidRDefault="00621CB5" w:rsidP="00245479">
            <w:pPr>
              <w:rPr>
                <w:rFonts w:ascii="Times New Roman" w:hAnsi="Times New Roman"/>
              </w:rPr>
            </w:pPr>
          </w:p>
        </w:tc>
        <w:tc>
          <w:tcPr>
            <w:tcW w:w="3192" w:type="dxa"/>
            <w:shd w:val="clear" w:color="auto" w:fill="auto"/>
            <w:vAlign w:val="center"/>
          </w:tcPr>
          <w:p w:rsidR="00621CB5" w:rsidRPr="00621CB5" w:rsidDel="00FF799D" w:rsidRDefault="00621CB5" w:rsidP="00245479">
            <w:pPr>
              <w:rPr>
                <w:rFonts w:ascii="Times New Roman" w:hAnsi="Times New Roman"/>
              </w:rPr>
            </w:pPr>
            <w:r w:rsidRPr="00621CB5">
              <w:rPr>
                <w:rFonts w:ascii="Times New Roman" w:hAnsi="Times New Roman"/>
              </w:rPr>
              <w:t>Install storm drain markers (“no dumping” message); ongoing.</w:t>
            </w:r>
          </w:p>
        </w:tc>
        <w:tc>
          <w:tcPr>
            <w:tcW w:w="3192" w:type="dxa"/>
            <w:shd w:val="clear" w:color="auto" w:fill="auto"/>
          </w:tcPr>
          <w:p w:rsidR="00621CB5" w:rsidRPr="00621CB5" w:rsidRDefault="00621CB5" w:rsidP="00621CB5">
            <w:pPr>
              <w:jc w:val="center"/>
              <w:rPr>
                <w:rFonts w:ascii="Times New Roman" w:hAnsi="Times New Roman"/>
              </w:rPr>
            </w:pPr>
          </w:p>
        </w:tc>
      </w:tr>
      <w:tr w:rsidR="00621CB5" w:rsidRPr="00621CB5" w:rsidTr="009E5A15">
        <w:trPr>
          <w:trHeight w:val="20"/>
        </w:trPr>
        <w:tc>
          <w:tcPr>
            <w:tcW w:w="3192" w:type="dxa"/>
            <w:shd w:val="clear" w:color="auto" w:fill="auto"/>
            <w:vAlign w:val="center"/>
          </w:tcPr>
          <w:p w:rsidR="00621CB5" w:rsidRPr="00621CB5" w:rsidRDefault="00621CB5" w:rsidP="00245479">
            <w:pPr>
              <w:rPr>
                <w:rFonts w:ascii="Times New Roman" w:hAnsi="Times New Roman"/>
              </w:rPr>
            </w:pPr>
            <w:r w:rsidRPr="00621CB5">
              <w:rPr>
                <w:rFonts w:ascii="Times New Roman" w:hAnsi="Times New Roman"/>
              </w:rPr>
              <w:t>12/31/2017</w:t>
            </w:r>
          </w:p>
          <w:p w:rsidR="00621CB5" w:rsidRPr="00621CB5" w:rsidRDefault="00621CB5" w:rsidP="00245479">
            <w:pPr>
              <w:rPr>
                <w:rFonts w:ascii="Times New Roman" w:hAnsi="Times New Roman"/>
              </w:rPr>
            </w:pPr>
          </w:p>
        </w:tc>
        <w:tc>
          <w:tcPr>
            <w:tcW w:w="3192" w:type="dxa"/>
            <w:shd w:val="clear" w:color="auto" w:fill="auto"/>
            <w:vAlign w:val="center"/>
          </w:tcPr>
          <w:p w:rsidR="00621CB5" w:rsidRPr="00621CB5" w:rsidDel="00FF799D" w:rsidRDefault="00621CB5" w:rsidP="00245479">
            <w:pPr>
              <w:rPr>
                <w:rFonts w:ascii="Times New Roman" w:hAnsi="Times New Roman"/>
              </w:rPr>
            </w:pPr>
            <w:r w:rsidRPr="00621CB5">
              <w:rPr>
                <w:rFonts w:ascii="Times New Roman" w:hAnsi="Times New Roman"/>
              </w:rPr>
              <w:t xml:space="preserve">Implement the tools necessary to prevent and/or remove 103,188 pounds of trash and debris (per year) from District MS4 by 2016. </w:t>
            </w:r>
          </w:p>
        </w:tc>
        <w:tc>
          <w:tcPr>
            <w:tcW w:w="3192" w:type="dxa"/>
            <w:shd w:val="clear" w:color="auto" w:fill="auto"/>
          </w:tcPr>
          <w:p w:rsidR="00621CB5" w:rsidRPr="00621CB5" w:rsidRDefault="00621CB5" w:rsidP="00621CB5">
            <w:pPr>
              <w:jc w:val="center"/>
              <w:rPr>
                <w:rFonts w:ascii="Times New Roman" w:hAnsi="Times New Roman"/>
              </w:rPr>
            </w:pPr>
          </w:p>
        </w:tc>
      </w:tr>
    </w:tbl>
    <w:p w:rsidR="00621CB5" w:rsidRDefault="00621CB5"/>
    <w:p w:rsidR="00621CB5" w:rsidRDefault="00621CB5" w:rsidP="00704A79">
      <w:r>
        <w:br w:type="page"/>
      </w:r>
    </w:p>
    <w:tbl>
      <w:tblPr>
        <w:tblpPr w:leftFromText="180" w:rightFromText="180" w:vertAnchor="page" w:horzAnchor="margin" w:tblpY="15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943"/>
        <w:gridCol w:w="1353"/>
        <w:gridCol w:w="1341"/>
        <w:gridCol w:w="2720"/>
      </w:tblGrid>
      <w:tr w:rsidR="00621CB5" w:rsidRPr="00621CB5" w:rsidTr="00095C2D">
        <w:tc>
          <w:tcPr>
            <w:tcW w:w="636" w:type="pct"/>
            <w:shd w:val="clear" w:color="auto" w:fill="auto"/>
          </w:tcPr>
          <w:p w:rsidR="00621CB5" w:rsidRPr="00621CB5" w:rsidRDefault="00621CB5" w:rsidP="00621CB5">
            <w:pPr>
              <w:spacing w:after="0" w:line="240" w:lineRule="auto"/>
              <w:jc w:val="both"/>
              <w:rPr>
                <w:rFonts w:ascii="Times New Roman" w:hAnsi="Times New Roman"/>
                <w:b/>
              </w:rPr>
            </w:pPr>
            <w:r w:rsidRPr="00621CB5">
              <w:rPr>
                <w:rFonts w:ascii="Times New Roman" w:hAnsi="Times New Roman"/>
                <w:b/>
              </w:rPr>
              <w:lastRenderedPageBreak/>
              <w:t>Target Date</w:t>
            </w:r>
          </w:p>
        </w:tc>
        <w:tc>
          <w:tcPr>
            <w:tcW w:w="1537" w:type="pct"/>
            <w:shd w:val="clear" w:color="auto" w:fill="auto"/>
          </w:tcPr>
          <w:p w:rsidR="00621CB5" w:rsidRPr="00621CB5" w:rsidRDefault="00621CB5" w:rsidP="00621CB5">
            <w:pPr>
              <w:spacing w:after="0" w:line="240" w:lineRule="auto"/>
              <w:jc w:val="both"/>
              <w:rPr>
                <w:rFonts w:ascii="Times New Roman" w:hAnsi="Times New Roman"/>
                <w:b/>
              </w:rPr>
            </w:pPr>
            <w:r w:rsidRPr="00621CB5">
              <w:rPr>
                <w:rFonts w:ascii="Times New Roman" w:hAnsi="Times New Roman"/>
                <w:b/>
              </w:rPr>
              <w:t>Milestone</w:t>
            </w:r>
          </w:p>
        </w:tc>
        <w:tc>
          <w:tcPr>
            <w:tcW w:w="706" w:type="pct"/>
            <w:shd w:val="clear" w:color="auto" w:fill="auto"/>
          </w:tcPr>
          <w:p w:rsidR="00621CB5" w:rsidRPr="00621CB5" w:rsidRDefault="00621CB5" w:rsidP="00621CB5">
            <w:pPr>
              <w:spacing w:after="0" w:line="240" w:lineRule="auto"/>
              <w:jc w:val="both"/>
              <w:rPr>
                <w:rFonts w:ascii="Times New Roman" w:hAnsi="Times New Roman"/>
                <w:b/>
              </w:rPr>
            </w:pPr>
            <w:r w:rsidRPr="00621CB5">
              <w:rPr>
                <w:rFonts w:ascii="Times New Roman" w:hAnsi="Times New Roman"/>
                <w:b/>
              </w:rPr>
              <w:t>Deliverable</w:t>
            </w:r>
          </w:p>
        </w:tc>
        <w:tc>
          <w:tcPr>
            <w:tcW w:w="700" w:type="pct"/>
            <w:shd w:val="clear" w:color="auto" w:fill="auto"/>
            <w:vAlign w:val="center"/>
          </w:tcPr>
          <w:p w:rsidR="00621CB5" w:rsidRPr="00621CB5" w:rsidRDefault="00621CB5" w:rsidP="00621CB5">
            <w:pPr>
              <w:spacing w:after="0" w:line="240" w:lineRule="auto"/>
              <w:jc w:val="both"/>
              <w:rPr>
                <w:rFonts w:ascii="Times New Roman" w:hAnsi="Times New Roman"/>
                <w:b/>
              </w:rPr>
            </w:pPr>
            <w:r w:rsidRPr="00621CB5">
              <w:rPr>
                <w:rFonts w:ascii="Times New Roman" w:hAnsi="Times New Roman"/>
                <w:b/>
              </w:rPr>
              <w:t>Responsible Agency</w:t>
            </w:r>
          </w:p>
        </w:tc>
        <w:tc>
          <w:tcPr>
            <w:tcW w:w="1420" w:type="pct"/>
            <w:shd w:val="clear" w:color="auto" w:fill="auto"/>
            <w:vAlign w:val="center"/>
          </w:tcPr>
          <w:p w:rsidR="00621CB5" w:rsidRPr="00621CB5" w:rsidRDefault="00621CB5" w:rsidP="00621CB5">
            <w:pPr>
              <w:spacing w:after="0" w:line="240" w:lineRule="auto"/>
              <w:jc w:val="both"/>
              <w:rPr>
                <w:rFonts w:ascii="Times New Roman" w:hAnsi="Times New Roman"/>
                <w:b/>
              </w:rPr>
            </w:pPr>
            <w:r w:rsidRPr="00621CB5">
              <w:rPr>
                <w:rFonts w:ascii="Times New Roman" w:hAnsi="Times New Roman"/>
                <w:b/>
              </w:rPr>
              <w:t>Comments/Status Updates</w:t>
            </w:r>
          </w:p>
        </w:tc>
      </w:tr>
      <w:tr w:rsidR="00621CB5" w:rsidRPr="00621CB5" w:rsidTr="00621CB5">
        <w:tc>
          <w:tcPr>
            <w:tcW w:w="5000" w:type="pct"/>
            <w:gridSpan w:val="5"/>
            <w:shd w:val="clear" w:color="auto" w:fill="FFFF99"/>
            <w:vAlign w:val="center"/>
          </w:tcPr>
          <w:p w:rsidR="00621CB5" w:rsidRPr="00621CB5" w:rsidDel="00FF799D" w:rsidRDefault="00621CB5" w:rsidP="00621CB5">
            <w:pPr>
              <w:spacing w:after="0" w:line="240" w:lineRule="auto"/>
              <w:rPr>
                <w:rFonts w:ascii="Times New Roman" w:hAnsi="Times New Roman"/>
              </w:rPr>
            </w:pPr>
            <w:r w:rsidRPr="00621CB5">
              <w:rPr>
                <w:rFonts w:ascii="Times New Roman" w:hAnsi="Times New Roman"/>
              </w:rPr>
              <w:t>Point Source Pollution Reduction Actions-</w:t>
            </w:r>
            <w:r w:rsidRPr="00AA05DE">
              <w:rPr>
                <w:rFonts w:ascii="Times New Roman" w:hAnsi="Times New Roman"/>
                <w:b/>
              </w:rPr>
              <w:t>DC Water</w:t>
            </w:r>
            <w:r w:rsidRPr="00621CB5">
              <w:rPr>
                <w:rFonts w:ascii="Times New Roman" w:hAnsi="Times New Roman"/>
              </w:rPr>
              <w:t xml:space="preserve"> milestones</w:t>
            </w:r>
          </w:p>
        </w:tc>
      </w:tr>
      <w:tr w:rsidR="00095C2D" w:rsidRPr="00621CB5" w:rsidTr="00095C2D">
        <w:tc>
          <w:tcPr>
            <w:tcW w:w="636" w:type="pct"/>
            <w:vAlign w:val="center"/>
          </w:tcPr>
          <w:p w:rsidR="00095C2D" w:rsidRPr="00621CB5" w:rsidRDefault="00095C2D" w:rsidP="00095C2D">
            <w:pPr>
              <w:spacing w:after="0" w:line="240" w:lineRule="auto"/>
              <w:rPr>
                <w:rFonts w:ascii="Times New Roman" w:hAnsi="Times New Roman"/>
              </w:rPr>
            </w:pPr>
            <w:r w:rsidRPr="00621CB5">
              <w:rPr>
                <w:rFonts w:ascii="Times New Roman" w:hAnsi="Times New Roman"/>
              </w:rPr>
              <w:t>1/1/2015</w:t>
            </w:r>
          </w:p>
        </w:tc>
        <w:tc>
          <w:tcPr>
            <w:tcW w:w="1537" w:type="pct"/>
            <w:vAlign w:val="center"/>
          </w:tcPr>
          <w:p w:rsidR="00095C2D" w:rsidRPr="00621CB5" w:rsidRDefault="00095C2D" w:rsidP="00095C2D">
            <w:pPr>
              <w:spacing w:after="0" w:line="240" w:lineRule="auto"/>
              <w:rPr>
                <w:rFonts w:ascii="Times New Roman" w:hAnsi="Times New Roman"/>
              </w:rPr>
            </w:pPr>
            <w:r w:rsidRPr="00621CB5">
              <w:rPr>
                <w:rFonts w:ascii="Times New Roman" w:hAnsi="Times New Roman"/>
              </w:rPr>
              <w:t>Began compliance with total nitrogen effluent limit</w:t>
            </w:r>
            <w:r>
              <w:rPr>
                <w:rFonts w:ascii="Times New Roman" w:hAnsi="Times New Roman"/>
              </w:rPr>
              <w:t>.</w:t>
            </w:r>
          </w:p>
        </w:tc>
        <w:tc>
          <w:tcPr>
            <w:tcW w:w="706" w:type="pct"/>
            <w:vAlign w:val="center"/>
          </w:tcPr>
          <w:p w:rsidR="00095C2D" w:rsidRPr="00621CB5" w:rsidRDefault="00095C2D" w:rsidP="00095C2D">
            <w:pPr>
              <w:spacing w:after="0" w:line="240" w:lineRule="auto"/>
              <w:rPr>
                <w:rFonts w:ascii="Times New Roman" w:hAnsi="Times New Roman"/>
              </w:rPr>
            </w:pPr>
            <w:r w:rsidRPr="00621CB5">
              <w:rPr>
                <w:rFonts w:ascii="Times New Roman" w:hAnsi="Times New Roman"/>
              </w:rPr>
              <w:t>TN Limits</w:t>
            </w:r>
          </w:p>
        </w:tc>
        <w:tc>
          <w:tcPr>
            <w:tcW w:w="700" w:type="pct"/>
            <w:vAlign w:val="center"/>
          </w:tcPr>
          <w:p w:rsidR="00095C2D" w:rsidRPr="00621CB5" w:rsidRDefault="00095C2D" w:rsidP="00095C2D">
            <w:pPr>
              <w:spacing w:after="0" w:line="240" w:lineRule="auto"/>
              <w:rPr>
                <w:rFonts w:ascii="Times New Roman" w:hAnsi="Times New Roman"/>
              </w:rPr>
            </w:pPr>
            <w:r w:rsidRPr="00621CB5">
              <w:rPr>
                <w:rFonts w:ascii="Times New Roman" w:hAnsi="Times New Roman"/>
              </w:rPr>
              <w:t>DC Water</w:t>
            </w:r>
          </w:p>
        </w:tc>
        <w:tc>
          <w:tcPr>
            <w:tcW w:w="1420" w:type="pct"/>
            <w:vAlign w:val="center"/>
          </w:tcPr>
          <w:p w:rsidR="00095C2D" w:rsidRPr="00095C2D" w:rsidRDefault="00095C2D" w:rsidP="00095C2D">
            <w:pPr>
              <w:spacing w:line="256" w:lineRule="auto"/>
              <w:rPr>
                <w:rFonts w:ascii="Times New Roman" w:hAnsi="Times New Roman"/>
                <w:color w:val="000000" w:themeColor="text1"/>
                <w:sz w:val="18"/>
                <w:szCs w:val="18"/>
              </w:rPr>
            </w:pPr>
            <w:r w:rsidRPr="00095C2D">
              <w:rPr>
                <w:rFonts w:ascii="Times New Roman" w:hAnsi="Times New Roman"/>
                <w:color w:val="000000" w:themeColor="text1"/>
                <w:sz w:val="18"/>
                <w:szCs w:val="18"/>
              </w:rPr>
              <w:t xml:space="preserve">TN effluent limit compliance is </w:t>
            </w:r>
            <w:proofErr w:type="gramStart"/>
            <w:r w:rsidRPr="00095C2D">
              <w:rPr>
                <w:rFonts w:ascii="Times New Roman" w:hAnsi="Times New Roman"/>
                <w:color w:val="000000" w:themeColor="text1"/>
                <w:sz w:val="18"/>
                <w:szCs w:val="18"/>
              </w:rPr>
              <w:t>ongoing/continuing</w:t>
            </w:r>
            <w:proofErr w:type="gramEnd"/>
            <w:r w:rsidRPr="00095C2D">
              <w:rPr>
                <w:rFonts w:ascii="Times New Roman" w:hAnsi="Times New Roman"/>
                <w:color w:val="000000" w:themeColor="text1"/>
                <w:sz w:val="18"/>
                <w:szCs w:val="18"/>
              </w:rPr>
              <w:t>.</w:t>
            </w:r>
          </w:p>
        </w:tc>
      </w:tr>
      <w:tr w:rsidR="00095C2D" w:rsidRPr="00621CB5" w:rsidTr="00095C2D">
        <w:tc>
          <w:tcPr>
            <w:tcW w:w="636" w:type="pct"/>
            <w:vAlign w:val="center"/>
          </w:tcPr>
          <w:p w:rsidR="00095C2D" w:rsidRPr="00621CB5" w:rsidRDefault="00095C2D" w:rsidP="00095C2D">
            <w:pPr>
              <w:spacing w:after="0" w:line="240" w:lineRule="auto"/>
              <w:rPr>
                <w:rFonts w:ascii="Times New Roman" w:hAnsi="Times New Roman"/>
              </w:rPr>
            </w:pPr>
            <w:r w:rsidRPr="00621CB5">
              <w:rPr>
                <w:rFonts w:ascii="Times New Roman" w:hAnsi="Times New Roman"/>
              </w:rPr>
              <w:t>12/31/2015</w:t>
            </w:r>
          </w:p>
          <w:p w:rsidR="00095C2D" w:rsidRPr="00621CB5" w:rsidRDefault="00095C2D" w:rsidP="00095C2D">
            <w:pPr>
              <w:spacing w:after="0" w:line="240" w:lineRule="auto"/>
              <w:rPr>
                <w:rFonts w:ascii="Times New Roman" w:hAnsi="Times New Roman"/>
              </w:rPr>
            </w:pPr>
          </w:p>
          <w:p w:rsidR="00095C2D" w:rsidRPr="00621CB5" w:rsidRDefault="00095C2D" w:rsidP="00095C2D">
            <w:pPr>
              <w:spacing w:after="0" w:line="240" w:lineRule="auto"/>
              <w:rPr>
                <w:rFonts w:ascii="Times New Roman" w:hAnsi="Times New Roman"/>
              </w:rPr>
            </w:pPr>
          </w:p>
          <w:p w:rsidR="00095C2D" w:rsidRPr="00621CB5" w:rsidRDefault="00095C2D" w:rsidP="00095C2D">
            <w:pPr>
              <w:spacing w:after="0" w:line="240" w:lineRule="auto"/>
              <w:rPr>
                <w:rFonts w:ascii="Times New Roman" w:hAnsi="Times New Roman"/>
              </w:rPr>
            </w:pPr>
          </w:p>
        </w:tc>
        <w:tc>
          <w:tcPr>
            <w:tcW w:w="1537" w:type="pct"/>
            <w:vAlign w:val="center"/>
          </w:tcPr>
          <w:p w:rsidR="00095C2D" w:rsidRPr="00621CB5" w:rsidRDefault="00095C2D" w:rsidP="00095C2D">
            <w:pPr>
              <w:spacing w:after="0" w:line="240" w:lineRule="auto"/>
              <w:rPr>
                <w:rFonts w:ascii="Times New Roman" w:hAnsi="Times New Roman"/>
              </w:rPr>
            </w:pPr>
            <w:r w:rsidRPr="00621CB5">
              <w:rPr>
                <w:rFonts w:ascii="Times New Roman" w:hAnsi="Times New Roman"/>
              </w:rPr>
              <w:t xml:space="preserve">A revision of the Clean Rivers Project Long Term Control Plan has been submitted to EPA for approval. </w:t>
            </w:r>
          </w:p>
          <w:p w:rsidR="00095C2D" w:rsidRPr="00621CB5" w:rsidRDefault="00095C2D" w:rsidP="00095C2D">
            <w:pPr>
              <w:spacing w:after="0" w:line="240" w:lineRule="auto"/>
              <w:rPr>
                <w:rFonts w:ascii="Times New Roman" w:hAnsi="Times New Roman"/>
              </w:rPr>
            </w:pPr>
          </w:p>
        </w:tc>
        <w:tc>
          <w:tcPr>
            <w:tcW w:w="706" w:type="pct"/>
            <w:vAlign w:val="center"/>
          </w:tcPr>
          <w:p w:rsidR="00095C2D" w:rsidRPr="00621CB5" w:rsidRDefault="00095C2D" w:rsidP="00095C2D">
            <w:pPr>
              <w:spacing w:after="0" w:line="240" w:lineRule="auto"/>
              <w:rPr>
                <w:rFonts w:ascii="Times New Roman" w:hAnsi="Times New Roman"/>
              </w:rPr>
            </w:pPr>
            <w:r w:rsidRPr="00621CB5">
              <w:rPr>
                <w:rFonts w:ascii="Times New Roman" w:hAnsi="Times New Roman"/>
              </w:rPr>
              <w:t>DC Water proposal was discussed with EPA &amp; DOEE</w:t>
            </w:r>
          </w:p>
          <w:p w:rsidR="00095C2D" w:rsidRPr="00621CB5" w:rsidRDefault="00095C2D" w:rsidP="00095C2D">
            <w:pPr>
              <w:spacing w:after="0" w:line="240" w:lineRule="auto"/>
              <w:rPr>
                <w:rFonts w:ascii="Times New Roman" w:hAnsi="Times New Roman"/>
              </w:rPr>
            </w:pPr>
          </w:p>
        </w:tc>
        <w:tc>
          <w:tcPr>
            <w:tcW w:w="700" w:type="pct"/>
            <w:vAlign w:val="center"/>
          </w:tcPr>
          <w:p w:rsidR="00095C2D" w:rsidRPr="00621CB5" w:rsidRDefault="00095C2D" w:rsidP="00095C2D">
            <w:pPr>
              <w:spacing w:after="0" w:line="240" w:lineRule="auto"/>
              <w:rPr>
                <w:rFonts w:ascii="Times New Roman" w:hAnsi="Times New Roman"/>
              </w:rPr>
            </w:pPr>
            <w:r w:rsidRPr="00621CB5">
              <w:rPr>
                <w:rFonts w:ascii="Times New Roman" w:hAnsi="Times New Roman"/>
              </w:rPr>
              <w:t>DC Water &amp; EPA</w:t>
            </w:r>
          </w:p>
          <w:p w:rsidR="00095C2D" w:rsidRPr="00621CB5" w:rsidRDefault="00095C2D" w:rsidP="00095C2D">
            <w:pPr>
              <w:spacing w:after="0" w:line="240" w:lineRule="auto"/>
              <w:rPr>
                <w:rFonts w:ascii="Times New Roman" w:hAnsi="Times New Roman"/>
              </w:rPr>
            </w:pPr>
          </w:p>
          <w:p w:rsidR="00095C2D" w:rsidRPr="00621CB5" w:rsidRDefault="00095C2D" w:rsidP="00095C2D">
            <w:pPr>
              <w:spacing w:after="0" w:line="240" w:lineRule="auto"/>
              <w:rPr>
                <w:rFonts w:ascii="Times New Roman" w:hAnsi="Times New Roman"/>
              </w:rPr>
            </w:pPr>
          </w:p>
        </w:tc>
        <w:tc>
          <w:tcPr>
            <w:tcW w:w="1420" w:type="pct"/>
            <w:vAlign w:val="center"/>
          </w:tcPr>
          <w:p w:rsidR="00095C2D" w:rsidRPr="00095C2D" w:rsidRDefault="00095C2D" w:rsidP="00095C2D">
            <w:pPr>
              <w:rPr>
                <w:rFonts w:ascii="Times New Roman" w:hAnsi="Times New Roman"/>
                <w:color w:val="000000" w:themeColor="text1"/>
                <w:sz w:val="18"/>
                <w:szCs w:val="18"/>
              </w:rPr>
            </w:pPr>
            <w:r w:rsidRPr="00095C2D">
              <w:rPr>
                <w:rFonts w:ascii="Times New Roman" w:hAnsi="Times New Roman"/>
                <w:color w:val="000000" w:themeColor="text1"/>
                <w:sz w:val="18"/>
                <w:szCs w:val="18"/>
              </w:rPr>
              <w:t>The amended Consent Decree (CD) has been approved, and DC Water is on schedule implementing GI projects as required by the amended CD.</w:t>
            </w:r>
          </w:p>
        </w:tc>
      </w:tr>
      <w:tr w:rsidR="00095C2D" w:rsidRPr="00621CB5" w:rsidTr="00095C2D">
        <w:tc>
          <w:tcPr>
            <w:tcW w:w="636" w:type="pct"/>
            <w:vAlign w:val="center"/>
          </w:tcPr>
          <w:p w:rsidR="00095C2D" w:rsidRPr="00621CB5" w:rsidRDefault="00095C2D" w:rsidP="00095C2D">
            <w:pPr>
              <w:spacing w:after="0" w:line="240" w:lineRule="auto"/>
              <w:rPr>
                <w:rFonts w:ascii="Times New Roman" w:hAnsi="Times New Roman"/>
              </w:rPr>
            </w:pPr>
            <w:r w:rsidRPr="00621CB5">
              <w:rPr>
                <w:rFonts w:ascii="Times New Roman" w:hAnsi="Times New Roman"/>
              </w:rPr>
              <w:t>12/31/ 2015</w:t>
            </w:r>
          </w:p>
          <w:p w:rsidR="00095C2D" w:rsidRPr="00621CB5" w:rsidRDefault="00095C2D" w:rsidP="00095C2D">
            <w:pPr>
              <w:spacing w:after="0" w:line="240" w:lineRule="auto"/>
              <w:rPr>
                <w:rFonts w:ascii="Times New Roman" w:hAnsi="Times New Roman"/>
              </w:rPr>
            </w:pPr>
          </w:p>
          <w:p w:rsidR="00095C2D" w:rsidRPr="00621CB5" w:rsidRDefault="00095C2D" w:rsidP="00095C2D">
            <w:pPr>
              <w:spacing w:after="0" w:line="240" w:lineRule="auto"/>
              <w:rPr>
                <w:rFonts w:ascii="Times New Roman" w:hAnsi="Times New Roman"/>
              </w:rPr>
            </w:pPr>
          </w:p>
          <w:p w:rsidR="00095C2D" w:rsidRPr="00621CB5" w:rsidRDefault="00095C2D" w:rsidP="00095C2D">
            <w:pPr>
              <w:spacing w:after="0" w:line="240" w:lineRule="auto"/>
              <w:rPr>
                <w:rFonts w:ascii="Times New Roman" w:hAnsi="Times New Roman"/>
              </w:rPr>
            </w:pPr>
          </w:p>
          <w:p w:rsidR="00095C2D" w:rsidRPr="00621CB5" w:rsidRDefault="00095C2D" w:rsidP="00095C2D">
            <w:pPr>
              <w:spacing w:after="0" w:line="240" w:lineRule="auto"/>
              <w:rPr>
                <w:rFonts w:ascii="Times New Roman" w:hAnsi="Times New Roman"/>
              </w:rPr>
            </w:pPr>
          </w:p>
          <w:p w:rsidR="00095C2D" w:rsidRPr="00621CB5" w:rsidRDefault="00095C2D" w:rsidP="00095C2D">
            <w:pPr>
              <w:spacing w:after="0" w:line="240" w:lineRule="auto"/>
              <w:rPr>
                <w:rFonts w:ascii="Times New Roman" w:hAnsi="Times New Roman"/>
              </w:rPr>
            </w:pPr>
          </w:p>
          <w:p w:rsidR="00095C2D" w:rsidRPr="00621CB5" w:rsidRDefault="00095C2D" w:rsidP="00095C2D">
            <w:pPr>
              <w:spacing w:after="0" w:line="240" w:lineRule="auto"/>
              <w:rPr>
                <w:rFonts w:ascii="Times New Roman" w:hAnsi="Times New Roman"/>
              </w:rPr>
            </w:pPr>
          </w:p>
          <w:p w:rsidR="00095C2D" w:rsidRPr="00621CB5" w:rsidRDefault="00095C2D" w:rsidP="00095C2D">
            <w:pPr>
              <w:spacing w:after="0" w:line="240" w:lineRule="auto"/>
              <w:rPr>
                <w:rFonts w:ascii="Times New Roman" w:hAnsi="Times New Roman"/>
              </w:rPr>
            </w:pPr>
          </w:p>
          <w:p w:rsidR="00095C2D" w:rsidRPr="00621CB5" w:rsidRDefault="00095C2D" w:rsidP="00095C2D">
            <w:pPr>
              <w:spacing w:after="0" w:line="240" w:lineRule="auto"/>
              <w:rPr>
                <w:rFonts w:ascii="Times New Roman" w:hAnsi="Times New Roman"/>
              </w:rPr>
            </w:pPr>
          </w:p>
        </w:tc>
        <w:tc>
          <w:tcPr>
            <w:tcW w:w="1537" w:type="pct"/>
            <w:vAlign w:val="center"/>
          </w:tcPr>
          <w:p w:rsidR="00095C2D" w:rsidRPr="00621CB5" w:rsidRDefault="00095C2D" w:rsidP="00095C2D">
            <w:pPr>
              <w:spacing w:after="0" w:line="240" w:lineRule="auto"/>
              <w:rPr>
                <w:rFonts w:ascii="Times New Roman" w:hAnsi="Times New Roman"/>
              </w:rPr>
            </w:pPr>
            <w:r w:rsidRPr="00621CB5">
              <w:rPr>
                <w:rFonts w:ascii="Times New Roman" w:hAnsi="Times New Roman"/>
              </w:rPr>
              <w:t>EPA’s permit review for Blue Plains will take into consideration CSO loads (particularly for phosphorus and sediment) to ensure they remain within caps established by the Chesapeake Bay TMDL.</w:t>
            </w:r>
          </w:p>
          <w:p w:rsidR="00095C2D" w:rsidRPr="00621CB5" w:rsidRDefault="00095C2D" w:rsidP="00095C2D">
            <w:pPr>
              <w:spacing w:after="0" w:line="240" w:lineRule="auto"/>
              <w:rPr>
                <w:rFonts w:ascii="Times New Roman" w:hAnsi="Times New Roman"/>
              </w:rPr>
            </w:pPr>
          </w:p>
          <w:p w:rsidR="00095C2D" w:rsidRPr="00621CB5" w:rsidRDefault="00095C2D" w:rsidP="00095C2D">
            <w:pPr>
              <w:spacing w:after="0" w:line="240" w:lineRule="auto"/>
              <w:rPr>
                <w:rFonts w:ascii="Times New Roman" w:hAnsi="Times New Roman"/>
              </w:rPr>
            </w:pPr>
          </w:p>
          <w:p w:rsidR="00095C2D" w:rsidRPr="00621CB5" w:rsidRDefault="00095C2D" w:rsidP="00095C2D">
            <w:pPr>
              <w:spacing w:after="0" w:line="240" w:lineRule="auto"/>
              <w:rPr>
                <w:rFonts w:ascii="Times New Roman" w:hAnsi="Times New Roman"/>
              </w:rPr>
            </w:pPr>
          </w:p>
          <w:p w:rsidR="00095C2D" w:rsidRPr="00621CB5" w:rsidRDefault="00095C2D" w:rsidP="00095C2D">
            <w:pPr>
              <w:spacing w:after="0" w:line="240" w:lineRule="auto"/>
              <w:rPr>
                <w:rFonts w:ascii="Times New Roman" w:hAnsi="Times New Roman"/>
              </w:rPr>
            </w:pPr>
          </w:p>
          <w:p w:rsidR="00095C2D" w:rsidRPr="00621CB5" w:rsidRDefault="00095C2D" w:rsidP="00095C2D">
            <w:pPr>
              <w:spacing w:after="0" w:line="240" w:lineRule="auto"/>
              <w:rPr>
                <w:rFonts w:ascii="Times New Roman" w:hAnsi="Times New Roman"/>
              </w:rPr>
            </w:pPr>
          </w:p>
          <w:p w:rsidR="00095C2D" w:rsidRPr="00621CB5" w:rsidRDefault="00095C2D" w:rsidP="00095C2D">
            <w:pPr>
              <w:spacing w:after="0" w:line="240" w:lineRule="auto"/>
              <w:rPr>
                <w:rFonts w:ascii="Times New Roman" w:hAnsi="Times New Roman"/>
              </w:rPr>
            </w:pPr>
          </w:p>
        </w:tc>
        <w:tc>
          <w:tcPr>
            <w:tcW w:w="706" w:type="pct"/>
            <w:vAlign w:val="center"/>
          </w:tcPr>
          <w:p w:rsidR="00095C2D" w:rsidRPr="00621CB5" w:rsidRDefault="00095C2D" w:rsidP="00095C2D">
            <w:pPr>
              <w:spacing w:after="0" w:line="240" w:lineRule="auto"/>
              <w:rPr>
                <w:rFonts w:ascii="Times New Roman" w:hAnsi="Times New Roman"/>
              </w:rPr>
            </w:pPr>
            <w:r w:rsidRPr="00621CB5">
              <w:rPr>
                <w:rFonts w:ascii="Times New Roman" w:hAnsi="Times New Roman"/>
              </w:rPr>
              <w:t>Permit under development for Blue Plains</w:t>
            </w:r>
          </w:p>
          <w:p w:rsidR="00095C2D" w:rsidRPr="00621CB5" w:rsidRDefault="00095C2D" w:rsidP="00095C2D">
            <w:pPr>
              <w:spacing w:after="0" w:line="240" w:lineRule="auto"/>
              <w:rPr>
                <w:rFonts w:ascii="Times New Roman" w:hAnsi="Times New Roman"/>
              </w:rPr>
            </w:pPr>
          </w:p>
          <w:p w:rsidR="00095C2D" w:rsidRPr="00621CB5" w:rsidRDefault="00095C2D" w:rsidP="00095C2D">
            <w:pPr>
              <w:spacing w:after="0" w:line="240" w:lineRule="auto"/>
              <w:rPr>
                <w:rFonts w:ascii="Times New Roman" w:hAnsi="Times New Roman"/>
              </w:rPr>
            </w:pPr>
          </w:p>
          <w:p w:rsidR="00095C2D" w:rsidRPr="00621CB5" w:rsidRDefault="00095C2D" w:rsidP="00095C2D">
            <w:pPr>
              <w:spacing w:after="0" w:line="240" w:lineRule="auto"/>
              <w:rPr>
                <w:rFonts w:ascii="Times New Roman" w:hAnsi="Times New Roman"/>
              </w:rPr>
            </w:pPr>
          </w:p>
          <w:p w:rsidR="00095C2D" w:rsidRPr="00621CB5" w:rsidRDefault="00095C2D" w:rsidP="00095C2D">
            <w:pPr>
              <w:spacing w:after="0" w:line="240" w:lineRule="auto"/>
              <w:rPr>
                <w:rFonts w:ascii="Times New Roman" w:hAnsi="Times New Roman"/>
              </w:rPr>
            </w:pPr>
          </w:p>
          <w:p w:rsidR="00095C2D" w:rsidRPr="00621CB5" w:rsidRDefault="00095C2D" w:rsidP="00095C2D">
            <w:pPr>
              <w:spacing w:after="0" w:line="240" w:lineRule="auto"/>
              <w:rPr>
                <w:rFonts w:ascii="Times New Roman" w:hAnsi="Times New Roman"/>
              </w:rPr>
            </w:pPr>
          </w:p>
          <w:p w:rsidR="00095C2D" w:rsidRPr="00621CB5" w:rsidRDefault="00095C2D" w:rsidP="00095C2D">
            <w:pPr>
              <w:spacing w:after="0" w:line="240" w:lineRule="auto"/>
              <w:rPr>
                <w:rFonts w:ascii="Times New Roman" w:hAnsi="Times New Roman"/>
              </w:rPr>
            </w:pPr>
          </w:p>
        </w:tc>
        <w:tc>
          <w:tcPr>
            <w:tcW w:w="700" w:type="pct"/>
            <w:vAlign w:val="center"/>
          </w:tcPr>
          <w:p w:rsidR="00095C2D" w:rsidRPr="00621CB5" w:rsidRDefault="00095C2D" w:rsidP="00095C2D">
            <w:pPr>
              <w:spacing w:after="0" w:line="240" w:lineRule="auto"/>
              <w:rPr>
                <w:rFonts w:ascii="Times New Roman" w:hAnsi="Times New Roman"/>
              </w:rPr>
            </w:pPr>
            <w:r w:rsidRPr="00621CB5">
              <w:rPr>
                <w:rFonts w:ascii="Times New Roman" w:hAnsi="Times New Roman"/>
              </w:rPr>
              <w:t>DC Water &amp; EPA</w:t>
            </w:r>
          </w:p>
          <w:p w:rsidR="00095C2D" w:rsidRPr="00621CB5" w:rsidRDefault="00095C2D" w:rsidP="00095C2D">
            <w:pPr>
              <w:spacing w:after="0" w:line="240" w:lineRule="auto"/>
              <w:rPr>
                <w:rFonts w:ascii="Times New Roman" w:hAnsi="Times New Roman"/>
              </w:rPr>
            </w:pPr>
          </w:p>
          <w:p w:rsidR="00095C2D" w:rsidRPr="00621CB5" w:rsidRDefault="00095C2D" w:rsidP="00095C2D">
            <w:pPr>
              <w:spacing w:after="0" w:line="240" w:lineRule="auto"/>
              <w:rPr>
                <w:rFonts w:ascii="Times New Roman" w:hAnsi="Times New Roman"/>
              </w:rPr>
            </w:pPr>
          </w:p>
          <w:p w:rsidR="00095C2D" w:rsidRPr="00621CB5" w:rsidRDefault="00095C2D" w:rsidP="00095C2D">
            <w:pPr>
              <w:spacing w:after="0" w:line="240" w:lineRule="auto"/>
              <w:rPr>
                <w:rFonts w:ascii="Times New Roman" w:hAnsi="Times New Roman"/>
              </w:rPr>
            </w:pPr>
          </w:p>
          <w:p w:rsidR="00095C2D" w:rsidRPr="00621CB5" w:rsidRDefault="00095C2D" w:rsidP="00095C2D">
            <w:pPr>
              <w:spacing w:after="0" w:line="240" w:lineRule="auto"/>
              <w:rPr>
                <w:rFonts w:ascii="Times New Roman" w:hAnsi="Times New Roman"/>
              </w:rPr>
            </w:pPr>
          </w:p>
          <w:p w:rsidR="00095C2D" w:rsidRPr="00621CB5" w:rsidRDefault="00095C2D" w:rsidP="00095C2D">
            <w:pPr>
              <w:spacing w:after="0" w:line="240" w:lineRule="auto"/>
              <w:rPr>
                <w:rFonts w:ascii="Times New Roman" w:hAnsi="Times New Roman"/>
              </w:rPr>
            </w:pPr>
          </w:p>
          <w:p w:rsidR="00095C2D" w:rsidRPr="00621CB5" w:rsidRDefault="00095C2D" w:rsidP="00095C2D">
            <w:pPr>
              <w:spacing w:after="0" w:line="240" w:lineRule="auto"/>
              <w:rPr>
                <w:rFonts w:ascii="Times New Roman" w:hAnsi="Times New Roman"/>
              </w:rPr>
            </w:pPr>
          </w:p>
        </w:tc>
        <w:tc>
          <w:tcPr>
            <w:tcW w:w="1420" w:type="pct"/>
            <w:vAlign w:val="center"/>
          </w:tcPr>
          <w:p w:rsidR="00095C2D" w:rsidRDefault="00095C2D" w:rsidP="00095C2D">
            <w:pPr>
              <w:rPr>
                <w:rFonts w:ascii="Times New Roman" w:hAnsi="Times New Roman"/>
                <w:color w:val="000000" w:themeColor="text1"/>
                <w:sz w:val="18"/>
                <w:szCs w:val="18"/>
              </w:rPr>
            </w:pPr>
            <w:r w:rsidRPr="00095C2D">
              <w:rPr>
                <w:rFonts w:ascii="Times New Roman" w:hAnsi="Times New Roman"/>
                <w:color w:val="000000" w:themeColor="text1"/>
                <w:sz w:val="18"/>
                <w:szCs w:val="18"/>
              </w:rPr>
              <w:t xml:space="preserve">DC Water has submitted an application for the renewal of Blue Plains NPDES permit. </w:t>
            </w:r>
            <w:proofErr w:type="gramStart"/>
            <w:r w:rsidRPr="00095C2D">
              <w:rPr>
                <w:rFonts w:ascii="Times New Roman" w:hAnsi="Times New Roman"/>
                <w:color w:val="000000" w:themeColor="text1"/>
                <w:sz w:val="18"/>
                <w:szCs w:val="18"/>
              </w:rPr>
              <w:t>Staff have</w:t>
            </w:r>
            <w:proofErr w:type="gramEnd"/>
            <w:r w:rsidRPr="00095C2D">
              <w:rPr>
                <w:rFonts w:ascii="Times New Roman" w:hAnsi="Times New Roman"/>
                <w:color w:val="000000" w:themeColor="text1"/>
                <w:sz w:val="18"/>
                <w:szCs w:val="18"/>
              </w:rPr>
              <w:t xml:space="preserve"> met once and further discussions will take place, though new date has not been suggested.</w:t>
            </w:r>
          </w:p>
          <w:p w:rsidR="00095C2D" w:rsidRDefault="00095C2D" w:rsidP="00095C2D">
            <w:pPr>
              <w:rPr>
                <w:rFonts w:ascii="Times New Roman" w:hAnsi="Times New Roman"/>
                <w:color w:val="000000" w:themeColor="text1"/>
                <w:sz w:val="18"/>
                <w:szCs w:val="18"/>
              </w:rPr>
            </w:pPr>
          </w:p>
          <w:p w:rsidR="00095C2D" w:rsidRDefault="00095C2D" w:rsidP="00095C2D">
            <w:pPr>
              <w:rPr>
                <w:rFonts w:ascii="Times New Roman" w:hAnsi="Times New Roman"/>
                <w:color w:val="000000" w:themeColor="text1"/>
                <w:sz w:val="18"/>
                <w:szCs w:val="18"/>
              </w:rPr>
            </w:pPr>
          </w:p>
          <w:p w:rsidR="00095C2D" w:rsidRPr="00095C2D" w:rsidRDefault="00095C2D" w:rsidP="00095C2D">
            <w:pPr>
              <w:rPr>
                <w:rFonts w:ascii="Times New Roman" w:hAnsi="Times New Roman"/>
                <w:color w:val="000000" w:themeColor="text1"/>
                <w:sz w:val="18"/>
                <w:szCs w:val="18"/>
              </w:rPr>
            </w:pPr>
          </w:p>
        </w:tc>
      </w:tr>
      <w:tr w:rsidR="00621CB5" w:rsidRPr="00621CB5" w:rsidTr="00621CB5">
        <w:tc>
          <w:tcPr>
            <w:tcW w:w="5000" w:type="pct"/>
            <w:gridSpan w:val="5"/>
            <w:tcBorders>
              <w:bottom w:val="single" w:sz="4" w:space="0" w:color="auto"/>
            </w:tcBorders>
          </w:tcPr>
          <w:p w:rsidR="00621CB5" w:rsidRPr="00621CB5" w:rsidDel="00FF799D" w:rsidRDefault="00621CB5" w:rsidP="00621CB5">
            <w:pPr>
              <w:spacing w:after="0" w:line="240" w:lineRule="auto"/>
              <w:rPr>
                <w:rFonts w:ascii="Times New Roman" w:hAnsi="Times New Roman"/>
              </w:rPr>
            </w:pPr>
            <w:r w:rsidRPr="00621CB5">
              <w:rPr>
                <w:rFonts w:ascii="Times New Roman" w:hAnsi="Times New Roman"/>
              </w:rPr>
              <w:t>* As part of the adaptive management process for achieving water quality goals, jurisdictions may submit programmatic milestones that modify, are in place of, or are in addition to milestones listed in their Phase I WIPs so long as the jurisdiction can demonstrate that they will be as effective toward meeting water quality goals.</w:t>
            </w:r>
          </w:p>
        </w:tc>
      </w:tr>
    </w:tbl>
    <w:p w:rsidR="007E5F88" w:rsidRDefault="007E5F88"/>
    <w:p w:rsidR="00621CB5" w:rsidRDefault="00621CB5"/>
    <w:p w:rsidR="00621CB5" w:rsidRDefault="00621CB5"/>
    <w:sectPr w:rsidR="00621CB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90C" w:rsidRDefault="0004690C" w:rsidP="0004690C">
      <w:pPr>
        <w:spacing w:after="0" w:line="240" w:lineRule="auto"/>
      </w:pPr>
      <w:r>
        <w:separator/>
      </w:r>
    </w:p>
  </w:endnote>
  <w:endnote w:type="continuationSeparator" w:id="0">
    <w:p w:rsidR="0004690C" w:rsidRDefault="0004690C" w:rsidP="0004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90C" w:rsidRDefault="0004690C" w:rsidP="0004690C">
      <w:pPr>
        <w:spacing w:after="0" w:line="240" w:lineRule="auto"/>
      </w:pPr>
      <w:r>
        <w:separator/>
      </w:r>
    </w:p>
  </w:footnote>
  <w:footnote w:type="continuationSeparator" w:id="0">
    <w:p w:rsidR="0004690C" w:rsidRDefault="0004690C" w:rsidP="00046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0C" w:rsidRDefault="0004690C" w:rsidP="0004690C">
    <w:pPr>
      <w:pStyle w:val="Header"/>
      <w:jc w:val="center"/>
    </w:pPr>
    <w:r>
      <w:t>WASHINGTON, DC 2016-17 TWO-YEAR MILESTONES</w:t>
    </w:r>
  </w:p>
  <w:p w:rsidR="00F83DF7" w:rsidRDefault="00F83DF7" w:rsidP="0004690C">
    <w:pPr>
      <w:pStyle w:val="Header"/>
      <w:jc w:val="center"/>
    </w:pPr>
  </w:p>
  <w:p w:rsidR="00F83DF7" w:rsidRDefault="00F83DF7"/>
  <w:p w:rsidR="00F83DF7" w:rsidRDefault="00F83D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12B6E"/>
    <w:multiLevelType w:val="hybridMultilevel"/>
    <w:tmpl w:val="B7CC9E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B5"/>
    <w:rsid w:val="000052F7"/>
    <w:rsid w:val="0004690C"/>
    <w:rsid w:val="00095C2D"/>
    <w:rsid w:val="001B0246"/>
    <w:rsid w:val="004375C1"/>
    <w:rsid w:val="00523665"/>
    <w:rsid w:val="00621CB5"/>
    <w:rsid w:val="00704A79"/>
    <w:rsid w:val="007E5F88"/>
    <w:rsid w:val="009B26BD"/>
    <w:rsid w:val="009D042A"/>
    <w:rsid w:val="00AA05DE"/>
    <w:rsid w:val="00BA4863"/>
    <w:rsid w:val="00C77704"/>
    <w:rsid w:val="00F8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CB5"/>
    <w:pPr>
      <w:ind w:left="720"/>
      <w:contextualSpacing/>
    </w:pPr>
  </w:style>
  <w:style w:type="paragraph" w:customStyle="1" w:styleId="AfterList">
    <w:name w:val="After List"/>
    <w:basedOn w:val="Normal"/>
    <w:rsid w:val="00621CB5"/>
    <w:pPr>
      <w:spacing w:before="240" w:after="240" w:line="240" w:lineRule="auto"/>
    </w:pPr>
    <w:rPr>
      <w:rFonts w:ascii="Times New Roman" w:hAnsi="Times New Roman"/>
      <w:sz w:val="24"/>
      <w:szCs w:val="24"/>
    </w:rPr>
  </w:style>
  <w:style w:type="paragraph" w:styleId="Header">
    <w:name w:val="header"/>
    <w:basedOn w:val="Normal"/>
    <w:link w:val="HeaderChar"/>
    <w:uiPriority w:val="99"/>
    <w:unhideWhenUsed/>
    <w:rsid w:val="0004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90C"/>
    <w:rPr>
      <w:rFonts w:ascii="Calibri" w:eastAsia="Calibri" w:hAnsi="Calibri" w:cs="Times New Roman"/>
    </w:rPr>
  </w:style>
  <w:style w:type="paragraph" w:styleId="Footer">
    <w:name w:val="footer"/>
    <w:basedOn w:val="Normal"/>
    <w:link w:val="FooterChar"/>
    <w:uiPriority w:val="99"/>
    <w:unhideWhenUsed/>
    <w:rsid w:val="0004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90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CB5"/>
    <w:pPr>
      <w:ind w:left="720"/>
      <w:contextualSpacing/>
    </w:pPr>
  </w:style>
  <w:style w:type="paragraph" w:customStyle="1" w:styleId="AfterList">
    <w:name w:val="After List"/>
    <w:basedOn w:val="Normal"/>
    <w:rsid w:val="00621CB5"/>
    <w:pPr>
      <w:spacing w:before="240" w:after="240" w:line="240" w:lineRule="auto"/>
    </w:pPr>
    <w:rPr>
      <w:rFonts w:ascii="Times New Roman" w:hAnsi="Times New Roman"/>
      <w:sz w:val="24"/>
      <w:szCs w:val="24"/>
    </w:rPr>
  </w:style>
  <w:style w:type="paragraph" w:styleId="Header">
    <w:name w:val="header"/>
    <w:basedOn w:val="Normal"/>
    <w:link w:val="HeaderChar"/>
    <w:uiPriority w:val="99"/>
    <w:unhideWhenUsed/>
    <w:rsid w:val="0004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90C"/>
    <w:rPr>
      <w:rFonts w:ascii="Calibri" w:eastAsia="Calibri" w:hAnsi="Calibri" w:cs="Times New Roman"/>
    </w:rPr>
  </w:style>
  <w:style w:type="paragraph" w:styleId="Footer">
    <w:name w:val="footer"/>
    <w:basedOn w:val="Normal"/>
    <w:link w:val="FooterChar"/>
    <w:uiPriority w:val="99"/>
    <w:unhideWhenUsed/>
    <w:rsid w:val="0004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9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4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AF40-80B0-4076-AF69-3D4DB8CC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2016-04-21T16:47:00Z</dcterms:created>
  <dcterms:modified xsi:type="dcterms:W3CDTF">2016-04-21T16:47:00Z</dcterms:modified>
</cp:coreProperties>
</file>