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07" w:rsidRPr="00610107" w:rsidRDefault="00343EA8" w:rsidP="00610107">
      <w:r>
        <w:t>April 9</w:t>
      </w:r>
      <w:r w:rsidR="00610107" w:rsidRPr="00610107">
        <w:t>, 2013</w:t>
      </w:r>
    </w:p>
    <w:p w:rsidR="00610107" w:rsidRPr="00610107" w:rsidRDefault="00610107" w:rsidP="00610107"/>
    <w:p w:rsidR="00610107" w:rsidRPr="00610107" w:rsidRDefault="00610107" w:rsidP="00610107">
      <w:pPr>
        <w:rPr>
          <w:bCs/>
        </w:rPr>
      </w:pPr>
      <w:r w:rsidRPr="00610107">
        <w:rPr>
          <w:bCs/>
        </w:rPr>
        <w:t xml:space="preserve">Blair </w:t>
      </w:r>
      <w:proofErr w:type="spellStart"/>
      <w:r w:rsidRPr="00610107">
        <w:rPr>
          <w:bCs/>
        </w:rPr>
        <w:t>Pessetto</w:t>
      </w:r>
      <w:proofErr w:type="spellEnd"/>
    </w:p>
    <w:p w:rsidR="00610107" w:rsidRPr="00610107" w:rsidRDefault="00610107" w:rsidP="00610107">
      <w:pPr>
        <w:rPr>
          <w:bCs/>
        </w:rPr>
      </w:pPr>
      <w:r w:rsidRPr="00610107">
        <w:rPr>
          <w:bCs/>
        </w:rPr>
        <w:t xml:space="preserve">Property Manager </w:t>
      </w:r>
    </w:p>
    <w:p w:rsidR="00610107" w:rsidRPr="00610107" w:rsidRDefault="00610107" w:rsidP="00610107">
      <w:pPr>
        <w:rPr>
          <w:bCs/>
        </w:rPr>
      </w:pPr>
      <w:r w:rsidRPr="00610107">
        <w:rPr>
          <w:bCs/>
        </w:rPr>
        <w:t>JBG/</w:t>
      </w:r>
      <w:r w:rsidR="00343EA8">
        <w:rPr>
          <w:bCs/>
        </w:rPr>
        <w:t>1600 K</w:t>
      </w:r>
      <w:r w:rsidRPr="00610107">
        <w:rPr>
          <w:bCs/>
        </w:rPr>
        <w:t>, L.L.C.</w:t>
      </w:r>
    </w:p>
    <w:p w:rsidR="00610107" w:rsidRPr="00610107" w:rsidRDefault="00610107" w:rsidP="00610107">
      <w:pPr>
        <w:rPr>
          <w:bCs/>
        </w:rPr>
      </w:pPr>
      <w:r w:rsidRPr="00610107">
        <w:rPr>
          <w:bCs/>
        </w:rPr>
        <w:t>4445 Willard Avenue, Suite 400</w:t>
      </w:r>
    </w:p>
    <w:p w:rsidR="00610107" w:rsidRPr="00610107" w:rsidRDefault="00610107" w:rsidP="00610107">
      <w:pPr>
        <w:rPr>
          <w:bCs/>
        </w:rPr>
      </w:pPr>
      <w:r w:rsidRPr="00610107">
        <w:rPr>
          <w:bCs/>
        </w:rPr>
        <w:t>Chevy Chase, MD 20815</w:t>
      </w:r>
    </w:p>
    <w:p w:rsidR="00610107" w:rsidRPr="00610107" w:rsidRDefault="00610107" w:rsidP="00610107">
      <w:pPr>
        <w:rPr>
          <w:b/>
          <w:bCs/>
        </w:rPr>
      </w:pPr>
    </w:p>
    <w:p w:rsidR="00610107" w:rsidRPr="00610107" w:rsidRDefault="00610107" w:rsidP="00610107">
      <w:r w:rsidRPr="00610107">
        <w:rPr>
          <w:b/>
          <w:bCs/>
        </w:rPr>
        <w:t>R</w:t>
      </w:r>
      <w:r w:rsidR="00343EA8">
        <w:rPr>
          <w:b/>
          <w:bCs/>
        </w:rPr>
        <w:t>e</w:t>
      </w:r>
      <w:r w:rsidRPr="00610107">
        <w:rPr>
          <w:b/>
          <w:bCs/>
        </w:rPr>
        <w:t>:  Permit #671</w:t>
      </w:r>
      <w:r>
        <w:rPr>
          <w:b/>
          <w:bCs/>
        </w:rPr>
        <w:t>0</w:t>
      </w:r>
      <w:r w:rsidRPr="00610107">
        <w:rPr>
          <w:b/>
          <w:bCs/>
        </w:rPr>
        <w:t xml:space="preserve"> </w:t>
      </w:r>
      <w:r w:rsidRPr="00610107">
        <w:rPr>
          <w:b/>
        </w:rPr>
        <w:t xml:space="preserve">to </w:t>
      </w:r>
      <w:r w:rsidRPr="00610107">
        <w:rPr>
          <w:b/>
          <w:bCs/>
        </w:rPr>
        <w:t xml:space="preserve">Operate an Emergency Generator </w:t>
      </w:r>
      <w:r w:rsidR="00343EA8">
        <w:rPr>
          <w:b/>
          <w:bCs/>
        </w:rPr>
        <w:t>at 1600 K Street NW</w:t>
      </w:r>
    </w:p>
    <w:p w:rsidR="00610107" w:rsidRPr="00610107" w:rsidRDefault="00610107" w:rsidP="00610107"/>
    <w:p w:rsidR="00610107" w:rsidRPr="00610107" w:rsidRDefault="0076180C" w:rsidP="00610107">
      <w:r>
        <w:t>Dear Ms</w:t>
      </w:r>
      <w:r w:rsidR="00610107" w:rsidRPr="00610107">
        <w:t xml:space="preserve">. </w:t>
      </w:r>
      <w:proofErr w:type="spellStart"/>
      <w:r w:rsidR="00610107" w:rsidRPr="00610107">
        <w:t>Pessetto</w:t>
      </w:r>
      <w:proofErr w:type="spellEnd"/>
      <w:r w:rsidR="00610107" w:rsidRPr="00610107">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w:t>
      </w:r>
      <w:r w:rsidR="00343EA8">
        <w:t>the District Department of the Environment (</w:t>
      </w:r>
      <w:r w:rsidRPr="00D3090C">
        <w:t xml:space="preserve">the </w:t>
      </w:r>
      <w:r w:rsidR="00AA7FEF">
        <w:t>Department</w:t>
      </w:r>
      <w:r w:rsidR="00343EA8">
        <w:t>)</w:t>
      </w:r>
      <w:r w:rsidRPr="00D3090C">
        <w:t xml:space="preserve"> shall be obtained before any person can construct and operate stationary source</w:t>
      </w:r>
      <w:r>
        <w:t>s</w:t>
      </w:r>
      <w:r w:rsidRPr="00D3090C">
        <w:t xml:space="preserve"> in the District of Columbia. Your application </w:t>
      </w:r>
      <w:r>
        <w:t>to</w:t>
      </w:r>
      <w:r w:rsidR="000F466A">
        <w:t xml:space="preserve"> </w:t>
      </w:r>
      <w:r w:rsidRPr="00D3090C">
        <w:t xml:space="preserve">operate </w:t>
      </w:r>
      <w:r w:rsidR="000F466A">
        <w:t xml:space="preserve">a </w:t>
      </w:r>
      <w:r w:rsidR="00610107">
        <w:t>185</w:t>
      </w:r>
      <w:r>
        <w:t xml:space="preserve"> kW (</w:t>
      </w:r>
      <w:r w:rsidR="00610107">
        <w:t>287</w:t>
      </w:r>
      <w:r>
        <w:t xml:space="preserve"> HP) natural gas </w:t>
      </w:r>
      <w:r w:rsidR="000F466A">
        <w:t>fired emergency</w:t>
      </w:r>
      <w:r w:rsidRPr="00D3090C">
        <w:t xml:space="preserve"> generator</w:t>
      </w:r>
      <w:r>
        <w:t xml:space="preserve"> set at </w:t>
      </w:r>
      <w:r w:rsidR="00610107">
        <w:t>16</w:t>
      </w:r>
      <w:r>
        <w:t xml:space="preserve">00 </w:t>
      </w:r>
      <w:r w:rsidR="00610107">
        <w:t>K Street</w:t>
      </w:r>
      <w:r>
        <w:t xml:space="preserve"> </w:t>
      </w:r>
      <w:r w:rsidR="00610107">
        <w:t>NW</w:t>
      </w:r>
      <w:r>
        <w:t xml:space="preserve">, </w:t>
      </w:r>
      <w:r w:rsidRPr="00D3090C">
        <w:t>Washington DC, per the submitted plans and specifications, received on</w:t>
      </w:r>
      <w:r w:rsidR="0039593C">
        <w:t xml:space="preserve"> January 16, 2013</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343EA8">
        <w:t>April 8, 2018</w:t>
      </w:r>
      <w:r w:rsidR="00343EA8" w:rsidRPr="00975D79">
        <w:t xml:space="preserve"> </w:t>
      </w:r>
      <w:r w:rsidRPr="00975D79">
        <w:t>[20 DCMR 200.4].  If continued operation after this date is desired, the owner or operator shall submit a</w:t>
      </w:r>
      <w:r>
        <w:t xml:space="preserve"> renewal application by </w:t>
      </w:r>
      <w:r w:rsidR="00343EA8">
        <w:t>January 8,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343EA8">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lastRenderedPageBreak/>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w:t>
      </w:r>
      <w:r w:rsidR="00343EA8">
        <w:t>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343EA8" w:rsidRPr="00343EA8">
        <w:t xml:space="preserve"> </w:t>
      </w:r>
      <w:r w:rsidR="00343EA8">
        <w:t>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343EA8">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343EA8" w:rsidRPr="003D02DF">
        <w:t xml:space="preserve"> </w:t>
      </w:r>
      <w:r w:rsidR="00343EA8" w:rsidRPr="005238C4">
        <w:t>or by tracking the sum of the duration of each instance of operation each month.</w:t>
      </w:r>
    </w:p>
    <w:p w:rsidR="00343EA8" w:rsidRDefault="00343EA8"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343EA8" w:rsidRDefault="00343EA8" w:rsidP="00500AF8">
      <w:pPr>
        <w:ind w:left="360" w:hanging="360"/>
      </w:pPr>
    </w:p>
    <w:p w:rsidR="00500AF8" w:rsidRPr="006243B7" w:rsidRDefault="00500AF8" w:rsidP="00500AF8">
      <w:pPr>
        <w:ind w:left="360" w:hanging="360"/>
      </w:pPr>
      <w:r w:rsidRPr="006243B7">
        <w:lastRenderedPageBreak/>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0F466A" w:rsidRPr="006243B7" w:rsidRDefault="000F466A" w:rsidP="000F466A">
      <w:pPr>
        <w:ind w:left="360" w:hanging="360"/>
      </w:pPr>
    </w:p>
    <w:p w:rsidR="000F466A" w:rsidRPr="006243B7" w:rsidRDefault="000F466A" w:rsidP="000F466A">
      <w:pPr>
        <w:ind w:left="1080" w:hanging="360"/>
      </w:pPr>
      <w:r w:rsidRPr="006243B7">
        <w:t>1.</w:t>
      </w:r>
      <w:r w:rsidRPr="006243B7">
        <w:tab/>
        <w:t xml:space="preserve">The date, time, duration, and reason for each start-up of </w:t>
      </w:r>
      <w:r>
        <w:t>the</w:t>
      </w:r>
      <w:r w:rsidRPr="006243B7">
        <w:t xml:space="preserve"> emergency generator;</w:t>
      </w:r>
    </w:p>
    <w:p w:rsidR="000F466A" w:rsidRDefault="000F466A" w:rsidP="000F466A">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0F466A" w:rsidRPr="006243B7" w:rsidRDefault="000F466A" w:rsidP="000F466A">
      <w:pPr>
        <w:ind w:left="1080" w:hanging="360"/>
      </w:pPr>
      <w:r w:rsidRPr="006243B7">
        <w:t>3.</w:t>
      </w:r>
      <w:r w:rsidRPr="006243B7">
        <w:tab/>
        <w:t>Records of the mainte</w:t>
      </w:r>
      <w:r>
        <w:t>nance performed on the unit;</w:t>
      </w:r>
    </w:p>
    <w:p w:rsidR="000F466A" w:rsidRPr="006243B7" w:rsidRDefault="000F466A" w:rsidP="000F466A">
      <w:pPr>
        <w:tabs>
          <w:tab w:val="num" w:pos="1260"/>
        </w:tabs>
        <w:ind w:left="1080" w:hanging="360"/>
      </w:pPr>
    </w:p>
    <w:p w:rsidR="000F466A" w:rsidRDefault="000F466A" w:rsidP="000F466A">
      <w:pPr>
        <w:ind w:left="1080" w:hanging="360"/>
      </w:pPr>
      <w:r w:rsidRPr="006243B7">
        <w:t>4.</w:t>
      </w:r>
      <w:r w:rsidRPr="006243B7">
        <w:tab/>
        <w:t>Records of the results of any visible</w:t>
      </w:r>
      <w:r>
        <w:t xml:space="preserve"> emissions monitoring performed; </w:t>
      </w:r>
    </w:p>
    <w:p w:rsidR="000F466A" w:rsidRDefault="000F466A" w:rsidP="000F466A">
      <w:pPr>
        <w:ind w:left="1080" w:hanging="360"/>
      </w:pPr>
    </w:p>
    <w:p w:rsidR="00343EA8" w:rsidRDefault="000F466A" w:rsidP="000F466A">
      <w:pPr>
        <w:ind w:left="1080" w:hanging="360"/>
      </w:pPr>
      <w:r>
        <w:t>5.</w:t>
      </w:r>
      <w:r>
        <w:tab/>
        <w:t>Records of the occurrence and duration of each malfunction of operation</w:t>
      </w:r>
      <w:r w:rsidR="00343EA8">
        <w:t>; and</w:t>
      </w:r>
    </w:p>
    <w:p w:rsidR="00343EA8" w:rsidRDefault="00343EA8" w:rsidP="000F466A">
      <w:pPr>
        <w:ind w:left="1080" w:hanging="360"/>
      </w:pPr>
    </w:p>
    <w:p w:rsidR="00343EA8" w:rsidRDefault="00343EA8" w:rsidP="00343EA8">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000000" w:rsidRDefault="000A6380">
      <w:pPr>
        <w:ind w:left="1080" w:hanging="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r w:rsidR="00343EA8">
        <w:t xml:space="preserve">  If such documentation is unavailable, the owner or operator shall maintain documentation of the industry standards to which the unit is being maintained.</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343EA8">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4C" w:rsidRDefault="00C0244C">
      <w:r>
        <w:separator/>
      </w:r>
    </w:p>
  </w:endnote>
  <w:endnote w:type="continuationSeparator" w:id="0">
    <w:p w:rsidR="00C0244C" w:rsidRDefault="00C0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0F466A" w:rsidP="00A868DD">
    <w:pPr>
      <w:pStyle w:val="Footer"/>
      <w:jc w:val="center"/>
      <w:rPr>
        <w:sz w:val="20"/>
        <w:szCs w:val="20"/>
      </w:rPr>
    </w:pPr>
    <w:r>
      <w:rPr>
        <w:noProof/>
      </w:rPr>
      <w:drawing>
        <wp:anchor distT="0" distB="0" distL="114300" distR="114300" simplePos="0" relativeHeight="251658240" behindDoc="1" locked="0" layoutInCell="1" allowOverlap="1">
          <wp:simplePos x="0" y="0"/>
          <wp:positionH relativeFrom="column">
            <wp:posOffset>-297180</wp:posOffset>
          </wp:positionH>
          <wp:positionV relativeFrom="paragraph">
            <wp:posOffset>-692150</wp:posOffset>
          </wp:positionV>
          <wp:extent cx="2369820" cy="83566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69820" cy="835660"/>
                  </a:xfrm>
                  <a:prstGeom prst="rect">
                    <a:avLst/>
                  </a:prstGeom>
                </pic:spPr>
              </pic:pic>
            </a:graphicData>
          </a:graphic>
        </wp:anchor>
      </w:drawing>
    </w:r>
    <w:r w:rsidR="002923B4">
      <w:rPr>
        <w:noProof/>
      </w:rPr>
      <w:drawing>
        <wp:anchor distT="0" distB="0" distL="114300" distR="114300" simplePos="0" relativeHeight="251661312" behindDoc="0" locked="0" layoutInCell="1" allowOverlap="1">
          <wp:simplePos x="0" y="0"/>
          <wp:positionH relativeFrom="column">
            <wp:posOffset>6000750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0A2CDE" w:rsidRPr="000A2CDE">
      <w:rPr>
        <w:noProof/>
      </w:rPr>
      <w:pict>
        <v:line id="Line 1" o:spid="_x0000_s4097" style="position:absolute;left:0;text-align:left;z-index:251659264;visibility:visible;mso-position-horizontal-relative:page;mso-position-vertical-relative:text"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4C" w:rsidRDefault="00C0244C">
      <w:r>
        <w:separator/>
      </w:r>
    </w:p>
  </w:footnote>
  <w:footnote w:type="continuationSeparator" w:id="0">
    <w:p w:rsidR="00C0244C" w:rsidRDefault="00C0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610107" w:rsidP="004F2948">
    <w:pPr>
      <w:pStyle w:val="Heading5"/>
      <w:tabs>
        <w:tab w:val="center" w:pos="4680"/>
      </w:tabs>
      <w:spacing w:before="0"/>
      <w:rPr>
        <w:rFonts w:ascii="Times New Roman" w:eastAsia="Times New Roman" w:hAnsi="Times New Roman" w:cs="Times New Roman"/>
        <w:b/>
        <w:bCs/>
        <w:color w:val="auto"/>
      </w:rPr>
    </w:pPr>
    <w:r>
      <w:rPr>
        <w:rFonts w:ascii="Times New Roman" w:eastAsia="Times New Roman" w:hAnsi="Times New Roman" w:cs="Times New Roman"/>
        <w:b/>
        <w:bCs/>
        <w:color w:val="auto"/>
      </w:rPr>
      <w:t>JBG/1600 K</w:t>
    </w:r>
    <w:r w:rsidR="00D70B73">
      <w:rPr>
        <w:rFonts w:ascii="Times New Roman" w:eastAsia="Times New Roman" w:hAnsi="Times New Roman" w:cs="Times New Roman"/>
        <w:b/>
        <w:bCs/>
        <w:color w:val="auto"/>
      </w:rPr>
      <w:t>, L.L.C</w:t>
    </w:r>
    <w:r>
      <w:rPr>
        <w:rFonts w:ascii="Times New Roman" w:eastAsia="Times New Roman" w:hAnsi="Times New Roman" w:cs="Times New Roman"/>
        <w:b/>
        <w:bCs/>
        <w:color w:val="auto"/>
      </w:rPr>
      <w:t>.</w:t>
    </w:r>
  </w:p>
  <w:p w:rsidR="00610107" w:rsidRPr="00610107" w:rsidRDefault="00610107" w:rsidP="00610107">
    <w:r w:rsidRPr="00610107">
      <w:rPr>
        <w:b/>
        <w:bCs/>
      </w:rPr>
      <w:t>Permit # 671</w:t>
    </w:r>
    <w:r>
      <w:rPr>
        <w:b/>
        <w:bCs/>
      </w:rPr>
      <w:t>0</w:t>
    </w:r>
    <w:r w:rsidRPr="00610107">
      <w:rPr>
        <w:b/>
        <w:bCs/>
      </w:rPr>
      <w:t xml:space="preserve"> </w:t>
    </w:r>
    <w:r w:rsidRPr="00610107">
      <w:rPr>
        <w:b/>
      </w:rPr>
      <w:t xml:space="preserve">to </w:t>
    </w:r>
    <w:r w:rsidRPr="00610107">
      <w:rPr>
        <w:b/>
        <w:bCs/>
      </w:rPr>
      <w:t xml:space="preserve">Operate an Emergency Generator </w:t>
    </w:r>
  </w:p>
  <w:p w:rsidR="008B0C80" w:rsidRDefault="00343EA8" w:rsidP="008B0C80">
    <w:pPr>
      <w:pStyle w:val="Header"/>
    </w:pPr>
    <w:r>
      <w:t>April 9</w:t>
    </w:r>
    <w:r w:rsidR="00610107">
      <w:t>, 2013</w:t>
    </w:r>
  </w:p>
  <w:p w:rsidR="008B0C80" w:rsidRPr="005B24E6" w:rsidRDefault="008B0C80" w:rsidP="008B0C80">
    <w:pPr>
      <w:pStyle w:val="Header"/>
    </w:pPr>
    <w:r w:rsidRPr="005B24E6">
      <w:t xml:space="preserve">Page </w:t>
    </w:r>
    <w:r w:rsidR="000A2CDE">
      <w:fldChar w:fldCharType="begin"/>
    </w:r>
    <w:r w:rsidR="001F4668">
      <w:instrText xml:space="preserve"> PAGE </w:instrText>
    </w:r>
    <w:r w:rsidR="000A2CDE">
      <w:fldChar w:fldCharType="separate"/>
    </w:r>
    <w:r w:rsidR="000A6380">
      <w:rPr>
        <w:noProof/>
      </w:rPr>
      <w:t>4</w:t>
    </w:r>
    <w:r w:rsidR="000A2CDE">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trackRevisions/>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946D8"/>
    <w:rsid w:val="000A2CDE"/>
    <w:rsid w:val="000A6380"/>
    <w:rsid w:val="000F0675"/>
    <w:rsid w:val="000F0C99"/>
    <w:rsid w:val="000F466A"/>
    <w:rsid w:val="000F5A76"/>
    <w:rsid w:val="001146D1"/>
    <w:rsid w:val="00117635"/>
    <w:rsid w:val="001310E0"/>
    <w:rsid w:val="001325FD"/>
    <w:rsid w:val="001567A9"/>
    <w:rsid w:val="00177B6C"/>
    <w:rsid w:val="00184A07"/>
    <w:rsid w:val="001A2D01"/>
    <w:rsid w:val="001C039F"/>
    <w:rsid w:val="001D5B4E"/>
    <w:rsid w:val="001F4668"/>
    <w:rsid w:val="001F715E"/>
    <w:rsid w:val="002069B2"/>
    <w:rsid w:val="00221CA8"/>
    <w:rsid w:val="00271FB2"/>
    <w:rsid w:val="00273CAE"/>
    <w:rsid w:val="00284344"/>
    <w:rsid w:val="002908A0"/>
    <w:rsid w:val="002923B4"/>
    <w:rsid w:val="002C3391"/>
    <w:rsid w:val="002D0497"/>
    <w:rsid w:val="002E239A"/>
    <w:rsid w:val="002E37D1"/>
    <w:rsid w:val="00343EA8"/>
    <w:rsid w:val="00364338"/>
    <w:rsid w:val="00367CDF"/>
    <w:rsid w:val="00377959"/>
    <w:rsid w:val="0039593C"/>
    <w:rsid w:val="003B121B"/>
    <w:rsid w:val="003B2CC6"/>
    <w:rsid w:val="003F1013"/>
    <w:rsid w:val="00410FE3"/>
    <w:rsid w:val="004232D3"/>
    <w:rsid w:val="00447879"/>
    <w:rsid w:val="00451564"/>
    <w:rsid w:val="00460977"/>
    <w:rsid w:val="00461A2E"/>
    <w:rsid w:val="00462A6E"/>
    <w:rsid w:val="00480BB8"/>
    <w:rsid w:val="00490886"/>
    <w:rsid w:val="00493CEA"/>
    <w:rsid w:val="004A1250"/>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2B8D"/>
    <w:rsid w:val="005D72B7"/>
    <w:rsid w:val="00610107"/>
    <w:rsid w:val="006168BC"/>
    <w:rsid w:val="0064606E"/>
    <w:rsid w:val="00653218"/>
    <w:rsid w:val="006713D5"/>
    <w:rsid w:val="006764AE"/>
    <w:rsid w:val="00693F63"/>
    <w:rsid w:val="00723B5D"/>
    <w:rsid w:val="0073637C"/>
    <w:rsid w:val="00737C82"/>
    <w:rsid w:val="0076180C"/>
    <w:rsid w:val="0076577A"/>
    <w:rsid w:val="00785ED5"/>
    <w:rsid w:val="007A0CA2"/>
    <w:rsid w:val="007A6215"/>
    <w:rsid w:val="007C35DB"/>
    <w:rsid w:val="007F35DA"/>
    <w:rsid w:val="008044DA"/>
    <w:rsid w:val="008139D4"/>
    <w:rsid w:val="0082399C"/>
    <w:rsid w:val="008258F6"/>
    <w:rsid w:val="00854026"/>
    <w:rsid w:val="00854781"/>
    <w:rsid w:val="00882CD3"/>
    <w:rsid w:val="008B0C80"/>
    <w:rsid w:val="008B769D"/>
    <w:rsid w:val="008C7A19"/>
    <w:rsid w:val="008D204B"/>
    <w:rsid w:val="008D399E"/>
    <w:rsid w:val="008D758D"/>
    <w:rsid w:val="008E0BA3"/>
    <w:rsid w:val="009113BA"/>
    <w:rsid w:val="009247DE"/>
    <w:rsid w:val="00950713"/>
    <w:rsid w:val="009574F6"/>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A7FEF"/>
    <w:rsid w:val="00AB1DD3"/>
    <w:rsid w:val="00AB1F9A"/>
    <w:rsid w:val="00AD261D"/>
    <w:rsid w:val="00AE1998"/>
    <w:rsid w:val="00AE6088"/>
    <w:rsid w:val="00AF1F64"/>
    <w:rsid w:val="00AF2CF1"/>
    <w:rsid w:val="00B26DCC"/>
    <w:rsid w:val="00B331FC"/>
    <w:rsid w:val="00B430E8"/>
    <w:rsid w:val="00B521D5"/>
    <w:rsid w:val="00B576E1"/>
    <w:rsid w:val="00B57DAE"/>
    <w:rsid w:val="00B87ED0"/>
    <w:rsid w:val="00BC41C6"/>
    <w:rsid w:val="00BF45D3"/>
    <w:rsid w:val="00C0244C"/>
    <w:rsid w:val="00C0764F"/>
    <w:rsid w:val="00C227B4"/>
    <w:rsid w:val="00C22B98"/>
    <w:rsid w:val="00C304A8"/>
    <w:rsid w:val="00C55697"/>
    <w:rsid w:val="00C55769"/>
    <w:rsid w:val="00C60895"/>
    <w:rsid w:val="00CC77E5"/>
    <w:rsid w:val="00CE5B65"/>
    <w:rsid w:val="00D26167"/>
    <w:rsid w:val="00D33BFC"/>
    <w:rsid w:val="00D40D15"/>
    <w:rsid w:val="00D40F43"/>
    <w:rsid w:val="00D41BDE"/>
    <w:rsid w:val="00D53F47"/>
    <w:rsid w:val="00D57CB4"/>
    <w:rsid w:val="00D70B73"/>
    <w:rsid w:val="00D716CE"/>
    <w:rsid w:val="00D717A9"/>
    <w:rsid w:val="00D749C3"/>
    <w:rsid w:val="00D74A9D"/>
    <w:rsid w:val="00D850F1"/>
    <w:rsid w:val="00D85C17"/>
    <w:rsid w:val="00D9183E"/>
    <w:rsid w:val="00D93A35"/>
    <w:rsid w:val="00D94DF6"/>
    <w:rsid w:val="00DA062F"/>
    <w:rsid w:val="00DC2A92"/>
    <w:rsid w:val="00DC5687"/>
    <w:rsid w:val="00DD4604"/>
    <w:rsid w:val="00DD72E6"/>
    <w:rsid w:val="00DE36DB"/>
    <w:rsid w:val="00E20183"/>
    <w:rsid w:val="00E3266E"/>
    <w:rsid w:val="00E50EC8"/>
    <w:rsid w:val="00E54043"/>
    <w:rsid w:val="00E54C82"/>
    <w:rsid w:val="00E80D89"/>
    <w:rsid w:val="00EB7149"/>
    <w:rsid w:val="00EE3BEE"/>
    <w:rsid w:val="00F0380E"/>
    <w:rsid w:val="00F073F9"/>
    <w:rsid w:val="00F151E6"/>
    <w:rsid w:val="00F205C0"/>
    <w:rsid w:val="00F251EB"/>
    <w:rsid w:val="00F309AE"/>
    <w:rsid w:val="00F63F54"/>
    <w:rsid w:val="00F72407"/>
    <w:rsid w:val="00F74C9A"/>
    <w:rsid w:val="00F80E99"/>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D1CE-DB70-4F63-B905-CF42DA05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4</Pages>
  <Words>1205</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7729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2013-03-05T16:49:00Z</dcterms:created>
  <dcterms:modified xsi:type="dcterms:W3CDTF">2013-03-05T16:49:00Z</dcterms:modified>
</cp:coreProperties>
</file>