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ADC" w:rsidRPr="004F1E2C" w:rsidRDefault="00305ADC" w:rsidP="00305ADC">
      <w:pPr>
        <w:spacing w:after="0" w:line="240" w:lineRule="auto"/>
        <w:jc w:val="center"/>
        <w:rPr>
          <w:rFonts w:ascii="Times New Roman" w:hAnsi="Times New Roman" w:cs="Times New Roman"/>
          <w:b/>
          <w:sz w:val="24"/>
          <w:szCs w:val="24"/>
          <w:u w:val="single"/>
        </w:rPr>
      </w:pPr>
      <w:r w:rsidRPr="004F1E2C">
        <w:rPr>
          <w:rFonts w:ascii="Times New Roman" w:hAnsi="Times New Roman" w:cs="Times New Roman"/>
          <w:b/>
          <w:sz w:val="24"/>
          <w:szCs w:val="24"/>
          <w:u w:val="single"/>
        </w:rPr>
        <w:t>SEU Advisory Board</w:t>
      </w:r>
    </w:p>
    <w:p w:rsidR="00305ADC" w:rsidRPr="004F1E2C" w:rsidRDefault="00305ADC" w:rsidP="00305ADC">
      <w:pPr>
        <w:spacing w:after="0" w:line="240" w:lineRule="auto"/>
        <w:jc w:val="center"/>
        <w:rPr>
          <w:rFonts w:ascii="Times New Roman" w:hAnsi="Times New Roman" w:cs="Times New Roman"/>
          <w:b/>
          <w:sz w:val="24"/>
          <w:szCs w:val="24"/>
        </w:rPr>
      </w:pPr>
      <w:r w:rsidRPr="004F1E2C">
        <w:rPr>
          <w:rFonts w:ascii="Times New Roman" w:hAnsi="Times New Roman" w:cs="Times New Roman"/>
          <w:b/>
          <w:sz w:val="24"/>
          <w:szCs w:val="24"/>
        </w:rPr>
        <w:t>Meeting Minutes</w:t>
      </w:r>
    </w:p>
    <w:p w:rsidR="00305ADC" w:rsidRPr="004F1E2C" w:rsidRDefault="00E2037D" w:rsidP="00305A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Monday, October 16, 2017</w:t>
      </w:r>
    </w:p>
    <w:p w:rsidR="00305ADC" w:rsidRPr="004F1E2C" w:rsidRDefault="00305ADC" w:rsidP="00305ADC">
      <w:pPr>
        <w:spacing w:after="0" w:line="240" w:lineRule="auto"/>
        <w:jc w:val="center"/>
        <w:rPr>
          <w:rFonts w:ascii="Times New Roman" w:hAnsi="Times New Roman" w:cs="Times New Roman"/>
          <w:b/>
          <w:sz w:val="24"/>
          <w:szCs w:val="24"/>
        </w:rPr>
      </w:pPr>
    </w:p>
    <w:p w:rsidR="00305ADC" w:rsidRPr="004F1E2C" w:rsidRDefault="00305ADC" w:rsidP="00305ADC">
      <w:pPr>
        <w:spacing w:after="0" w:line="240" w:lineRule="auto"/>
        <w:jc w:val="center"/>
        <w:rPr>
          <w:rFonts w:ascii="Times New Roman" w:hAnsi="Times New Roman" w:cs="Times New Roman"/>
          <w:b/>
          <w:sz w:val="24"/>
          <w:szCs w:val="24"/>
        </w:rPr>
      </w:pPr>
    </w:p>
    <w:p w:rsidR="00305ADC" w:rsidRPr="004F1E2C" w:rsidRDefault="00305ADC" w:rsidP="00305ADC">
      <w:pPr>
        <w:spacing w:line="240" w:lineRule="auto"/>
        <w:rPr>
          <w:rFonts w:ascii="Times New Roman" w:hAnsi="Times New Roman" w:cs="Times New Roman"/>
          <w:b/>
          <w:sz w:val="24"/>
          <w:szCs w:val="24"/>
          <w:u w:val="single"/>
        </w:rPr>
      </w:pPr>
      <w:r w:rsidRPr="004F1E2C">
        <w:rPr>
          <w:rFonts w:ascii="Times New Roman" w:hAnsi="Times New Roman" w:cs="Times New Roman"/>
          <w:b/>
          <w:sz w:val="24"/>
          <w:szCs w:val="24"/>
          <w:u w:val="single"/>
        </w:rPr>
        <w:t>I. Call to Order</w:t>
      </w:r>
    </w:p>
    <w:p w:rsidR="00305ADC" w:rsidRPr="004F1E2C" w:rsidRDefault="00305ADC" w:rsidP="00131CF3">
      <w:pPr>
        <w:spacing w:line="240" w:lineRule="auto"/>
        <w:jc w:val="both"/>
        <w:rPr>
          <w:rFonts w:ascii="Times New Roman" w:hAnsi="Times New Roman" w:cs="Times New Roman"/>
          <w:sz w:val="24"/>
          <w:szCs w:val="24"/>
        </w:rPr>
      </w:pPr>
      <w:r w:rsidRPr="004F1E2C">
        <w:rPr>
          <w:rFonts w:ascii="Times New Roman" w:hAnsi="Times New Roman" w:cs="Times New Roman"/>
          <w:sz w:val="24"/>
          <w:szCs w:val="24"/>
        </w:rPr>
        <w:t>Bicky Corman called to order a quorum of the SEU Advisory Board (SEUAB</w:t>
      </w:r>
      <w:r w:rsidR="003F0903" w:rsidRPr="004F1E2C">
        <w:rPr>
          <w:rFonts w:ascii="Times New Roman" w:hAnsi="Times New Roman" w:cs="Times New Roman"/>
          <w:sz w:val="24"/>
          <w:szCs w:val="24"/>
        </w:rPr>
        <w:t xml:space="preserve"> or Board</w:t>
      </w:r>
      <w:r w:rsidRPr="004F1E2C">
        <w:rPr>
          <w:rFonts w:ascii="Times New Roman" w:hAnsi="Times New Roman" w:cs="Times New Roman"/>
          <w:sz w:val="24"/>
          <w:szCs w:val="24"/>
        </w:rPr>
        <w:t>) at 10:1</w:t>
      </w:r>
      <w:r w:rsidR="00E2037D">
        <w:rPr>
          <w:rFonts w:ascii="Times New Roman" w:hAnsi="Times New Roman" w:cs="Times New Roman"/>
          <w:sz w:val="24"/>
          <w:szCs w:val="24"/>
        </w:rPr>
        <w:t>5</w:t>
      </w:r>
      <w:r w:rsidRPr="004F1E2C">
        <w:rPr>
          <w:rFonts w:ascii="Times New Roman" w:hAnsi="Times New Roman" w:cs="Times New Roman"/>
          <w:sz w:val="24"/>
          <w:szCs w:val="24"/>
        </w:rPr>
        <w:t xml:space="preserve"> AM </w:t>
      </w:r>
      <w:r w:rsidR="00E2037D">
        <w:rPr>
          <w:rFonts w:ascii="Times New Roman" w:hAnsi="Times New Roman" w:cs="Times New Roman"/>
          <w:sz w:val="24"/>
          <w:szCs w:val="24"/>
        </w:rPr>
        <w:t>Monday, October 16,</w:t>
      </w:r>
      <w:r w:rsidRPr="004F1E2C">
        <w:rPr>
          <w:rFonts w:ascii="Times New Roman" w:hAnsi="Times New Roman" w:cs="Times New Roman"/>
          <w:sz w:val="24"/>
          <w:szCs w:val="24"/>
        </w:rPr>
        <w:t xml:space="preserve"> </w:t>
      </w:r>
      <w:r w:rsidRPr="004F1E2C">
        <w:rPr>
          <w:rFonts w:ascii="Times New Roman" w:hAnsi="Times New Roman" w:cs="Times New Roman"/>
          <w:noProof/>
          <w:sz w:val="24"/>
          <w:szCs w:val="24"/>
        </w:rPr>
        <w:t>2017,</w:t>
      </w:r>
      <w:r w:rsidRPr="004F1E2C">
        <w:rPr>
          <w:rFonts w:ascii="Times New Roman" w:hAnsi="Times New Roman" w:cs="Times New Roman"/>
          <w:sz w:val="24"/>
          <w:szCs w:val="24"/>
        </w:rPr>
        <w:t xml:space="preserve"> at the Department of Energy and Environment (DOEE), 1200 First Street, N.E., Washington, DC. </w:t>
      </w:r>
    </w:p>
    <w:p w:rsidR="00305ADC" w:rsidRPr="004F1E2C" w:rsidRDefault="00305ADC" w:rsidP="00131CF3">
      <w:pPr>
        <w:spacing w:line="240" w:lineRule="auto"/>
        <w:jc w:val="both"/>
        <w:rPr>
          <w:rFonts w:ascii="Times New Roman" w:hAnsi="Times New Roman" w:cs="Times New Roman"/>
          <w:b/>
          <w:sz w:val="24"/>
          <w:szCs w:val="24"/>
        </w:rPr>
      </w:pPr>
      <w:r w:rsidRPr="004F1E2C">
        <w:rPr>
          <w:rFonts w:ascii="Times New Roman" w:hAnsi="Times New Roman" w:cs="Times New Roman"/>
          <w:b/>
          <w:sz w:val="24"/>
          <w:szCs w:val="24"/>
        </w:rPr>
        <w:t>Roll Call</w:t>
      </w:r>
    </w:p>
    <w:p w:rsidR="002A68F2" w:rsidRPr="004F1E2C" w:rsidRDefault="002A68F2" w:rsidP="00131CF3">
      <w:pPr>
        <w:spacing w:line="240" w:lineRule="auto"/>
        <w:jc w:val="both"/>
        <w:rPr>
          <w:rFonts w:ascii="Times New Roman" w:hAnsi="Times New Roman" w:cs="Times New Roman"/>
          <w:sz w:val="24"/>
          <w:szCs w:val="24"/>
        </w:rPr>
      </w:pPr>
      <w:r w:rsidRPr="004F1E2C">
        <w:rPr>
          <w:rFonts w:ascii="Times New Roman" w:hAnsi="Times New Roman" w:cs="Times New Roman"/>
          <w:sz w:val="24"/>
          <w:szCs w:val="24"/>
        </w:rPr>
        <w:t>Roll call was taken</w:t>
      </w:r>
      <w:r w:rsidR="00DA2EB3" w:rsidRPr="004F1E2C">
        <w:rPr>
          <w:rFonts w:ascii="Times New Roman" w:hAnsi="Times New Roman" w:cs="Times New Roman"/>
          <w:sz w:val="24"/>
          <w:szCs w:val="24"/>
        </w:rPr>
        <w:t xml:space="preserve"> and </w:t>
      </w:r>
      <w:r w:rsidRPr="004F1E2C">
        <w:rPr>
          <w:rFonts w:ascii="Times New Roman" w:hAnsi="Times New Roman" w:cs="Times New Roman"/>
          <w:sz w:val="24"/>
          <w:szCs w:val="24"/>
        </w:rPr>
        <w:t>the following people were in attendance:</w:t>
      </w:r>
    </w:p>
    <w:p w:rsidR="008A5246" w:rsidRDefault="00305ADC" w:rsidP="00131CF3">
      <w:pPr>
        <w:spacing w:line="240" w:lineRule="auto"/>
        <w:jc w:val="both"/>
        <w:rPr>
          <w:rFonts w:ascii="Times New Roman" w:hAnsi="Times New Roman" w:cs="Times New Roman"/>
          <w:sz w:val="24"/>
          <w:szCs w:val="24"/>
        </w:rPr>
      </w:pPr>
      <w:r w:rsidRPr="004F1E2C">
        <w:rPr>
          <w:rFonts w:ascii="Times New Roman" w:hAnsi="Times New Roman" w:cs="Times New Roman"/>
          <w:b/>
          <w:sz w:val="24"/>
          <w:szCs w:val="24"/>
        </w:rPr>
        <w:t>Board</w:t>
      </w:r>
      <w:r w:rsidR="00070DA3">
        <w:rPr>
          <w:rFonts w:ascii="Times New Roman" w:hAnsi="Times New Roman" w:cs="Times New Roman"/>
          <w:b/>
          <w:sz w:val="24"/>
          <w:szCs w:val="24"/>
        </w:rPr>
        <w:t xml:space="preserve"> Members </w:t>
      </w:r>
      <w:r w:rsidR="005A77EB">
        <w:rPr>
          <w:rFonts w:ascii="Times New Roman" w:hAnsi="Times New Roman" w:cs="Times New Roman"/>
          <w:b/>
          <w:sz w:val="24"/>
          <w:szCs w:val="24"/>
        </w:rPr>
        <w:t>-</w:t>
      </w:r>
      <w:r w:rsidRPr="004F1E2C">
        <w:rPr>
          <w:rFonts w:ascii="Times New Roman" w:hAnsi="Times New Roman" w:cs="Times New Roman"/>
          <w:sz w:val="24"/>
          <w:szCs w:val="24"/>
        </w:rPr>
        <w:t xml:space="preserve"> Bicky Corman, </w:t>
      </w:r>
      <w:r w:rsidR="00E2037D">
        <w:rPr>
          <w:rFonts w:ascii="Times New Roman" w:hAnsi="Times New Roman" w:cs="Times New Roman"/>
          <w:sz w:val="24"/>
          <w:szCs w:val="24"/>
        </w:rPr>
        <w:t>John Mizroch, Kirsten Williams, Dan Wedderburn</w:t>
      </w:r>
      <w:r w:rsidR="0088785A">
        <w:rPr>
          <w:rFonts w:ascii="Times New Roman" w:hAnsi="Times New Roman" w:cs="Times New Roman"/>
          <w:sz w:val="24"/>
          <w:szCs w:val="24"/>
        </w:rPr>
        <w:t xml:space="preserve"> </w:t>
      </w:r>
    </w:p>
    <w:p w:rsidR="008A5246" w:rsidRDefault="00305ADC" w:rsidP="008A5246">
      <w:pPr>
        <w:spacing w:after="0" w:line="240" w:lineRule="auto"/>
        <w:jc w:val="both"/>
        <w:rPr>
          <w:rFonts w:ascii="Times New Roman" w:hAnsi="Times New Roman" w:cs="Times New Roman"/>
          <w:sz w:val="24"/>
          <w:szCs w:val="24"/>
        </w:rPr>
      </w:pPr>
      <w:r w:rsidRPr="004F1E2C">
        <w:rPr>
          <w:rFonts w:ascii="Times New Roman" w:hAnsi="Times New Roman" w:cs="Times New Roman"/>
          <w:b/>
          <w:sz w:val="24"/>
          <w:szCs w:val="24"/>
        </w:rPr>
        <w:t xml:space="preserve">Board </w:t>
      </w:r>
      <w:r w:rsidR="00F13F5D" w:rsidRPr="004F1E2C">
        <w:rPr>
          <w:rFonts w:ascii="Times New Roman" w:hAnsi="Times New Roman" w:cs="Times New Roman"/>
          <w:b/>
          <w:sz w:val="24"/>
          <w:szCs w:val="24"/>
        </w:rPr>
        <w:t>M</w:t>
      </w:r>
      <w:r w:rsidRPr="004F1E2C">
        <w:rPr>
          <w:rFonts w:ascii="Times New Roman" w:hAnsi="Times New Roman" w:cs="Times New Roman"/>
          <w:b/>
          <w:sz w:val="24"/>
          <w:szCs w:val="24"/>
        </w:rPr>
        <w:t xml:space="preserve">embers on the </w:t>
      </w:r>
      <w:r w:rsidR="005A77EB">
        <w:rPr>
          <w:rFonts w:ascii="Times New Roman" w:hAnsi="Times New Roman" w:cs="Times New Roman"/>
          <w:b/>
          <w:sz w:val="24"/>
          <w:szCs w:val="24"/>
        </w:rPr>
        <w:t>P</w:t>
      </w:r>
      <w:r w:rsidRPr="004F1E2C">
        <w:rPr>
          <w:rFonts w:ascii="Times New Roman" w:hAnsi="Times New Roman" w:cs="Times New Roman"/>
          <w:b/>
          <w:sz w:val="24"/>
          <w:szCs w:val="24"/>
        </w:rPr>
        <w:t>hone</w:t>
      </w:r>
      <w:r w:rsidR="005A77EB">
        <w:rPr>
          <w:rFonts w:ascii="Times New Roman" w:hAnsi="Times New Roman" w:cs="Times New Roman"/>
          <w:b/>
          <w:sz w:val="24"/>
          <w:szCs w:val="24"/>
        </w:rPr>
        <w:t xml:space="preserve"> -</w:t>
      </w:r>
      <w:r w:rsidRPr="004F1E2C">
        <w:rPr>
          <w:rFonts w:ascii="Times New Roman" w:hAnsi="Times New Roman" w:cs="Times New Roman"/>
          <w:sz w:val="24"/>
          <w:szCs w:val="24"/>
        </w:rPr>
        <w:t xml:space="preserve"> </w:t>
      </w:r>
      <w:r w:rsidR="00FC2DF8" w:rsidRPr="004F1E2C">
        <w:rPr>
          <w:rFonts w:ascii="Times New Roman" w:hAnsi="Times New Roman" w:cs="Times New Roman"/>
          <w:sz w:val="24"/>
          <w:szCs w:val="24"/>
        </w:rPr>
        <w:t>Donna Cooper, Betty Ann Kane</w:t>
      </w:r>
      <w:r w:rsidR="00E2037D" w:rsidRPr="004F1E2C">
        <w:rPr>
          <w:rFonts w:ascii="Times New Roman" w:hAnsi="Times New Roman" w:cs="Times New Roman"/>
          <w:sz w:val="24"/>
          <w:szCs w:val="24"/>
        </w:rPr>
        <w:t xml:space="preserve">, </w:t>
      </w:r>
      <w:r w:rsidR="008A5246">
        <w:rPr>
          <w:rFonts w:ascii="Times New Roman" w:hAnsi="Times New Roman" w:cs="Times New Roman"/>
          <w:sz w:val="24"/>
          <w:szCs w:val="24"/>
        </w:rPr>
        <w:t>Sandra Mattavous-Frye,</w:t>
      </w:r>
      <w:bookmarkStart w:id="0" w:name="_GoBack"/>
      <w:bookmarkEnd w:id="0"/>
    </w:p>
    <w:p w:rsidR="00305ADC" w:rsidRPr="004F1E2C" w:rsidRDefault="00E2037D" w:rsidP="00131CF3">
      <w:pPr>
        <w:spacing w:line="240" w:lineRule="auto"/>
        <w:jc w:val="both"/>
        <w:rPr>
          <w:rFonts w:ascii="Times New Roman" w:hAnsi="Times New Roman" w:cs="Times New Roman"/>
          <w:sz w:val="24"/>
          <w:szCs w:val="24"/>
        </w:rPr>
      </w:pPr>
      <w:r>
        <w:rPr>
          <w:rFonts w:ascii="Times New Roman" w:hAnsi="Times New Roman" w:cs="Times New Roman"/>
          <w:sz w:val="24"/>
          <w:szCs w:val="24"/>
        </w:rPr>
        <w:t>Leni Berliner,</w:t>
      </w:r>
      <w:r w:rsidR="00FC2DF8" w:rsidRPr="004F1E2C">
        <w:rPr>
          <w:rFonts w:ascii="Times New Roman" w:hAnsi="Times New Roman" w:cs="Times New Roman"/>
          <w:sz w:val="24"/>
          <w:szCs w:val="24"/>
        </w:rPr>
        <w:t xml:space="preserve"> Sean Skulley </w:t>
      </w:r>
    </w:p>
    <w:p w:rsidR="00305ADC" w:rsidRPr="004F1E2C" w:rsidRDefault="00305ADC" w:rsidP="00131CF3">
      <w:pPr>
        <w:spacing w:line="240" w:lineRule="auto"/>
        <w:jc w:val="both"/>
        <w:rPr>
          <w:rFonts w:ascii="Times New Roman" w:hAnsi="Times New Roman" w:cs="Times New Roman"/>
          <w:sz w:val="24"/>
          <w:szCs w:val="24"/>
        </w:rPr>
      </w:pPr>
      <w:r w:rsidRPr="004F1E2C">
        <w:rPr>
          <w:rFonts w:ascii="Times New Roman" w:hAnsi="Times New Roman" w:cs="Times New Roman"/>
          <w:b/>
          <w:sz w:val="24"/>
          <w:szCs w:val="24"/>
        </w:rPr>
        <w:t xml:space="preserve">Absent Board </w:t>
      </w:r>
      <w:r w:rsidR="00F13F5D" w:rsidRPr="004F1E2C">
        <w:rPr>
          <w:rFonts w:ascii="Times New Roman" w:hAnsi="Times New Roman" w:cs="Times New Roman"/>
          <w:b/>
          <w:sz w:val="24"/>
          <w:szCs w:val="24"/>
        </w:rPr>
        <w:t>M</w:t>
      </w:r>
      <w:r w:rsidRPr="004F1E2C">
        <w:rPr>
          <w:rFonts w:ascii="Times New Roman" w:hAnsi="Times New Roman" w:cs="Times New Roman"/>
          <w:b/>
          <w:sz w:val="24"/>
          <w:szCs w:val="24"/>
        </w:rPr>
        <w:t>embers</w:t>
      </w:r>
      <w:r w:rsidR="005A77EB">
        <w:rPr>
          <w:rFonts w:ascii="Times New Roman" w:hAnsi="Times New Roman" w:cs="Times New Roman"/>
          <w:b/>
          <w:sz w:val="24"/>
          <w:szCs w:val="24"/>
        </w:rPr>
        <w:t xml:space="preserve"> -</w:t>
      </w:r>
      <w:r w:rsidRPr="004F1E2C">
        <w:rPr>
          <w:rFonts w:ascii="Times New Roman" w:hAnsi="Times New Roman" w:cs="Times New Roman"/>
          <w:sz w:val="24"/>
          <w:szCs w:val="24"/>
        </w:rPr>
        <w:t xml:space="preserve"> </w:t>
      </w:r>
      <w:r w:rsidR="00FC2DF8" w:rsidRPr="004F1E2C">
        <w:rPr>
          <w:rFonts w:ascii="Times New Roman" w:hAnsi="Times New Roman" w:cs="Times New Roman"/>
          <w:sz w:val="24"/>
          <w:szCs w:val="24"/>
        </w:rPr>
        <w:t xml:space="preserve">Nicole Steele, </w:t>
      </w:r>
      <w:r w:rsidRPr="004F1E2C">
        <w:rPr>
          <w:rFonts w:ascii="Times New Roman" w:hAnsi="Times New Roman" w:cs="Times New Roman"/>
          <w:sz w:val="24"/>
          <w:szCs w:val="24"/>
        </w:rPr>
        <w:t>Jared Lang</w:t>
      </w:r>
      <w:r w:rsidR="00CF5CE2" w:rsidRPr="004F1E2C">
        <w:rPr>
          <w:rFonts w:ascii="Times New Roman" w:hAnsi="Times New Roman" w:cs="Times New Roman"/>
          <w:sz w:val="24"/>
          <w:szCs w:val="24"/>
        </w:rPr>
        <w:t xml:space="preserve">, Josh </w:t>
      </w:r>
      <w:r w:rsidR="00D45C40" w:rsidRPr="004F1E2C">
        <w:rPr>
          <w:rFonts w:ascii="Times New Roman" w:hAnsi="Times New Roman" w:cs="Times New Roman"/>
          <w:sz w:val="24"/>
          <w:szCs w:val="24"/>
        </w:rPr>
        <w:t>Richards</w:t>
      </w:r>
    </w:p>
    <w:p w:rsidR="00305ADC" w:rsidRPr="004F1E2C" w:rsidRDefault="00305ADC" w:rsidP="008A5246">
      <w:pPr>
        <w:spacing w:line="240" w:lineRule="auto"/>
        <w:jc w:val="both"/>
        <w:rPr>
          <w:rFonts w:ascii="Times New Roman" w:eastAsia="Calibri" w:hAnsi="Times New Roman" w:cs="Times New Roman"/>
          <w:color w:val="000000"/>
          <w:sz w:val="20"/>
          <w:szCs w:val="20"/>
        </w:rPr>
      </w:pPr>
      <w:r w:rsidRPr="004F1E2C">
        <w:rPr>
          <w:rFonts w:ascii="Times New Roman" w:hAnsi="Times New Roman" w:cs="Times New Roman"/>
          <w:b/>
          <w:sz w:val="24"/>
          <w:szCs w:val="24"/>
        </w:rPr>
        <w:t xml:space="preserve">Other </w:t>
      </w:r>
      <w:r w:rsidR="00F13F5D" w:rsidRPr="004F1E2C">
        <w:rPr>
          <w:rFonts w:ascii="Times New Roman" w:hAnsi="Times New Roman" w:cs="Times New Roman"/>
          <w:b/>
          <w:sz w:val="24"/>
          <w:szCs w:val="24"/>
        </w:rPr>
        <w:t>A</w:t>
      </w:r>
      <w:r w:rsidRPr="004F1E2C">
        <w:rPr>
          <w:rFonts w:ascii="Times New Roman" w:hAnsi="Times New Roman" w:cs="Times New Roman"/>
          <w:b/>
          <w:sz w:val="24"/>
          <w:szCs w:val="24"/>
        </w:rPr>
        <w:t>ttendees:</w:t>
      </w:r>
      <w:r w:rsidRPr="004F1E2C">
        <w:rPr>
          <w:rFonts w:ascii="Times New Roman" w:hAnsi="Times New Roman" w:cs="Times New Roman"/>
          <w:sz w:val="24"/>
          <w:szCs w:val="24"/>
        </w:rPr>
        <w:t xml:space="preserve"> </w:t>
      </w:r>
      <w:r w:rsidR="00912D66" w:rsidRPr="008A5246">
        <w:rPr>
          <w:rFonts w:ascii="Times New Roman" w:hAnsi="Times New Roman" w:cs="Times New Roman"/>
          <w:sz w:val="24"/>
          <w:szCs w:val="24"/>
        </w:rPr>
        <w:t>Millie Knowlton</w:t>
      </w:r>
      <w:r w:rsidR="00912D66" w:rsidRPr="004F1E2C">
        <w:rPr>
          <w:rFonts w:ascii="Times New Roman" w:hAnsi="Times New Roman" w:cs="Times New Roman"/>
          <w:sz w:val="24"/>
          <w:szCs w:val="24"/>
        </w:rPr>
        <w:t xml:space="preserve"> </w:t>
      </w:r>
      <w:r w:rsidR="00912D66">
        <w:rPr>
          <w:rFonts w:ascii="Times New Roman" w:hAnsi="Times New Roman" w:cs="Times New Roman"/>
          <w:sz w:val="24"/>
          <w:szCs w:val="24"/>
        </w:rPr>
        <w:t>(SEUAB Member</w:t>
      </w:r>
      <w:r w:rsidR="00945534">
        <w:rPr>
          <w:rFonts w:ascii="Times New Roman" w:hAnsi="Times New Roman" w:cs="Times New Roman"/>
          <w:sz w:val="24"/>
          <w:szCs w:val="24"/>
        </w:rPr>
        <w:t xml:space="preserve">, </w:t>
      </w:r>
      <w:r w:rsidR="00945534" w:rsidRPr="008A5246">
        <w:rPr>
          <w:rFonts w:ascii="Times New Roman" w:hAnsi="Times New Roman" w:cs="Times New Roman"/>
          <w:i/>
          <w:sz w:val="24"/>
          <w:szCs w:val="24"/>
        </w:rPr>
        <w:t xml:space="preserve">pending </w:t>
      </w:r>
      <w:r w:rsidR="00945534">
        <w:rPr>
          <w:rFonts w:ascii="Times New Roman" w:hAnsi="Times New Roman" w:cs="Times New Roman"/>
          <w:i/>
          <w:sz w:val="24"/>
          <w:szCs w:val="24"/>
        </w:rPr>
        <w:t>c</w:t>
      </w:r>
      <w:r w:rsidR="00945534" w:rsidRPr="008A5246">
        <w:rPr>
          <w:rFonts w:ascii="Times New Roman" w:hAnsi="Times New Roman" w:cs="Times New Roman"/>
          <w:i/>
          <w:sz w:val="24"/>
          <w:szCs w:val="24"/>
        </w:rPr>
        <w:t>onfirmation</w:t>
      </w:r>
      <w:r w:rsidR="00912D66">
        <w:rPr>
          <w:rFonts w:ascii="Times New Roman" w:hAnsi="Times New Roman" w:cs="Times New Roman"/>
          <w:sz w:val="24"/>
          <w:szCs w:val="24"/>
        </w:rPr>
        <w:t xml:space="preserve">); </w:t>
      </w:r>
      <w:r w:rsidRPr="004F1E2C">
        <w:rPr>
          <w:rFonts w:ascii="Times New Roman" w:hAnsi="Times New Roman" w:cs="Times New Roman"/>
          <w:sz w:val="24"/>
          <w:szCs w:val="24"/>
        </w:rPr>
        <w:t>Tommy Wells</w:t>
      </w:r>
      <w:r w:rsidR="00973311" w:rsidRPr="004F1E2C">
        <w:rPr>
          <w:rFonts w:ascii="Times New Roman" w:hAnsi="Times New Roman" w:cs="Times New Roman"/>
          <w:sz w:val="24"/>
          <w:szCs w:val="24"/>
        </w:rPr>
        <w:t xml:space="preserve"> (</w:t>
      </w:r>
      <w:r w:rsidR="00D01475">
        <w:rPr>
          <w:rFonts w:ascii="Times New Roman" w:hAnsi="Times New Roman" w:cs="Times New Roman"/>
          <w:sz w:val="24"/>
          <w:szCs w:val="24"/>
        </w:rPr>
        <w:t xml:space="preserve">Director, </w:t>
      </w:r>
      <w:r w:rsidR="00973311" w:rsidRPr="004F1E2C">
        <w:rPr>
          <w:rFonts w:ascii="Times New Roman" w:hAnsi="Times New Roman" w:cs="Times New Roman"/>
          <w:sz w:val="24"/>
          <w:szCs w:val="24"/>
        </w:rPr>
        <w:t>DOEE)</w:t>
      </w:r>
      <w:r w:rsidR="005A77EB">
        <w:rPr>
          <w:rFonts w:ascii="Times New Roman" w:hAnsi="Times New Roman" w:cs="Times New Roman"/>
          <w:sz w:val="24"/>
          <w:szCs w:val="24"/>
        </w:rPr>
        <w:t>;</w:t>
      </w:r>
      <w:r w:rsidRPr="004F1E2C">
        <w:rPr>
          <w:rFonts w:ascii="Times New Roman" w:hAnsi="Times New Roman" w:cs="Times New Roman"/>
          <w:sz w:val="24"/>
          <w:szCs w:val="24"/>
        </w:rPr>
        <w:t xml:space="preserve"> </w:t>
      </w:r>
      <w:r w:rsidR="005B4C9F" w:rsidRPr="004F1E2C">
        <w:rPr>
          <w:rFonts w:ascii="Times New Roman" w:hAnsi="Times New Roman" w:cs="Times New Roman"/>
          <w:sz w:val="24"/>
          <w:szCs w:val="24"/>
        </w:rPr>
        <w:t>T</w:t>
      </w:r>
      <w:r w:rsidR="00AF5C67" w:rsidRPr="004F1E2C">
        <w:rPr>
          <w:rFonts w:ascii="Times New Roman" w:hAnsi="Times New Roman" w:cs="Times New Roman"/>
          <w:sz w:val="24"/>
          <w:szCs w:val="24"/>
        </w:rPr>
        <w:t>a</w:t>
      </w:r>
      <w:r w:rsidR="005B4C9F" w:rsidRPr="004F1E2C">
        <w:rPr>
          <w:rFonts w:ascii="Times New Roman" w:hAnsi="Times New Roman" w:cs="Times New Roman"/>
          <w:sz w:val="24"/>
          <w:szCs w:val="24"/>
        </w:rPr>
        <w:t>resa</w:t>
      </w:r>
      <w:r w:rsidRPr="004F1E2C">
        <w:rPr>
          <w:rFonts w:ascii="Times New Roman" w:hAnsi="Times New Roman" w:cs="Times New Roman"/>
          <w:sz w:val="24"/>
          <w:szCs w:val="24"/>
        </w:rPr>
        <w:t xml:space="preserve"> Lawrence</w:t>
      </w:r>
      <w:r w:rsidR="00973311" w:rsidRPr="004F1E2C">
        <w:rPr>
          <w:rFonts w:ascii="Times New Roman" w:hAnsi="Times New Roman" w:cs="Times New Roman"/>
          <w:sz w:val="24"/>
          <w:szCs w:val="24"/>
        </w:rPr>
        <w:t xml:space="preserve"> (</w:t>
      </w:r>
      <w:r w:rsidR="00D01475">
        <w:rPr>
          <w:rFonts w:ascii="Times New Roman" w:hAnsi="Times New Roman" w:cs="Times New Roman"/>
          <w:sz w:val="24"/>
          <w:szCs w:val="24"/>
        </w:rPr>
        <w:t xml:space="preserve">Deputy Director, </w:t>
      </w:r>
      <w:r w:rsidR="00973311" w:rsidRPr="004F1E2C">
        <w:rPr>
          <w:rFonts w:ascii="Times New Roman" w:hAnsi="Times New Roman" w:cs="Times New Roman"/>
          <w:sz w:val="24"/>
          <w:szCs w:val="24"/>
        </w:rPr>
        <w:t>DOEE)</w:t>
      </w:r>
      <w:r w:rsidR="005A77EB">
        <w:rPr>
          <w:rFonts w:ascii="Times New Roman" w:hAnsi="Times New Roman" w:cs="Times New Roman"/>
          <w:sz w:val="24"/>
          <w:szCs w:val="24"/>
        </w:rPr>
        <w:t>;</w:t>
      </w:r>
      <w:r w:rsidRPr="004F1E2C">
        <w:rPr>
          <w:rFonts w:ascii="Times New Roman" w:hAnsi="Times New Roman" w:cs="Times New Roman"/>
          <w:sz w:val="24"/>
          <w:szCs w:val="24"/>
        </w:rPr>
        <w:t xml:space="preserve"> Lance Loncke</w:t>
      </w:r>
      <w:r w:rsidR="00973311" w:rsidRPr="004F1E2C">
        <w:rPr>
          <w:rFonts w:ascii="Times New Roman" w:hAnsi="Times New Roman" w:cs="Times New Roman"/>
          <w:sz w:val="24"/>
          <w:szCs w:val="24"/>
        </w:rPr>
        <w:t xml:space="preserve"> (</w:t>
      </w:r>
      <w:r w:rsidR="00D01475">
        <w:rPr>
          <w:rFonts w:ascii="Times New Roman" w:hAnsi="Times New Roman" w:cs="Times New Roman"/>
          <w:sz w:val="24"/>
          <w:szCs w:val="24"/>
        </w:rPr>
        <w:t xml:space="preserve">Associate Director, </w:t>
      </w:r>
      <w:r w:rsidR="00973311" w:rsidRPr="004F1E2C">
        <w:rPr>
          <w:rFonts w:ascii="Times New Roman" w:hAnsi="Times New Roman" w:cs="Times New Roman"/>
          <w:sz w:val="24"/>
          <w:szCs w:val="24"/>
        </w:rPr>
        <w:t>DOEE)</w:t>
      </w:r>
      <w:r w:rsidR="005A77EB">
        <w:rPr>
          <w:rFonts w:ascii="Times New Roman" w:hAnsi="Times New Roman" w:cs="Times New Roman"/>
          <w:sz w:val="24"/>
          <w:szCs w:val="24"/>
        </w:rPr>
        <w:t>;</w:t>
      </w:r>
      <w:r w:rsidR="00070DA3">
        <w:rPr>
          <w:rFonts w:ascii="Times New Roman" w:hAnsi="Times New Roman" w:cs="Times New Roman"/>
          <w:sz w:val="24"/>
          <w:szCs w:val="24"/>
        </w:rPr>
        <w:t xml:space="preserve"> </w:t>
      </w:r>
      <w:r w:rsidR="00E2037D">
        <w:rPr>
          <w:rFonts w:ascii="Times New Roman" w:hAnsi="Times New Roman" w:cs="Times New Roman"/>
          <w:sz w:val="24"/>
          <w:szCs w:val="24"/>
        </w:rPr>
        <w:t>Hussain Karim</w:t>
      </w:r>
      <w:r w:rsidR="00045F56">
        <w:rPr>
          <w:rFonts w:ascii="Times New Roman" w:hAnsi="Times New Roman" w:cs="Times New Roman"/>
          <w:sz w:val="24"/>
          <w:szCs w:val="24"/>
        </w:rPr>
        <w:t xml:space="preserve"> (Assistant General Counsel, DOEE);</w:t>
      </w:r>
      <w:r w:rsidR="00E2037D">
        <w:rPr>
          <w:rFonts w:ascii="Times New Roman" w:hAnsi="Times New Roman" w:cs="Times New Roman"/>
          <w:sz w:val="24"/>
          <w:szCs w:val="24"/>
        </w:rPr>
        <w:t xml:space="preserve"> </w:t>
      </w:r>
      <w:r w:rsidRPr="004F1E2C">
        <w:rPr>
          <w:rFonts w:ascii="Times New Roman" w:hAnsi="Times New Roman" w:cs="Times New Roman"/>
          <w:sz w:val="24"/>
          <w:szCs w:val="24"/>
        </w:rPr>
        <w:t>Lynora Hall</w:t>
      </w:r>
      <w:r w:rsidR="00973311" w:rsidRPr="004F1E2C">
        <w:rPr>
          <w:rFonts w:ascii="Times New Roman" w:hAnsi="Times New Roman" w:cs="Times New Roman"/>
          <w:sz w:val="24"/>
          <w:szCs w:val="24"/>
        </w:rPr>
        <w:t xml:space="preserve"> (</w:t>
      </w:r>
      <w:r w:rsidR="00D01475">
        <w:rPr>
          <w:rFonts w:ascii="Times New Roman" w:hAnsi="Times New Roman" w:cs="Times New Roman"/>
          <w:sz w:val="24"/>
          <w:szCs w:val="24"/>
        </w:rPr>
        <w:t xml:space="preserve">Staff Assistant, </w:t>
      </w:r>
      <w:r w:rsidR="00973311" w:rsidRPr="004F1E2C">
        <w:rPr>
          <w:rFonts w:ascii="Times New Roman" w:hAnsi="Times New Roman" w:cs="Times New Roman"/>
          <w:sz w:val="24"/>
          <w:szCs w:val="24"/>
        </w:rPr>
        <w:t>DOEE)</w:t>
      </w:r>
      <w:r w:rsidR="005A77EB">
        <w:rPr>
          <w:rFonts w:ascii="Times New Roman" w:hAnsi="Times New Roman" w:cs="Times New Roman"/>
          <w:sz w:val="24"/>
          <w:szCs w:val="24"/>
        </w:rPr>
        <w:t>;</w:t>
      </w:r>
      <w:r w:rsidR="00C86142" w:rsidRPr="004F1E2C">
        <w:rPr>
          <w:rFonts w:ascii="Times New Roman" w:eastAsia="Calibri" w:hAnsi="Times New Roman" w:cs="Times New Roman"/>
          <w:bCs/>
          <w:color w:val="000000"/>
          <w:sz w:val="24"/>
          <w:szCs w:val="24"/>
        </w:rPr>
        <w:t xml:space="preserve"> </w:t>
      </w:r>
      <w:r w:rsidRPr="004F1E2C">
        <w:rPr>
          <w:rFonts w:ascii="Times New Roman" w:eastAsia="Calibri" w:hAnsi="Times New Roman" w:cs="Times New Roman"/>
          <w:bCs/>
          <w:color w:val="000000"/>
          <w:sz w:val="24"/>
          <w:szCs w:val="24"/>
        </w:rPr>
        <w:t>Marshall Duer-Balkind</w:t>
      </w:r>
      <w:r w:rsidR="00973311" w:rsidRPr="004F1E2C">
        <w:rPr>
          <w:rFonts w:ascii="Times New Roman" w:eastAsia="Calibri" w:hAnsi="Times New Roman" w:cs="Times New Roman"/>
          <w:bCs/>
          <w:color w:val="000000"/>
          <w:sz w:val="24"/>
          <w:szCs w:val="24"/>
        </w:rPr>
        <w:t xml:space="preserve"> (</w:t>
      </w:r>
      <w:r w:rsidR="00D01475">
        <w:rPr>
          <w:rFonts w:ascii="Times New Roman" w:eastAsia="Calibri" w:hAnsi="Times New Roman" w:cs="Times New Roman"/>
          <w:bCs/>
          <w:color w:val="000000"/>
          <w:sz w:val="24"/>
          <w:szCs w:val="24"/>
        </w:rPr>
        <w:t xml:space="preserve">Program Analyst, </w:t>
      </w:r>
      <w:r w:rsidR="00973311" w:rsidRPr="004F1E2C">
        <w:rPr>
          <w:rFonts w:ascii="Times New Roman" w:eastAsia="Calibri" w:hAnsi="Times New Roman" w:cs="Times New Roman"/>
          <w:bCs/>
          <w:color w:val="000000"/>
          <w:sz w:val="24"/>
          <w:szCs w:val="24"/>
        </w:rPr>
        <w:t>DOEE)</w:t>
      </w:r>
      <w:r w:rsidR="005A77EB">
        <w:rPr>
          <w:rFonts w:ascii="Times New Roman" w:eastAsia="Calibri" w:hAnsi="Times New Roman" w:cs="Times New Roman"/>
          <w:bCs/>
          <w:color w:val="000000"/>
          <w:sz w:val="24"/>
          <w:szCs w:val="24"/>
        </w:rPr>
        <w:t>;</w:t>
      </w:r>
      <w:r w:rsidRPr="004F1E2C">
        <w:rPr>
          <w:rFonts w:ascii="Times New Roman" w:eastAsia="Calibri" w:hAnsi="Times New Roman" w:cs="Times New Roman"/>
          <w:bCs/>
          <w:color w:val="000000"/>
          <w:sz w:val="24"/>
          <w:szCs w:val="24"/>
        </w:rPr>
        <w:t xml:space="preserve"> </w:t>
      </w:r>
      <w:r w:rsidR="00FC2DF8" w:rsidRPr="004F1E2C">
        <w:rPr>
          <w:rFonts w:ascii="Times New Roman" w:eastAsia="Calibri" w:hAnsi="Times New Roman" w:cs="Times New Roman"/>
          <w:bCs/>
          <w:color w:val="000000"/>
          <w:sz w:val="24"/>
          <w:szCs w:val="24"/>
        </w:rPr>
        <w:t>Patti Boyd</w:t>
      </w:r>
      <w:r w:rsidR="00973311" w:rsidRPr="004F1E2C">
        <w:rPr>
          <w:rFonts w:ascii="Times New Roman" w:eastAsia="Calibri" w:hAnsi="Times New Roman" w:cs="Times New Roman"/>
          <w:bCs/>
          <w:color w:val="000000"/>
          <w:sz w:val="24"/>
          <w:szCs w:val="24"/>
        </w:rPr>
        <w:t xml:space="preserve"> (</w:t>
      </w:r>
      <w:r w:rsidR="005A77EB">
        <w:rPr>
          <w:rFonts w:ascii="Times New Roman" w:eastAsia="Calibri" w:hAnsi="Times New Roman" w:cs="Times New Roman"/>
          <w:bCs/>
          <w:color w:val="000000"/>
          <w:sz w:val="24"/>
          <w:szCs w:val="24"/>
        </w:rPr>
        <w:t xml:space="preserve">Senior technology Strategist, </w:t>
      </w:r>
      <w:r w:rsidR="00973311" w:rsidRPr="004F1E2C">
        <w:rPr>
          <w:rFonts w:ascii="Times New Roman" w:eastAsia="Calibri" w:hAnsi="Times New Roman" w:cs="Times New Roman"/>
          <w:bCs/>
          <w:color w:val="000000"/>
          <w:sz w:val="24"/>
          <w:szCs w:val="24"/>
        </w:rPr>
        <w:t>DCSEU)</w:t>
      </w:r>
      <w:r w:rsidR="005A77EB">
        <w:rPr>
          <w:rFonts w:ascii="Times New Roman" w:eastAsia="Calibri" w:hAnsi="Times New Roman" w:cs="Times New Roman"/>
          <w:bCs/>
          <w:color w:val="000000"/>
          <w:sz w:val="24"/>
          <w:szCs w:val="24"/>
        </w:rPr>
        <w:t>;</w:t>
      </w:r>
      <w:r w:rsidRPr="004F1E2C">
        <w:rPr>
          <w:rFonts w:ascii="Times New Roman" w:eastAsia="Calibri" w:hAnsi="Times New Roman" w:cs="Times New Roman"/>
          <w:bCs/>
          <w:color w:val="000000"/>
          <w:sz w:val="24"/>
          <w:szCs w:val="24"/>
        </w:rPr>
        <w:t xml:space="preserve"> Adrie</w:t>
      </w:r>
      <w:r w:rsidR="000736DE" w:rsidRPr="004F1E2C">
        <w:rPr>
          <w:rFonts w:ascii="Times New Roman" w:eastAsia="Calibri" w:hAnsi="Times New Roman" w:cs="Times New Roman"/>
          <w:bCs/>
          <w:color w:val="000000"/>
          <w:sz w:val="24"/>
          <w:szCs w:val="24"/>
        </w:rPr>
        <w:t>nne Henderson</w:t>
      </w:r>
      <w:r w:rsidR="00973311" w:rsidRPr="004F1E2C">
        <w:rPr>
          <w:rFonts w:ascii="Times New Roman" w:eastAsia="Calibri" w:hAnsi="Times New Roman" w:cs="Times New Roman"/>
          <w:bCs/>
          <w:color w:val="000000"/>
          <w:sz w:val="24"/>
          <w:szCs w:val="24"/>
        </w:rPr>
        <w:t xml:space="preserve"> (</w:t>
      </w:r>
      <w:r w:rsidR="00D01475">
        <w:rPr>
          <w:rFonts w:ascii="Times New Roman" w:hAnsi="Times New Roman" w:cs="Times New Roman"/>
          <w:sz w:val="24"/>
          <w:szCs w:val="24"/>
        </w:rPr>
        <w:t>Assistant People’s Counsel,</w:t>
      </w:r>
      <w:r w:rsidR="00D01475" w:rsidRPr="004F1E2C">
        <w:rPr>
          <w:rFonts w:ascii="Times New Roman" w:eastAsia="Calibri" w:hAnsi="Times New Roman" w:cs="Times New Roman"/>
          <w:bCs/>
          <w:color w:val="000000"/>
          <w:sz w:val="24"/>
          <w:szCs w:val="24"/>
        </w:rPr>
        <w:t xml:space="preserve"> </w:t>
      </w:r>
      <w:r w:rsidR="00973311" w:rsidRPr="004F1E2C">
        <w:rPr>
          <w:rFonts w:ascii="Times New Roman" w:eastAsia="Calibri" w:hAnsi="Times New Roman" w:cs="Times New Roman"/>
          <w:bCs/>
          <w:color w:val="000000"/>
          <w:sz w:val="24"/>
          <w:szCs w:val="24"/>
        </w:rPr>
        <w:t>OPC)</w:t>
      </w:r>
      <w:r w:rsidR="005A77EB">
        <w:rPr>
          <w:rFonts w:ascii="Times New Roman" w:eastAsia="Calibri" w:hAnsi="Times New Roman" w:cs="Times New Roman"/>
          <w:bCs/>
          <w:color w:val="000000"/>
          <w:sz w:val="24"/>
          <w:szCs w:val="24"/>
        </w:rPr>
        <w:t>;</w:t>
      </w:r>
      <w:r w:rsidR="000736DE" w:rsidRPr="004F1E2C">
        <w:rPr>
          <w:rFonts w:ascii="Times New Roman" w:eastAsia="Calibri" w:hAnsi="Times New Roman" w:cs="Times New Roman"/>
          <w:bCs/>
          <w:color w:val="000000"/>
          <w:sz w:val="24"/>
          <w:szCs w:val="24"/>
        </w:rPr>
        <w:t xml:space="preserve"> </w:t>
      </w:r>
      <w:r w:rsidR="00C86142" w:rsidRPr="004F1E2C">
        <w:rPr>
          <w:rFonts w:ascii="Times New Roman" w:eastAsia="Calibri" w:hAnsi="Times New Roman" w:cs="Times New Roman"/>
          <w:bCs/>
          <w:color w:val="000000"/>
          <w:sz w:val="24"/>
          <w:szCs w:val="24"/>
        </w:rPr>
        <w:t>Ted Trabue (</w:t>
      </w:r>
      <w:r w:rsidR="00D01475">
        <w:rPr>
          <w:rFonts w:ascii="Times New Roman" w:eastAsia="Calibri" w:hAnsi="Times New Roman" w:cs="Times New Roman"/>
          <w:bCs/>
          <w:color w:val="000000"/>
          <w:sz w:val="24"/>
          <w:szCs w:val="24"/>
        </w:rPr>
        <w:t xml:space="preserve">Managing Director, </w:t>
      </w:r>
      <w:r w:rsidR="00C86142" w:rsidRPr="004F1E2C">
        <w:rPr>
          <w:rFonts w:ascii="Times New Roman" w:eastAsia="Calibri" w:hAnsi="Times New Roman" w:cs="Times New Roman"/>
          <w:bCs/>
          <w:color w:val="000000"/>
          <w:sz w:val="24"/>
          <w:szCs w:val="24"/>
        </w:rPr>
        <w:t>DCSEU)</w:t>
      </w:r>
      <w:r w:rsidR="005A77EB">
        <w:rPr>
          <w:rFonts w:ascii="Times New Roman" w:eastAsia="Calibri" w:hAnsi="Times New Roman" w:cs="Times New Roman"/>
          <w:bCs/>
          <w:color w:val="000000"/>
          <w:sz w:val="24"/>
          <w:szCs w:val="24"/>
        </w:rPr>
        <w:t>;</w:t>
      </w:r>
      <w:r w:rsidR="00C86142" w:rsidRPr="004F1E2C">
        <w:rPr>
          <w:rFonts w:ascii="Times New Roman" w:eastAsia="Calibri" w:hAnsi="Times New Roman" w:cs="Times New Roman"/>
          <w:bCs/>
          <w:color w:val="000000"/>
          <w:sz w:val="24"/>
          <w:szCs w:val="24"/>
        </w:rPr>
        <w:t xml:space="preserve"> Marcus Walker (</w:t>
      </w:r>
      <w:r w:rsidR="00D01475">
        <w:rPr>
          <w:rFonts w:ascii="Times New Roman" w:eastAsia="Calibri" w:hAnsi="Times New Roman" w:cs="Times New Roman"/>
          <w:bCs/>
          <w:color w:val="000000"/>
          <w:sz w:val="24"/>
          <w:szCs w:val="24"/>
        </w:rPr>
        <w:t xml:space="preserve">Director of Operations, </w:t>
      </w:r>
      <w:r w:rsidR="00C86142" w:rsidRPr="004F1E2C">
        <w:rPr>
          <w:rFonts w:ascii="Times New Roman" w:eastAsia="Calibri" w:hAnsi="Times New Roman" w:cs="Times New Roman"/>
          <w:bCs/>
          <w:color w:val="000000"/>
          <w:sz w:val="24"/>
          <w:szCs w:val="24"/>
        </w:rPr>
        <w:t>DCSEU)</w:t>
      </w:r>
      <w:r w:rsidR="005A77EB">
        <w:rPr>
          <w:rFonts w:ascii="Times New Roman" w:eastAsia="Calibri" w:hAnsi="Times New Roman" w:cs="Times New Roman"/>
          <w:bCs/>
          <w:color w:val="000000"/>
          <w:sz w:val="24"/>
          <w:szCs w:val="24"/>
        </w:rPr>
        <w:t>;</w:t>
      </w:r>
      <w:r w:rsidR="00C86142" w:rsidRPr="004F1E2C">
        <w:rPr>
          <w:rFonts w:ascii="Times New Roman" w:eastAsia="Calibri" w:hAnsi="Times New Roman" w:cs="Times New Roman"/>
          <w:bCs/>
          <w:color w:val="000000"/>
          <w:sz w:val="24"/>
          <w:szCs w:val="24"/>
        </w:rPr>
        <w:t xml:space="preserve"> </w:t>
      </w:r>
      <w:r w:rsidR="00276CEA" w:rsidRPr="004F1E2C">
        <w:rPr>
          <w:rFonts w:ascii="Times New Roman" w:eastAsia="Calibri" w:hAnsi="Times New Roman" w:cs="Times New Roman"/>
          <w:bCs/>
          <w:color w:val="000000"/>
          <w:sz w:val="24"/>
          <w:szCs w:val="24"/>
        </w:rPr>
        <w:t>Sheryl</w:t>
      </w:r>
      <w:r w:rsidR="00C84C23" w:rsidRPr="004F1E2C">
        <w:rPr>
          <w:rFonts w:ascii="Times New Roman" w:eastAsia="Calibri" w:hAnsi="Times New Roman" w:cs="Times New Roman"/>
          <w:bCs/>
          <w:color w:val="000000"/>
          <w:sz w:val="24"/>
          <w:szCs w:val="24"/>
        </w:rPr>
        <w:t xml:space="preserve"> Dove (</w:t>
      </w:r>
      <w:r w:rsidR="00D01475">
        <w:rPr>
          <w:rFonts w:ascii="Times New Roman" w:eastAsia="Calibri" w:hAnsi="Times New Roman" w:cs="Times New Roman"/>
          <w:bCs/>
          <w:color w:val="000000"/>
          <w:sz w:val="24"/>
          <w:szCs w:val="24"/>
        </w:rPr>
        <w:t xml:space="preserve">Strategy Manager, </w:t>
      </w:r>
      <w:r w:rsidR="00C84C23" w:rsidRPr="004F1E2C">
        <w:rPr>
          <w:rFonts w:ascii="Times New Roman" w:eastAsia="Calibri" w:hAnsi="Times New Roman" w:cs="Times New Roman"/>
          <w:bCs/>
          <w:color w:val="000000"/>
          <w:sz w:val="24"/>
          <w:szCs w:val="24"/>
        </w:rPr>
        <w:t>DCSEU)</w:t>
      </w:r>
      <w:r w:rsidR="005A77EB">
        <w:rPr>
          <w:rFonts w:ascii="Times New Roman" w:eastAsia="Calibri" w:hAnsi="Times New Roman" w:cs="Times New Roman"/>
          <w:bCs/>
          <w:color w:val="000000"/>
          <w:sz w:val="24"/>
          <w:szCs w:val="24"/>
        </w:rPr>
        <w:t>;</w:t>
      </w:r>
      <w:r w:rsidR="00C84C23" w:rsidRPr="004F1E2C">
        <w:rPr>
          <w:rFonts w:ascii="Times New Roman" w:eastAsia="Calibri" w:hAnsi="Times New Roman" w:cs="Times New Roman"/>
          <w:bCs/>
          <w:color w:val="000000"/>
          <w:sz w:val="24"/>
          <w:szCs w:val="24"/>
        </w:rPr>
        <w:t xml:space="preserve"> </w:t>
      </w:r>
      <w:r w:rsidR="00C86142" w:rsidRPr="004F1E2C">
        <w:rPr>
          <w:rFonts w:ascii="Times New Roman" w:eastAsia="Calibri" w:hAnsi="Times New Roman" w:cs="Times New Roman"/>
          <w:bCs/>
          <w:color w:val="000000"/>
          <w:sz w:val="24"/>
          <w:szCs w:val="24"/>
        </w:rPr>
        <w:t>LaKeisha Lockwood (</w:t>
      </w:r>
      <w:r w:rsidR="00D01475">
        <w:rPr>
          <w:rFonts w:ascii="Times New Roman" w:eastAsia="Calibri" w:hAnsi="Times New Roman" w:cs="Times New Roman"/>
          <w:bCs/>
          <w:color w:val="000000"/>
          <w:sz w:val="24"/>
          <w:szCs w:val="24"/>
        </w:rPr>
        <w:t>Energy</w:t>
      </w:r>
      <w:r w:rsidR="00912D66">
        <w:rPr>
          <w:rFonts w:ascii="Times New Roman" w:eastAsia="Calibri" w:hAnsi="Times New Roman" w:cs="Times New Roman"/>
          <w:bCs/>
          <w:color w:val="000000"/>
          <w:sz w:val="24"/>
          <w:szCs w:val="24"/>
        </w:rPr>
        <w:t xml:space="preserve"> </w:t>
      </w:r>
      <w:r w:rsidR="0088785A">
        <w:rPr>
          <w:rFonts w:ascii="Times New Roman" w:eastAsia="Calibri" w:hAnsi="Times New Roman" w:cs="Times New Roman"/>
          <w:bCs/>
          <w:color w:val="000000"/>
          <w:sz w:val="24"/>
          <w:szCs w:val="24"/>
        </w:rPr>
        <w:t>P</w:t>
      </w:r>
      <w:r w:rsidR="00D01475">
        <w:rPr>
          <w:rFonts w:ascii="Times New Roman" w:eastAsia="Calibri" w:hAnsi="Times New Roman" w:cs="Times New Roman"/>
          <w:bCs/>
          <w:color w:val="000000"/>
          <w:sz w:val="24"/>
          <w:szCs w:val="24"/>
        </w:rPr>
        <w:t xml:space="preserve">rogram Specialist, </w:t>
      </w:r>
      <w:r w:rsidR="00C86142" w:rsidRPr="004F1E2C">
        <w:rPr>
          <w:rFonts w:ascii="Times New Roman" w:eastAsia="Calibri" w:hAnsi="Times New Roman" w:cs="Times New Roman"/>
          <w:bCs/>
          <w:color w:val="000000"/>
          <w:sz w:val="24"/>
          <w:szCs w:val="24"/>
        </w:rPr>
        <w:t>DOEE)</w:t>
      </w:r>
      <w:r w:rsidR="005A77EB">
        <w:rPr>
          <w:rFonts w:ascii="Times New Roman" w:eastAsia="Calibri" w:hAnsi="Times New Roman" w:cs="Times New Roman"/>
          <w:bCs/>
          <w:color w:val="000000"/>
          <w:sz w:val="24"/>
          <w:szCs w:val="24"/>
        </w:rPr>
        <w:t>;</w:t>
      </w:r>
      <w:r w:rsidR="00C86142" w:rsidRPr="004F1E2C">
        <w:rPr>
          <w:rFonts w:ascii="Times New Roman" w:eastAsia="Calibri" w:hAnsi="Times New Roman" w:cs="Times New Roman"/>
          <w:bCs/>
          <w:color w:val="000000"/>
          <w:sz w:val="24"/>
          <w:szCs w:val="24"/>
        </w:rPr>
        <w:t xml:space="preserve"> </w:t>
      </w:r>
      <w:r w:rsidR="00FC2DF8" w:rsidRPr="004F1E2C">
        <w:rPr>
          <w:rFonts w:ascii="Times New Roman" w:eastAsia="Calibri" w:hAnsi="Times New Roman" w:cs="Times New Roman"/>
          <w:bCs/>
          <w:color w:val="000000"/>
          <w:sz w:val="24"/>
          <w:szCs w:val="24"/>
        </w:rPr>
        <w:t>Angela Johnson</w:t>
      </w:r>
      <w:r w:rsidR="00C84C23" w:rsidRPr="004F1E2C">
        <w:rPr>
          <w:rFonts w:ascii="Times New Roman" w:eastAsia="Calibri" w:hAnsi="Times New Roman" w:cs="Times New Roman"/>
          <w:bCs/>
          <w:color w:val="000000"/>
          <w:sz w:val="24"/>
          <w:szCs w:val="24"/>
        </w:rPr>
        <w:t xml:space="preserve"> (</w:t>
      </w:r>
      <w:r w:rsidR="005A77EB">
        <w:rPr>
          <w:rFonts w:ascii="Times New Roman" w:eastAsia="Calibri" w:hAnsi="Times New Roman" w:cs="Times New Roman"/>
          <w:bCs/>
          <w:color w:val="000000"/>
          <w:sz w:val="24"/>
          <w:szCs w:val="24"/>
        </w:rPr>
        <w:t xml:space="preserve">Director of Finance, </w:t>
      </w:r>
      <w:r w:rsidR="00C84C23" w:rsidRPr="004F1E2C">
        <w:rPr>
          <w:rFonts w:ascii="Times New Roman" w:eastAsia="Calibri" w:hAnsi="Times New Roman" w:cs="Times New Roman"/>
          <w:bCs/>
          <w:color w:val="000000"/>
          <w:sz w:val="24"/>
          <w:szCs w:val="24"/>
        </w:rPr>
        <w:t>DCSEU)</w:t>
      </w:r>
      <w:r w:rsidR="005A77EB">
        <w:rPr>
          <w:rFonts w:ascii="Times New Roman" w:eastAsia="Calibri" w:hAnsi="Times New Roman" w:cs="Times New Roman"/>
          <w:bCs/>
          <w:color w:val="000000"/>
          <w:sz w:val="24"/>
          <w:szCs w:val="24"/>
        </w:rPr>
        <w:t>;</w:t>
      </w:r>
      <w:r w:rsidR="00C86142" w:rsidRPr="004F1E2C">
        <w:rPr>
          <w:rFonts w:ascii="Times New Roman" w:eastAsia="Calibri" w:hAnsi="Times New Roman" w:cs="Times New Roman"/>
          <w:bCs/>
          <w:color w:val="000000"/>
          <w:sz w:val="24"/>
          <w:szCs w:val="24"/>
        </w:rPr>
        <w:t xml:space="preserve"> </w:t>
      </w:r>
      <w:r w:rsidR="007C71DF" w:rsidRPr="004F1E2C">
        <w:rPr>
          <w:rFonts w:ascii="Times New Roman" w:eastAsia="Calibri" w:hAnsi="Times New Roman" w:cs="Times New Roman"/>
          <w:bCs/>
          <w:color w:val="000000"/>
          <w:sz w:val="24"/>
          <w:szCs w:val="24"/>
        </w:rPr>
        <w:t>Bob Jose (</w:t>
      </w:r>
      <w:r w:rsidR="005A77EB">
        <w:rPr>
          <w:rFonts w:ascii="Times New Roman" w:eastAsia="Calibri" w:hAnsi="Times New Roman" w:cs="Times New Roman"/>
          <w:bCs/>
          <w:color w:val="000000"/>
          <w:sz w:val="24"/>
          <w:szCs w:val="24"/>
        </w:rPr>
        <w:t xml:space="preserve">Agency Fiscal Officer, </w:t>
      </w:r>
      <w:r w:rsidR="007C71DF" w:rsidRPr="004F1E2C">
        <w:rPr>
          <w:rFonts w:ascii="Times New Roman" w:eastAsia="Calibri" w:hAnsi="Times New Roman" w:cs="Times New Roman"/>
          <w:bCs/>
          <w:color w:val="000000"/>
          <w:sz w:val="24"/>
          <w:szCs w:val="24"/>
        </w:rPr>
        <w:t>DOEE)</w:t>
      </w:r>
      <w:r w:rsidR="005A77EB">
        <w:rPr>
          <w:rFonts w:ascii="Times New Roman" w:eastAsia="Calibri" w:hAnsi="Times New Roman" w:cs="Times New Roman"/>
          <w:bCs/>
          <w:color w:val="000000"/>
          <w:sz w:val="24"/>
          <w:szCs w:val="24"/>
        </w:rPr>
        <w:t>;</w:t>
      </w:r>
      <w:r w:rsidR="00C84C23" w:rsidRPr="004F1E2C">
        <w:rPr>
          <w:rFonts w:ascii="Times New Roman" w:eastAsia="Calibri" w:hAnsi="Times New Roman" w:cs="Times New Roman"/>
          <w:bCs/>
          <w:color w:val="000000"/>
          <w:sz w:val="24"/>
          <w:szCs w:val="24"/>
        </w:rPr>
        <w:t xml:space="preserve"> Tamara Boyd (</w:t>
      </w:r>
      <w:r w:rsidR="00D01475">
        <w:rPr>
          <w:rFonts w:ascii="Times New Roman" w:eastAsia="Calibri" w:hAnsi="Times New Roman" w:cs="Times New Roman"/>
          <w:bCs/>
          <w:color w:val="000000"/>
          <w:sz w:val="24"/>
          <w:szCs w:val="24"/>
        </w:rPr>
        <w:t xml:space="preserve">Financial Planning and Analysis Manager, </w:t>
      </w:r>
      <w:r w:rsidR="00C84C23" w:rsidRPr="004F1E2C">
        <w:rPr>
          <w:rFonts w:ascii="Times New Roman" w:eastAsia="Calibri" w:hAnsi="Times New Roman" w:cs="Times New Roman"/>
          <w:bCs/>
          <w:color w:val="000000"/>
          <w:sz w:val="24"/>
          <w:szCs w:val="24"/>
        </w:rPr>
        <w:t>DCSEU)</w:t>
      </w:r>
      <w:r w:rsidR="005A77EB">
        <w:rPr>
          <w:rFonts w:ascii="Times New Roman" w:eastAsia="Calibri" w:hAnsi="Times New Roman" w:cs="Times New Roman"/>
          <w:bCs/>
          <w:color w:val="000000"/>
          <w:sz w:val="24"/>
          <w:szCs w:val="24"/>
        </w:rPr>
        <w:t>; and</w:t>
      </w:r>
      <w:r w:rsidR="00C84C23" w:rsidRPr="004F1E2C">
        <w:rPr>
          <w:rFonts w:ascii="Times New Roman" w:eastAsia="Calibri" w:hAnsi="Times New Roman" w:cs="Times New Roman"/>
          <w:bCs/>
          <w:color w:val="000000"/>
          <w:sz w:val="24"/>
          <w:szCs w:val="24"/>
        </w:rPr>
        <w:t xml:space="preserve"> Patrice Brooks (</w:t>
      </w:r>
      <w:r w:rsidR="001C0E99">
        <w:rPr>
          <w:rFonts w:ascii="Times New Roman" w:eastAsia="Calibri" w:hAnsi="Times New Roman" w:cs="Times New Roman"/>
          <w:bCs/>
          <w:color w:val="000000"/>
          <w:sz w:val="24"/>
          <w:szCs w:val="24"/>
        </w:rPr>
        <w:t>Project Intake Supervisor</w:t>
      </w:r>
      <w:r w:rsidR="005A77EB">
        <w:rPr>
          <w:rFonts w:ascii="Times New Roman" w:eastAsia="Calibri" w:hAnsi="Times New Roman" w:cs="Times New Roman"/>
          <w:bCs/>
          <w:color w:val="000000"/>
          <w:sz w:val="24"/>
          <w:szCs w:val="24"/>
        </w:rPr>
        <w:t xml:space="preserve">, </w:t>
      </w:r>
      <w:r w:rsidR="00C84C23" w:rsidRPr="004F1E2C">
        <w:rPr>
          <w:rFonts w:ascii="Times New Roman" w:eastAsia="Calibri" w:hAnsi="Times New Roman" w:cs="Times New Roman"/>
          <w:bCs/>
          <w:color w:val="000000"/>
          <w:sz w:val="24"/>
          <w:szCs w:val="24"/>
        </w:rPr>
        <w:t>DCSEU)</w:t>
      </w:r>
      <w:r w:rsidR="0088785A">
        <w:rPr>
          <w:rFonts w:ascii="Times New Roman" w:eastAsia="Calibri" w:hAnsi="Times New Roman" w:cs="Times New Roman"/>
          <w:bCs/>
          <w:color w:val="000000"/>
          <w:sz w:val="24"/>
          <w:szCs w:val="24"/>
        </w:rPr>
        <w:t xml:space="preserve">, </w:t>
      </w:r>
      <w:r w:rsidR="00045F56">
        <w:rPr>
          <w:rFonts w:ascii="Times New Roman" w:eastAsia="Calibri" w:hAnsi="Times New Roman" w:cs="Times New Roman"/>
          <w:bCs/>
          <w:color w:val="000000"/>
          <w:sz w:val="24"/>
          <w:szCs w:val="24"/>
        </w:rPr>
        <w:t xml:space="preserve">and </w:t>
      </w:r>
      <w:r w:rsidR="0088785A">
        <w:rPr>
          <w:rFonts w:ascii="Times New Roman" w:eastAsia="Calibri" w:hAnsi="Times New Roman" w:cs="Times New Roman"/>
          <w:bCs/>
          <w:color w:val="000000"/>
          <w:sz w:val="24"/>
          <w:szCs w:val="24"/>
        </w:rPr>
        <w:t xml:space="preserve">Dan Cleverdon (Public Service Commission), </w:t>
      </w:r>
    </w:p>
    <w:p w:rsidR="00AC35BD" w:rsidRDefault="00AC35BD" w:rsidP="00131CF3">
      <w:pPr>
        <w:spacing w:line="240" w:lineRule="auto"/>
        <w:jc w:val="both"/>
        <w:rPr>
          <w:rFonts w:ascii="Times New Roman" w:hAnsi="Times New Roman" w:cs="Times New Roman"/>
          <w:b/>
          <w:i/>
          <w:sz w:val="24"/>
          <w:szCs w:val="24"/>
        </w:rPr>
      </w:pPr>
      <w:r w:rsidRPr="004F1E2C">
        <w:rPr>
          <w:rFonts w:ascii="Times New Roman" w:hAnsi="Times New Roman" w:cs="Times New Roman"/>
          <w:b/>
          <w:i/>
          <w:sz w:val="24"/>
          <w:szCs w:val="24"/>
        </w:rPr>
        <w:t>Board</w:t>
      </w:r>
      <w:r>
        <w:rPr>
          <w:rFonts w:ascii="Times New Roman" w:hAnsi="Times New Roman" w:cs="Times New Roman"/>
          <w:b/>
          <w:i/>
          <w:sz w:val="24"/>
          <w:szCs w:val="24"/>
        </w:rPr>
        <w:t xml:space="preserve"> </w:t>
      </w:r>
      <w:r w:rsidRPr="004F1E2C">
        <w:rPr>
          <w:rFonts w:ascii="Times New Roman" w:hAnsi="Times New Roman" w:cs="Times New Roman"/>
          <w:b/>
          <w:i/>
          <w:sz w:val="24"/>
          <w:szCs w:val="24"/>
        </w:rPr>
        <w:t>meeting</w:t>
      </w:r>
      <w:r w:rsidR="00D10FC3" w:rsidRPr="004F1E2C">
        <w:rPr>
          <w:rFonts w:ascii="Times New Roman" w:hAnsi="Times New Roman" w:cs="Times New Roman"/>
          <w:b/>
          <w:i/>
          <w:sz w:val="24"/>
          <w:szCs w:val="24"/>
        </w:rPr>
        <w:t xml:space="preserve"> live stream link: </w:t>
      </w:r>
    </w:p>
    <w:p w:rsidR="008E1DCE" w:rsidRDefault="002D1309" w:rsidP="00131CF3">
      <w:pPr>
        <w:spacing w:line="240" w:lineRule="auto"/>
        <w:jc w:val="both"/>
        <w:rPr>
          <w:rFonts w:ascii="Times New Roman" w:hAnsi="Times New Roman" w:cs="Times New Roman"/>
          <w:b/>
          <w:i/>
          <w:sz w:val="24"/>
          <w:szCs w:val="24"/>
        </w:rPr>
      </w:pPr>
      <w:hyperlink r:id="rId9" w:history="1">
        <w:r w:rsidR="008E1DCE" w:rsidRPr="008E1DCE">
          <w:rPr>
            <w:rStyle w:val="Hyperlink"/>
            <w:rFonts w:ascii="Times New Roman" w:hAnsi="Times New Roman" w:cs="Times New Roman"/>
            <w:b/>
            <w:i/>
            <w:sz w:val="24"/>
            <w:szCs w:val="24"/>
          </w:rPr>
          <w:t>https://www.youtube.com/watch?v=aem28JcZiOc&amp;t=213</w:t>
        </w:r>
        <w:r w:rsidR="008E1DCE" w:rsidRPr="00D300DB">
          <w:rPr>
            <w:rStyle w:val="Hyperlink"/>
            <w:rFonts w:ascii="Times New Roman" w:hAnsi="Times New Roman" w:cs="Times New Roman"/>
            <w:b/>
            <w:i/>
            <w:sz w:val="24"/>
            <w:szCs w:val="24"/>
          </w:rPr>
          <w:t>s</w:t>
        </w:r>
      </w:hyperlink>
    </w:p>
    <w:p w:rsidR="0087111A" w:rsidRDefault="0087111A" w:rsidP="0087111A">
      <w:pPr>
        <w:spacing w:line="240" w:lineRule="auto"/>
        <w:jc w:val="both"/>
        <w:rPr>
          <w:rFonts w:ascii="Times New Roman" w:hAnsi="Times New Roman" w:cs="Times New Roman"/>
          <w:sz w:val="24"/>
          <w:szCs w:val="24"/>
        </w:rPr>
      </w:pPr>
      <w:r w:rsidRPr="004F1E2C">
        <w:rPr>
          <w:rFonts w:ascii="Times New Roman" w:hAnsi="Times New Roman" w:cs="Times New Roman"/>
          <w:b/>
          <w:sz w:val="24"/>
          <w:szCs w:val="24"/>
        </w:rPr>
        <w:t xml:space="preserve">Approval of </w:t>
      </w:r>
      <w:r>
        <w:rPr>
          <w:rFonts w:ascii="Times New Roman" w:hAnsi="Times New Roman" w:cs="Times New Roman"/>
          <w:b/>
          <w:sz w:val="24"/>
          <w:szCs w:val="24"/>
        </w:rPr>
        <w:t>A</w:t>
      </w:r>
      <w:r w:rsidRPr="004F1E2C">
        <w:rPr>
          <w:rFonts w:ascii="Times New Roman" w:hAnsi="Times New Roman" w:cs="Times New Roman"/>
          <w:b/>
          <w:sz w:val="24"/>
          <w:szCs w:val="24"/>
        </w:rPr>
        <w:t xml:space="preserve">genda </w:t>
      </w:r>
      <w:r>
        <w:rPr>
          <w:rFonts w:ascii="Times New Roman" w:hAnsi="Times New Roman" w:cs="Times New Roman"/>
          <w:b/>
          <w:sz w:val="24"/>
          <w:szCs w:val="24"/>
        </w:rPr>
        <w:t>(0:03 – 11:21)</w:t>
      </w:r>
      <w:r w:rsidRPr="0087111A">
        <w:rPr>
          <w:rFonts w:ascii="Times New Roman" w:hAnsi="Times New Roman" w:cs="Times New Roman"/>
          <w:sz w:val="24"/>
          <w:szCs w:val="24"/>
        </w:rPr>
        <w:t xml:space="preserve"> </w:t>
      </w:r>
    </w:p>
    <w:p w:rsidR="0087111A" w:rsidRPr="004F1E2C" w:rsidRDefault="0087111A" w:rsidP="0087111A">
      <w:pPr>
        <w:spacing w:line="240" w:lineRule="auto"/>
        <w:jc w:val="both"/>
        <w:rPr>
          <w:rFonts w:ascii="Times New Roman" w:hAnsi="Times New Roman" w:cs="Times New Roman"/>
          <w:sz w:val="24"/>
          <w:szCs w:val="24"/>
        </w:rPr>
      </w:pPr>
      <w:r w:rsidRPr="004F1E2C">
        <w:rPr>
          <w:rFonts w:ascii="Times New Roman" w:hAnsi="Times New Roman" w:cs="Times New Roman"/>
          <w:sz w:val="24"/>
          <w:szCs w:val="24"/>
        </w:rPr>
        <w:t>The motion to approve the agenda was made by M</w:t>
      </w:r>
      <w:r>
        <w:rPr>
          <w:rFonts w:ascii="Times New Roman" w:hAnsi="Times New Roman" w:cs="Times New Roman"/>
          <w:sz w:val="24"/>
          <w:szCs w:val="24"/>
        </w:rPr>
        <w:t>r. John Mizroch</w:t>
      </w:r>
      <w:r w:rsidR="00C007EF">
        <w:rPr>
          <w:rFonts w:ascii="Times New Roman" w:hAnsi="Times New Roman" w:cs="Times New Roman"/>
          <w:sz w:val="24"/>
          <w:szCs w:val="24"/>
        </w:rPr>
        <w:t>,</w:t>
      </w:r>
      <w:r>
        <w:rPr>
          <w:rFonts w:ascii="Times New Roman" w:hAnsi="Times New Roman" w:cs="Times New Roman"/>
          <w:sz w:val="24"/>
          <w:szCs w:val="24"/>
        </w:rPr>
        <w:t xml:space="preserve"> seconded by Ms. Kirsten Williams </w:t>
      </w:r>
      <w:r w:rsidRPr="004F1E2C">
        <w:rPr>
          <w:rFonts w:ascii="Times New Roman" w:hAnsi="Times New Roman" w:cs="Times New Roman"/>
          <w:sz w:val="24"/>
          <w:szCs w:val="24"/>
        </w:rPr>
        <w:t>and unanimously approved by the Board.</w:t>
      </w:r>
      <w:r>
        <w:rPr>
          <w:rFonts w:ascii="Times New Roman" w:hAnsi="Times New Roman" w:cs="Times New Roman"/>
          <w:sz w:val="24"/>
          <w:szCs w:val="24"/>
        </w:rPr>
        <w:t xml:space="preserve"> </w:t>
      </w:r>
    </w:p>
    <w:p w:rsidR="00E2037D" w:rsidRDefault="002D1309" w:rsidP="00131CF3">
      <w:pPr>
        <w:spacing w:line="240" w:lineRule="auto"/>
        <w:jc w:val="both"/>
        <w:rPr>
          <w:rFonts w:ascii="Times New Roman" w:hAnsi="Times New Roman" w:cs="Times New Roman"/>
          <w:sz w:val="24"/>
          <w:szCs w:val="24"/>
        </w:rPr>
      </w:pPr>
      <w:hyperlink w:history="1"/>
      <w:r w:rsidR="00E2037D">
        <w:rPr>
          <w:rFonts w:ascii="Times New Roman" w:hAnsi="Times New Roman" w:cs="Times New Roman"/>
          <w:b/>
          <w:sz w:val="24"/>
          <w:szCs w:val="24"/>
        </w:rPr>
        <w:t>Open</w:t>
      </w:r>
      <w:r w:rsidR="008E1DCE">
        <w:rPr>
          <w:rFonts w:ascii="Times New Roman" w:hAnsi="Times New Roman" w:cs="Times New Roman"/>
          <w:b/>
          <w:sz w:val="24"/>
          <w:szCs w:val="24"/>
        </w:rPr>
        <w:t>ing</w:t>
      </w:r>
      <w:r w:rsidR="00E2037D">
        <w:rPr>
          <w:rFonts w:ascii="Times New Roman" w:hAnsi="Times New Roman" w:cs="Times New Roman"/>
          <w:b/>
          <w:sz w:val="24"/>
          <w:szCs w:val="24"/>
        </w:rPr>
        <w:t xml:space="preserve"> Discussion</w:t>
      </w:r>
      <w:r w:rsidR="008E1DCE">
        <w:rPr>
          <w:rFonts w:ascii="Times New Roman" w:hAnsi="Times New Roman" w:cs="Times New Roman"/>
          <w:b/>
          <w:sz w:val="24"/>
          <w:szCs w:val="24"/>
        </w:rPr>
        <w:t xml:space="preserve"> </w:t>
      </w:r>
    </w:p>
    <w:p w:rsidR="0087111A" w:rsidRPr="00E2037D" w:rsidRDefault="00B74DFF" w:rsidP="00131CF3">
      <w:pPr>
        <w:spacing w:line="240" w:lineRule="auto"/>
        <w:jc w:val="both"/>
        <w:rPr>
          <w:rFonts w:ascii="Times New Roman" w:hAnsi="Times New Roman" w:cs="Times New Roman"/>
          <w:sz w:val="24"/>
          <w:szCs w:val="24"/>
        </w:rPr>
      </w:pPr>
      <w:r w:rsidRPr="00B74DFF">
        <w:rPr>
          <w:rFonts w:ascii="Times New Roman" w:hAnsi="Times New Roman" w:cs="Times New Roman"/>
          <w:sz w:val="24"/>
          <w:szCs w:val="24"/>
        </w:rPr>
        <w:t xml:space="preserve">Chair Corman introduced Ms. Millie Knowlton who will soon join the Board as a representative of the Building Construction Industry. </w:t>
      </w:r>
      <w:r w:rsidRPr="00B74DFF">
        <w:rPr>
          <w:rFonts w:ascii="Times New Roman" w:hAnsi="Times New Roman" w:cs="Times New Roman"/>
          <w:sz w:val="24"/>
          <w:szCs w:val="24"/>
        </w:rPr>
        <w:t>Ms. Knowlton stated that she currently works for Tesla on the Commercial Energy Solar Storage Project</w:t>
      </w:r>
      <w:r>
        <w:rPr>
          <w:rFonts w:ascii="Times New Roman" w:hAnsi="Times New Roman" w:cs="Times New Roman"/>
          <w:sz w:val="24"/>
          <w:szCs w:val="24"/>
        </w:rPr>
        <w:t xml:space="preserve"> and looks forward to serving on the Board. </w:t>
      </w:r>
      <w:r w:rsidR="00E2037D">
        <w:rPr>
          <w:rFonts w:ascii="Times New Roman" w:hAnsi="Times New Roman" w:cs="Times New Roman"/>
          <w:sz w:val="24"/>
          <w:szCs w:val="24"/>
        </w:rPr>
        <w:t xml:space="preserve">Chair Corman </w:t>
      </w:r>
      <w:r w:rsidR="00091BB1">
        <w:rPr>
          <w:rFonts w:ascii="Times New Roman" w:hAnsi="Times New Roman" w:cs="Times New Roman"/>
          <w:sz w:val="24"/>
          <w:szCs w:val="24"/>
        </w:rPr>
        <w:t>stated that</w:t>
      </w:r>
      <w:r w:rsidR="00E2037D">
        <w:rPr>
          <w:rFonts w:ascii="Times New Roman" w:hAnsi="Times New Roman" w:cs="Times New Roman"/>
          <w:sz w:val="24"/>
          <w:szCs w:val="24"/>
        </w:rPr>
        <w:t xml:space="preserve"> another draft of the annual report was circulated to the Board. The Board was granted a one week extension for submittal of the</w:t>
      </w:r>
      <w:r>
        <w:rPr>
          <w:rFonts w:ascii="Times New Roman" w:hAnsi="Times New Roman" w:cs="Times New Roman"/>
          <w:sz w:val="24"/>
          <w:szCs w:val="24"/>
        </w:rPr>
        <w:t>ir annual</w:t>
      </w:r>
      <w:r w:rsidR="00E2037D">
        <w:rPr>
          <w:rFonts w:ascii="Times New Roman" w:hAnsi="Times New Roman" w:cs="Times New Roman"/>
          <w:sz w:val="24"/>
          <w:szCs w:val="24"/>
        </w:rPr>
        <w:t xml:space="preserve"> report</w:t>
      </w:r>
      <w:r w:rsidR="00C35B48">
        <w:rPr>
          <w:rFonts w:ascii="Times New Roman" w:hAnsi="Times New Roman" w:cs="Times New Roman"/>
          <w:sz w:val="24"/>
          <w:szCs w:val="24"/>
        </w:rPr>
        <w:t xml:space="preserve"> which was originally due on October 14, 2017</w:t>
      </w:r>
      <w:r w:rsidR="00E2037D">
        <w:rPr>
          <w:rFonts w:ascii="Times New Roman" w:hAnsi="Times New Roman" w:cs="Times New Roman"/>
          <w:sz w:val="24"/>
          <w:szCs w:val="24"/>
        </w:rPr>
        <w:t xml:space="preserve">. </w:t>
      </w:r>
      <w:r w:rsidR="00C35B48" w:rsidRPr="00C35B48">
        <w:rPr>
          <w:rFonts w:ascii="Times New Roman" w:hAnsi="Times New Roman" w:cs="Times New Roman"/>
          <w:sz w:val="24"/>
          <w:szCs w:val="24"/>
        </w:rPr>
        <w:t xml:space="preserve">Chair Corman </w:t>
      </w:r>
      <w:r w:rsidR="00C35B48">
        <w:rPr>
          <w:rFonts w:ascii="Times New Roman" w:hAnsi="Times New Roman" w:cs="Times New Roman"/>
          <w:sz w:val="24"/>
          <w:szCs w:val="24"/>
        </w:rPr>
        <w:t>noted that i</w:t>
      </w:r>
      <w:r w:rsidR="00E2037D">
        <w:rPr>
          <w:rFonts w:ascii="Times New Roman" w:hAnsi="Times New Roman" w:cs="Times New Roman"/>
          <w:sz w:val="24"/>
          <w:szCs w:val="24"/>
        </w:rPr>
        <w:t xml:space="preserve">t may be beneficial for the Board to have a closed executive session to </w:t>
      </w:r>
      <w:r w:rsidR="00C35B48">
        <w:rPr>
          <w:rFonts w:ascii="Times New Roman" w:hAnsi="Times New Roman" w:cs="Times New Roman"/>
          <w:sz w:val="24"/>
          <w:szCs w:val="24"/>
        </w:rPr>
        <w:t>facilitate</w:t>
      </w:r>
      <w:r w:rsidR="00E2037D">
        <w:rPr>
          <w:rFonts w:ascii="Times New Roman" w:hAnsi="Times New Roman" w:cs="Times New Roman"/>
          <w:sz w:val="24"/>
          <w:szCs w:val="24"/>
        </w:rPr>
        <w:t xml:space="preserve"> a frank discussion about the contents</w:t>
      </w:r>
      <w:r w:rsidR="00C35B48">
        <w:rPr>
          <w:rFonts w:ascii="Times New Roman" w:hAnsi="Times New Roman" w:cs="Times New Roman"/>
          <w:sz w:val="24"/>
          <w:szCs w:val="24"/>
        </w:rPr>
        <w:t xml:space="preserve"> of the draft</w:t>
      </w:r>
      <w:r w:rsidR="00E2037D">
        <w:rPr>
          <w:rFonts w:ascii="Times New Roman" w:hAnsi="Times New Roman" w:cs="Times New Roman"/>
          <w:sz w:val="24"/>
          <w:szCs w:val="24"/>
        </w:rPr>
        <w:t xml:space="preserve">. Ms. Mattavous-Frye said that </w:t>
      </w:r>
      <w:r w:rsidR="00C35B48">
        <w:rPr>
          <w:rFonts w:ascii="Times New Roman" w:hAnsi="Times New Roman" w:cs="Times New Roman"/>
          <w:sz w:val="24"/>
          <w:szCs w:val="24"/>
        </w:rPr>
        <w:t>she</w:t>
      </w:r>
      <w:r w:rsidR="00E2037D">
        <w:rPr>
          <w:rFonts w:ascii="Times New Roman" w:hAnsi="Times New Roman" w:cs="Times New Roman"/>
          <w:sz w:val="24"/>
          <w:szCs w:val="24"/>
        </w:rPr>
        <w:t xml:space="preserve"> </w:t>
      </w:r>
      <w:r w:rsidR="00AC35BD">
        <w:rPr>
          <w:rFonts w:ascii="Times New Roman" w:hAnsi="Times New Roman" w:cs="Times New Roman"/>
          <w:sz w:val="24"/>
          <w:szCs w:val="24"/>
        </w:rPr>
        <w:t>definitely</w:t>
      </w:r>
      <w:r w:rsidR="00E2037D">
        <w:rPr>
          <w:rFonts w:ascii="Times New Roman" w:hAnsi="Times New Roman" w:cs="Times New Roman"/>
          <w:sz w:val="24"/>
          <w:szCs w:val="24"/>
        </w:rPr>
        <w:t xml:space="preserve"> support</w:t>
      </w:r>
      <w:r w:rsidR="00C35B48">
        <w:rPr>
          <w:rFonts w:ascii="Times New Roman" w:hAnsi="Times New Roman" w:cs="Times New Roman"/>
          <w:sz w:val="24"/>
          <w:szCs w:val="24"/>
        </w:rPr>
        <w:t>s</w:t>
      </w:r>
      <w:r w:rsidR="00E2037D">
        <w:rPr>
          <w:rFonts w:ascii="Times New Roman" w:hAnsi="Times New Roman" w:cs="Times New Roman"/>
          <w:sz w:val="24"/>
          <w:szCs w:val="24"/>
        </w:rPr>
        <w:t xml:space="preserve"> </w:t>
      </w:r>
      <w:r w:rsidR="00C35B48">
        <w:rPr>
          <w:rFonts w:ascii="Times New Roman" w:hAnsi="Times New Roman" w:cs="Times New Roman"/>
          <w:sz w:val="24"/>
          <w:szCs w:val="24"/>
        </w:rPr>
        <w:t>Chair Corman’s suggestion</w:t>
      </w:r>
      <w:r w:rsidR="00E2037D">
        <w:rPr>
          <w:rFonts w:ascii="Times New Roman" w:hAnsi="Times New Roman" w:cs="Times New Roman"/>
          <w:sz w:val="24"/>
          <w:szCs w:val="24"/>
        </w:rPr>
        <w:t xml:space="preserve"> </w:t>
      </w:r>
      <w:r w:rsidR="00C35B48">
        <w:rPr>
          <w:rFonts w:ascii="Times New Roman" w:hAnsi="Times New Roman" w:cs="Times New Roman"/>
          <w:sz w:val="24"/>
          <w:szCs w:val="24"/>
        </w:rPr>
        <w:t>given that she</w:t>
      </w:r>
      <w:r w:rsidR="00E2037D">
        <w:rPr>
          <w:rFonts w:ascii="Times New Roman" w:hAnsi="Times New Roman" w:cs="Times New Roman"/>
          <w:sz w:val="24"/>
          <w:szCs w:val="24"/>
        </w:rPr>
        <w:t xml:space="preserve"> ha</w:t>
      </w:r>
      <w:r w:rsidR="00C35B48">
        <w:rPr>
          <w:rFonts w:ascii="Times New Roman" w:hAnsi="Times New Roman" w:cs="Times New Roman"/>
          <w:sz w:val="24"/>
          <w:szCs w:val="24"/>
        </w:rPr>
        <w:t>d</w:t>
      </w:r>
      <w:r w:rsidR="00E2037D">
        <w:rPr>
          <w:rFonts w:ascii="Times New Roman" w:hAnsi="Times New Roman" w:cs="Times New Roman"/>
          <w:sz w:val="24"/>
          <w:szCs w:val="24"/>
        </w:rPr>
        <w:t xml:space="preserve"> some questions that would be better </w:t>
      </w:r>
      <w:r w:rsidR="00C35B48">
        <w:rPr>
          <w:rFonts w:ascii="Times New Roman" w:hAnsi="Times New Roman" w:cs="Times New Roman"/>
          <w:sz w:val="24"/>
          <w:szCs w:val="24"/>
        </w:rPr>
        <w:t>discussed</w:t>
      </w:r>
      <w:r w:rsidR="00E2037D">
        <w:rPr>
          <w:rFonts w:ascii="Times New Roman" w:hAnsi="Times New Roman" w:cs="Times New Roman"/>
          <w:sz w:val="24"/>
          <w:szCs w:val="24"/>
        </w:rPr>
        <w:t xml:space="preserve"> at an executive meeting. Mr. John Mizroch </w:t>
      </w:r>
      <w:r w:rsidR="000E62A6">
        <w:rPr>
          <w:rFonts w:ascii="Times New Roman" w:hAnsi="Times New Roman" w:cs="Times New Roman"/>
          <w:sz w:val="24"/>
          <w:szCs w:val="24"/>
        </w:rPr>
        <w:t xml:space="preserve">noted that he </w:t>
      </w:r>
      <w:r w:rsidR="000E62A6">
        <w:rPr>
          <w:rFonts w:ascii="Times New Roman" w:hAnsi="Times New Roman" w:cs="Times New Roman"/>
          <w:sz w:val="24"/>
          <w:szCs w:val="24"/>
        </w:rPr>
        <w:lastRenderedPageBreak/>
        <w:t xml:space="preserve">echoed similar sentiments during his </w:t>
      </w:r>
      <w:r w:rsidR="00091BB1">
        <w:rPr>
          <w:rFonts w:ascii="Times New Roman" w:hAnsi="Times New Roman" w:cs="Times New Roman"/>
          <w:sz w:val="24"/>
          <w:szCs w:val="24"/>
        </w:rPr>
        <w:t>previous</w:t>
      </w:r>
      <w:r w:rsidR="00E2037D">
        <w:rPr>
          <w:rFonts w:ascii="Times New Roman" w:hAnsi="Times New Roman" w:cs="Times New Roman"/>
          <w:sz w:val="24"/>
          <w:szCs w:val="24"/>
        </w:rPr>
        <w:t xml:space="preserve"> discuss</w:t>
      </w:r>
      <w:r w:rsidR="000E62A6">
        <w:rPr>
          <w:rFonts w:ascii="Times New Roman" w:hAnsi="Times New Roman" w:cs="Times New Roman"/>
          <w:sz w:val="24"/>
          <w:szCs w:val="24"/>
        </w:rPr>
        <w:t>ions with Chair Corman</w:t>
      </w:r>
      <w:r w:rsidR="00E2037D">
        <w:rPr>
          <w:rFonts w:ascii="Times New Roman" w:hAnsi="Times New Roman" w:cs="Times New Roman"/>
          <w:sz w:val="24"/>
          <w:szCs w:val="24"/>
        </w:rPr>
        <w:t xml:space="preserve"> before the</w:t>
      </w:r>
      <w:r w:rsidR="000E62A6">
        <w:rPr>
          <w:rFonts w:ascii="Times New Roman" w:hAnsi="Times New Roman" w:cs="Times New Roman"/>
          <w:sz w:val="24"/>
          <w:szCs w:val="24"/>
        </w:rPr>
        <w:t xml:space="preserve"> start of the</w:t>
      </w:r>
      <w:r w:rsidR="00E2037D">
        <w:rPr>
          <w:rFonts w:ascii="Times New Roman" w:hAnsi="Times New Roman" w:cs="Times New Roman"/>
          <w:sz w:val="24"/>
          <w:szCs w:val="24"/>
        </w:rPr>
        <w:t xml:space="preserve"> meeting. </w:t>
      </w:r>
      <w:r w:rsidR="000E62A6">
        <w:rPr>
          <w:rFonts w:ascii="Times New Roman" w:hAnsi="Times New Roman" w:cs="Times New Roman"/>
          <w:sz w:val="24"/>
          <w:szCs w:val="24"/>
        </w:rPr>
        <w:t>He noted that t</w:t>
      </w:r>
      <w:r w:rsidR="00E2037D">
        <w:rPr>
          <w:rFonts w:ascii="Times New Roman" w:hAnsi="Times New Roman" w:cs="Times New Roman"/>
          <w:sz w:val="24"/>
          <w:szCs w:val="24"/>
        </w:rPr>
        <w:t xml:space="preserve">his is just a draft and the Board should be able to speak frankly with each other as opposed to having others who are not on the Board looking over </w:t>
      </w:r>
      <w:r w:rsidR="00AA4CDC">
        <w:rPr>
          <w:rFonts w:ascii="Times New Roman" w:hAnsi="Times New Roman" w:cs="Times New Roman"/>
          <w:sz w:val="24"/>
          <w:szCs w:val="24"/>
        </w:rPr>
        <w:t>their</w:t>
      </w:r>
      <w:r w:rsidR="00E2037D">
        <w:rPr>
          <w:rFonts w:ascii="Times New Roman" w:hAnsi="Times New Roman" w:cs="Times New Roman"/>
          <w:sz w:val="24"/>
          <w:szCs w:val="24"/>
        </w:rPr>
        <w:t xml:space="preserve"> shoulders. Director Wells </w:t>
      </w:r>
      <w:r w:rsidR="00091BB1">
        <w:rPr>
          <w:rFonts w:ascii="Times New Roman" w:hAnsi="Times New Roman" w:cs="Times New Roman"/>
          <w:sz w:val="24"/>
          <w:szCs w:val="24"/>
        </w:rPr>
        <w:t>stated</w:t>
      </w:r>
      <w:r w:rsidR="00E2037D">
        <w:rPr>
          <w:rFonts w:ascii="Times New Roman" w:hAnsi="Times New Roman" w:cs="Times New Roman"/>
          <w:sz w:val="24"/>
          <w:szCs w:val="24"/>
        </w:rPr>
        <w:t xml:space="preserve"> that Mr. Hussain Karim will </w:t>
      </w:r>
      <w:r w:rsidR="006A7842">
        <w:rPr>
          <w:rFonts w:ascii="Times New Roman" w:hAnsi="Times New Roman" w:cs="Times New Roman"/>
          <w:sz w:val="24"/>
          <w:szCs w:val="24"/>
        </w:rPr>
        <w:t xml:space="preserve">provide the Board with the necessary </w:t>
      </w:r>
      <w:r w:rsidR="00E2037D">
        <w:rPr>
          <w:rFonts w:ascii="Times New Roman" w:hAnsi="Times New Roman" w:cs="Times New Roman"/>
          <w:sz w:val="24"/>
          <w:szCs w:val="24"/>
        </w:rPr>
        <w:t xml:space="preserve">criteria </w:t>
      </w:r>
      <w:r w:rsidR="006A7842">
        <w:rPr>
          <w:rFonts w:ascii="Times New Roman" w:hAnsi="Times New Roman" w:cs="Times New Roman"/>
          <w:sz w:val="24"/>
          <w:szCs w:val="24"/>
        </w:rPr>
        <w:t xml:space="preserve">for holding </w:t>
      </w:r>
      <w:r w:rsidR="00E2037D">
        <w:rPr>
          <w:rFonts w:ascii="Times New Roman" w:hAnsi="Times New Roman" w:cs="Times New Roman"/>
          <w:sz w:val="24"/>
          <w:szCs w:val="24"/>
        </w:rPr>
        <w:t xml:space="preserve">a closed </w:t>
      </w:r>
      <w:r w:rsidR="000F224E">
        <w:rPr>
          <w:rFonts w:ascii="Times New Roman" w:hAnsi="Times New Roman" w:cs="Times New Roman"/>
          <w:sz w:val="24"/>
          <w:szCs w:val="24"/>
        </w:rPr>
        <w:t xml:space="preserve">executive </w:t>
      </w:r>
      <w:r w:rsidR="00E2037D">
        <w:rPr>
          <w:rFonts w:ascii="Times New Roman" w:hAnsi="Times New Roman" w:cs="Times New Roman"/>
          <w:sz w:val="24"/>
          <w:szCs w:val="24"/>
        </w:rPr>
        <w:t xml:space="preserve">session should the Board decide to move forward with it. Chair Corman </w:t>
      </w:r>
      <w:r w:rsidR="006A7842">
        <w:rPr>
          <w:rFonts w:ascii="Times New Roman" w:hAnsi="Times New Roman" w:cs="Times New Roman"/>
          <w:sz w:val="24"/>
          <w:szCs w:val="24"/>
        </w:rPr>
        <w:t xml:space="preserve">also </w:t>
      </w:r>
      <w:r w:rsidR="00E2037D">
        <w:rPr>
          <w:rFonts w:ascii="Times New Roman" w:hAnsi="Times New Roman" w:cs="Times New Roman"/>
          <w:sz w:val="24"/>
          <w:szCs w:val="24"/>
        </w:rPr>
        <w:t xml:space="preserve">asked Mr. Karim </w:t>
      </w:r>
      <w:r w:rsidR="006A7842">
        <w:rPr>
          <w:rFonts w:ascii="Times New Roman" w:hAnsi="Times New Roman" w:cs="Times New Roman"/>
          <w:sz w:val="24"/>
          <w:szCs w:val="24"/>
        </w:rPr>
        <w:t>to</w:t>
      </w:r>
      <w:r w:rsidR="00E2037D">
        <w:rPr>
          <w:rFonts w:ascii="Times New Roman" w:hAnsi="Times New Roman" w:cs="Times New Roman"/>
          <w:sz w:val="24"/>
          <w:szCs w:val="24"/>
        </w:rPr>
        <w:t xml:space="preserve"> </w:t>
      </w:r>
      <w:r w:rsidR="00091BB1">
        <w:rPr>
          <w:rFonts w:ascii="Times New Roman" w:hAnsi="Times New Roman" w:cs="Times New Roman"/>
          <w:sz w:val="24"/>
          <w:szCs w:val="24"/>
        </w:rPr>
        <w:t>provide</w:t>
      </w:r>
      <w:r w:rsidR="00E2037D">
        <w:rPr>
          <w:rFonts w:ascii="Times New Roman" w:hAnsi="Times New Roman" w:cs="Times New Roman"/>
          <w:sz w:val="24"/>
          <w:szCs w:val="24"/>
        </w:rPr>
        <w:t xml:space="preserve"> </w:t>
      </w:r>
      <w:r w:rsidR="006A7842">
        <w:rPr>
          <w:rFonts w:ascii="Times New Roman" w:hAnsi="Times New Roman" w:cs="Times New Roman"/>
          <w:sz w:val="24"/>
          <w:szCs w:val="24"/>
        </w:rPr>
        <w:t>the Board</w:t>
      </w:r>
      <w:r w:rsidR="00E2037D">
        <w:rPr>
          <w:rFonts w:ascii="Times New Roman" w:hAnsi="Times New Roman" w:cs="Times New Roman"/>
          <w:sz w:val="24"/>
          <w:szCs w:val="24"/>
        </w:rPr>
        <w:t xml:space="preserve"> </w:t>
      </w:r>
      <w:r w:rsidR="00091BB1">
        <w:rPr>
          <w:rFonts w:ascii="Times New Roman" w:hAnsi="Times New Roman" w:cs="Times New Roman"/>
          <w:sz w:val="24"/>
          <w:szCs w:val="24"/>
        </w:rPr>
        <w:t xml:space="preserve">with </w:t>
      </w:r>
      <w:r w:rsidR="00E2037D">
        <w:rPr>
          <w:rFonts w:ascii="Times New Roman" w:hAnsi="Times New Roman" w:cs="Times New Roman"/>
          <w:sz w:val="24"/>
          <w:szCs w:val="24"/>
        </w:rPr>
        <w:t xml:space="preserve">the criteria for a closed executive session Chair Corman </w:t>
      </w:r>
      <w:r w:rsidR="00091BB1">
        <w:rPr>
          <w:rFonts w:ascii="Times New Roman" w:hAnsi="Times New Roman" w:cs="Times New Roman"/>
          <w:sz w:val="24"/>
          <w:szCs w:val="24"/>
        </w:rPr>
        <w:t>asked</w:t>
      </w:r>
      <w:r w:rsidR="00E2037D">
        <w:rPr>
          <w:rFonts w:ascii="Times New Roman" w:hAnsi="Times New Roman" w:cs="Times New Roman"/>
          <w:sz w:val="24"/>
          <w:szCs w:val="24"/>
        </w:rPr>
        <w:t xml:space="preserve"> </w:t>
      </w:r>
      <w:r w:rsidR="000F224E">
        <w:rPr>
          <w:rFonts w:ascii="Times New Roman" w:hAnsi="Times New Roman" w:cs="Times New Roman"/>
          <w:sz w:val="24"/>
          <w:szCs w:val="24"/>
        </w:rPr>
        <w:t xml:space="preserve">Mr. Karim if the Board would be permitted to </w:t>
      </w:r>
      <w:r w:rsidR="00E2037D">
        <w:rPr>
          <w:rFonts w:ascii="Times New Roman" w:hAnsi="Times New Roman" w:cs="Times New Roman"/>
          <w:sz w:val="24"/>
          <w:szCs w:val="24"/>
        </w:rPr>
        <w:t>discuss confidential documents</w:t>
      </w:r>
      <w:r w:rsidR="000F224E">
        <w:rPr>
          <w:rFonts w:ascii="Times New Roman" w:hAnsi="Times New Roman" w:cs="Times New Roman"/>
          <w:sz w:val="24"/>
          <w:szCs w:val="24"/>
        </w:rPr>
        <w:t xml:space="preserve"> during an executive closed session?</w:t>
      </w:r>
      <w:r w:rsidR="00E2037D">
        <w:rPr>
          <w:rFonts w:ascii="Times New Roman" w:hAnsi="Times New Roman" w:cs="Times New Roman"/>
          <w:sz w:val="24"/>
          <w:szCs w:val="24"/>
        </w:rPr>
        <w:t xml:space="preserve">  Mr. Karim </w:t>
      </w:r>
      <w:r w:rsidR="000F224E">
        <w:rPr>
          <w:rFonts w:ascii="Times New Roman" w:hAnsi="Times New Roman" w:cs="Times New Roman"/>
          <w:sz w:val="24"/>
          <w:szCs w:val="24"/>
        </w:rPr>
        <w:t>stated that the Board cannot</w:t>
      </w:r>
      <w:r w:rsidR="00E2037D">
        <w:rPr>
          <w:rFonts w:ascii="Times New Roman" w:hAnsi="Times New Roman" w:cs="Times New Roman"/>
          <w:sz w:val="24"/>
          <w:szCs w:val="24"/>
        </w:rPr>
        <w:t xml:space="preserve"> discuss confidential documents in public</w:t>
      </w:r>
      <w:r w:rsidR="000F224E">
        <w:rPr>
          <w:rFonts w:ascii="Times New Roman" w:hAnsi="Times New Roman" w:cs="Times New Roman"/>
          <w:sz w:val="24"/>
          <w:szCs w:val="24"/>
        </w:rPr>
        <w:t xml:space="preserve"> session</w:t>
      </w:r>
      <w:r w:rsidR="00EF7DE9">
        <w:rPr>
          <w:rFonts w:ascii="Times New Roman" w:hAnsi="Times New Roman" w:cs="Times New Roman"/>
          <w:sz w:val="24"/>
          <w:szCs w:val="24"/>
        </w:rPr>
        <w:t xml:space="preserve"> and may be permitted to do so during a closed session</w:t>
      </w:r>
      <w:r w:rsidR="00E2037D">
        <w:rPr>
          <w:rFonts w:ascii="Times New Roman" w:hAnsi="Times New Roman" w:cs="Times New Roman"/>
          <w:sz w:val="24"/>
          <w:szCs w:val="24"/>
        </w:rPr>
        <w:t xml:space="preserve">. </w:t>
      </w:r>
      <w:r w:rsidR="00EF7DE9" w:rsidRPr="00EF7DE9">
        <w:rPr>
          <w:rFonts w:ascii="Times New Roman" w:hAnsi="Times New Roman" w:cs="Times New Roman"/>
          <w:sz w:val="24"/>
          <w:szCs w:val="24"/>
        </w:rPr>
        <w:t xml:space="preserve">Mr. Karim stated that </w:t>
      </w:r>
      <w:r w:rsidR="00EF7DE9">
        <w:rPr>
          <w:rFonts w:ascii="Times New Roman" w:hAnsi="Times New Roman" w:cs="Times New Roman"/>
          <w:sz w:val="24"/>
          <w:szCs w:val="24"/>
        </w:rPr>
        <w:t xml:space="preserve">he will review a memo </w:t>
      </w:r>
      <w:r w:rsidR="00EF7DE9" w:rsidRPr="00EF7DE9">
        <w:rPr>
          <w:rFonts w:ascii="Times New Roman" w:hAnsi="Times New Roman" w:cs="Times New Roman"/>
          <w:sz w:val="24"/>
          <w:szCs w:val="24"/>
        </w:rPr>
        <w:t xml:space="preserve">previously provided </w:t>
      </w:r>
      <w:r w:rsidR="00EF7DE9">
        <w:rPr>
          <w:rFonts w:ascii="Times New Roman" w:hAnsi="Times New Roman" w:cs="Times New Roman"/>
          <w:sz w:val="24"/>
          <w:szCs w:val="24"/>
        </w:rPr>
        <w:t xml:space="preserve">by </w:t>
      </w:r>
      <w:r w:rsidR="00AA4CDC">
        <w:rPr>
          <w:rFonts w:ascii="Times New Roman" w:hAnsi="Times New Roman" w:cs="Times New Roman"/>
          <w:sz w:val="24"/>
          <w:szCs w:val="24"/>
        </w:rPr>
        <w:t>the Board of Ethics and Government Accountability (BEGA)</w:t>
      </w:r>
      <w:r w:rsidR="00EF7DE9">
        <w:rPr>
          <w:rFonts w:ascii="Times New Roman" w:hAnsi="Times New Roman" w:cs="Times New Roman"/>
          <w:sz w:val="24"/>
          <w:szCs w:val="24"/>
        </w:rPr>
        <w:t xml:space="preserve"> that</w:t>
      </w:r>
      <w:r w:rsidR="00EF7DE9" w:rsidRPr="00EF7DE9">
        <w:rPr>
          <w:rFonts w:ascii="Times New Roman" w:hAnsi="Times New Roman" w:cs="Times New Roman"/>
          <w:sz w:val="24"/>
          <w:szCs w:val="24"/>
        </w:rPr>
        <w:t xml:space="preserve"> outlin</w:t>
      </w:r>
      <w:r w:rsidR="00EF7DE9">
        <w:rPr>
          <w:rFonts w:ascii="Times New Roman" w:hAnsi="Times New Roman" w:cs="Times New Roman"/>
          <w:sz w:val="24"/>
          <w:szCs w:val="24"/>
        </w:rPr>
        <w:t>ed</w:t>
      </w:r>
      <w:r w:rsidR="00EF7DE9" w:rsidRPr="00EF7DE9">
        <w:rPr>
          <w:rFonts w:ascii="Times New Roman" w:hAnsi="Times New Roman" w:cs="Times New Roman"/>
          <w:sz w:val="24"/>
          <w:szCs w:val="24"/>
        </w:rPr>
        <w:t xml:space="preserve"> the permissible reasons for holding a closed session</w:t>
      </w:r>
      <w:r w:rsidR="00EF7DE9">
        <w:rPr>
          <w:rFonts w:ascii="Times New Roman" w:hAnsi="Times New Roman" w:cs="Times New Roman"/>
          <w:sz w:val="24"/>
          <w:szCs w:val="24"/>
        </w:rPr>
        <w:t xml:space="preserve">. </w:t>
      </w:r>
      <w:r w:rsidR="00E2037D">
        <w:rPr>
          <w:rFonts w:ascii="Times New Roman" w:hAnsi="Times New Roman" w:cs="Times New Roman"/>
          <w:sz w:val="24"/>
          <w:szCs w:val="24"/>
        </w:rPr>
        <w:t>Director Wells stated that the Board would need to come up with a permissible reason</w:t>
      </w:r>
      <w:r w:rsidR="00EF7DE9">
        <w:rPr>
          <w:rFonts w:ascii="Times New Roman" w:hAnsi="Times New Roman" w:cs="Times New Roman"/>
          <w:sz w:val="24"/>
          <w:szCs w:val="24"/>
        </w:rPr>
        <w:t xml:space="preserve"> to hold a closed executive session</w:t>
      </w:r>
      <w:r w:rsidR="00E2037D">
        <w:rPr>
          <w:rFonts w:ascii="Times New Roman" w:hAnsi="Times New Roman" w:cs="Times New Roman"/>
          <w:sz w:val="24"/>
          <w:szCs w:val="24"/>
        </w:rPr>
        <w:t xml:space="preserve">. </w:t>
      </w:r>
      <w:r w:rsidR="00EF7DE9">
        <w:rPr>
          <w:rFonts w:ascii="Times New Roman" w:hAnsi="Times New Roman" w:cs="Times New Roman"/>
          <w:sz w:val="24"/>
          <w:szCs w:val="24"/>
        </w:rPr>
        <w:t xml:space="preserve">He also asked the Board if they were seeking to move the current meeting to an </w:t>
      </w:r>
      <w:r w:rsidR="00E2037D">
        <w:rPr>
          <w:rFonts w:ascii="Times New Roman" w:hAnsi="Times New Roman" w:cs="Times New Roman"/>
          <w:sz w:val="24"/>
          <w:szCs w:val="24"/>
        </w:rPr>
        <w:t xml:space="preserve">executive </w:t>
      </w:r>
      <w:r w:rsidR="00EF7DE9">
        <w:rPr>
          <w:rFonts w:ascii="Times New Roman" w:hAnsi="Times New Roman" w:cs="Times New Roman"/>
          <w:sz w:val="24"/>
          <w:szCs w:val="24"/>
        </w:rPr>
        <w:t xml:space="preserve">closed </w:t>
      </w:r>
      <w:r w:rsidR="00E2037D">
        <w:rPr>
          <w:rFonts w:ascii="Times New Roman" w:hAnsi="Times New Roman" w:cs="Times New Roman"/>
          <w:sz w:val="24"/>
          <w:szCs w:val="24"/>
        </w:rPr>
        <w:t>session</w:t>
      </w:r>
      <w:r w:rsidR="00091BB1">
        <w:rPr>
          <w:rFonts w:ascii="Times New Roman" w:hAnsi="Times New Roman" w:cs="Times New Roman"/>
          <w:sz w:val="24"/>
          <w:szCs w:val="24"/>
        </w:rPr>
        <w:t>.</w:t>
      </w:r>
      <w:r w:rsidR="00E2037D">
        <w:rPr>
          <w:rFonts w:ascii="Times New Roman" w:hAnsi="Times New Roman" w:cs="Times New Roman"/>
          <w:sz w:val="24"/>
          <w:szCs w:val="24"/>
        </w:rPr>
        <w:t xml:space="preserve"> Ms. Mattavous-Frye </w:t>
      </w:r>
      <w:r w:rsidR="00091BB1">
        <w:rPr>
          <w:rFonts w:ascii="Times New Roman" w:hAnsi="Times New Roman" w:cs="Times New Roman"/>
          <w:sz w:val="24"/>
          <w:szCs w:val="24"/>
        </w:rPr>
        <w:t>mentioned</w:t>
      </w:r>
      <w:r w:rsidR="00E2037D">
        <w:rPr>
          <w:rFonts w:ascii="Times New Roman" w:hAnsi="Times New Roman" w:cs="Times New Roman"/>
          <w:sz w:val="24"/>
          <w:szCs w:val="24"/>
        </w:rPr>
        <w:t xml:space="preserve"> that the Board would need to get the criteria from Mr. Karim prior to going into the discussion. Director Wells s</w:t>
      </w:r>
      <w:r w:rsidR="00091BB1">
        <w:rPr>
          <w:rFonts w:ascii="Times New Roman" w:hAnsi="Times New Roman" w:cs="Times New Roman"/>
          <w:sz w:val="24"/>
          <w:szCs w:val="24"/>
        </w:rPr>
        <w:t>tated</w:t>
      </w:r>
      <w:r w:rsidR="00E2037D">
        <w:rPr>
          <w:rFonts w:ascii="Times New Roman" w:hAnsi="Times New Roman" w:cs="Times New Roman"/>
          <w:sz w:val="24"/>
          <w:szCs w:val="24"/>
        </w:rPr>
        <w:t xml:space="preserve"> if it is the Boards desire to </w:t>
      </w:r>
      <w:r w:rsidR="005856D1">
        <w:rPr>
          <w:rFonts w:ascii="Times New Roman" w:hAnsi="Times New Roman" w:cs="Times New Roman"/>
          <w:sz w:val="24"/>
          <w:szCs w:val="24"/>
        </w:rPr>
        <w:t xml:space="preserve">move to a closed session </w:t>
      </w:r>
      <w:r w:rsidR="00E2037D">
        <w:rPr>
          <w:rFonts w:ascii="Times New Roman" w:hAnsi="Times New Roman" w:cs="Times New Roman"/>
          <w:sz w:val="24"/>
          <w:szCs w:val="24"/>
        </w:rPr>
        <w:t>later in the agenda</w:t>
      </w:r>
      <w:r w:rsidR="005856D1">
        <w:rPr>
          <w:rFonts w:ascii="Times New Roman" w:hAnsi="Times New Roman" w:cs="Times New Roman"/>
          <w:sz w:val="24"/>
          <w:szCs w:val="24"/>
        </w:rPr>
        <w:t>,</w:t>
      </w:r>
      <w:r w:rsidR="00E2037D">
        <w:rPr>
          <w:rFonts w:ascii="Times New Roman" w:hAnsi="Times New Roman" w:cs="Times New Roman"/>
          <w:sz w:val="24"/>
          <w:szCs w:val="24"/>
        </w:rPr>
        <w:t xml:space="preserve"> Mr. Karim </w:t>
      </w:r>
      <w:r w:rsidR="005856D1">
        <w:rPr>
          <w:rFonts w:ascii="Times New Roman" w:hAnsi="Times New Roman" w:cs="Times New Roman"/>
          <w:sz w:val="24"/>
          <w:szCs w:val="24"/>
        </w:rPr>
        <w:t xml:space="preserve">could help </w:t>
      </w:r>
      <w:r w:rsidR="00E2037D">
        <w:rPr>
          <w:rFonts w:ascii="Times New Roman" w:hAnsi="Times New Roman" w:cs="Times New Roman"/>
          <w:sz w:val="24"/>
          <w:szCs w:val="24"/>
        </w:rPr>
        <w:t xml:space="preserve">develop </w:t>
      </w:r>
      <w:r w:rsidR="005856D1">
        <w:rPr>
          <w:rFonts w:ascii="Times New Roman" w:hAnsi="Times New Roman" w:cs="Times New Roman"/>
          <w:sz w:val="24"/>
          <w:szCs w:val="24"/>
        </w:rPr>
        <w:t>a</w:t>
      </w:r>
      <w:r w:rsidR="00E2037D">
        <w:rPr>
          <w:rFonts w:ascii="Times New Roman" w:hAnsi="Times New Roman" w:cs="Times New Roman"/>
          <w:sz w:val="24"/>
          <w:szCs w:val="24"/>
        </w:rPr>
        <w:t xml:space="preserve"> rational</w:t>
      </w:r>
      <w:r w:rsidR="00091BB1">
        <w:rPr>
          <w:rFonts w:ascii="Times New Roman" w:hAnsi="Times New Roman" w:cs="Times New Roman"/>
          <w:sz w:val="24"/>
          <w:szCs w:val="24"/>
        </w:rPr>
        <w:t>e</w:t>
      </w:r>
      <w:r w:rsidR="00E2037D">
        <w:rPr>
          <w:rFonts w:ascii="Times New Roman" w:hAnsi="Times New Roman" w:cs="Times New Roman"/>
          <w:sz w:val="24"/>
          <w:szCs w:val="24"/>
        </w:rPr>
        <w:t xml:space="preserve"> for </w:t>
      </w:r>
      <w:r w:rsidR="005856D1">
        <w:rPr>
          <w:rFonts w:ascii="Times New Roman" w:hAnsi="Times New Roman" w:cs="Times New Roman"/>
          <w:sz w:val="24"/>
          <w:szCs w:val="24"/>
        </w:rPr>
        <w:t>moving to an executive session</w:t>
      </w:r>
      <w:r w:rsidR="00E2037D">
        <w:rPr>
          <w:rFonts w:ascii="Times New Roman" w:hAnsi="Times New Roman" w:cs="Times New Roman"/>
          <w:sz w:val="24"/>
          <w:szCs w:val="24"/>
        </w:rPr>
        <w:t xml:space="preserve">.  Chair Corman </w:t>
      </w:r>
      <w:r w:rsidR="00091BB1">
        <w:rPr>
          <w:rFonts w:ascii="Times New Roman" w:hAnsi="Times New Roman" w:cs="Times New Roman"/>
          <w:sz w:val="24"/>
          <w:szCs w:val="24"/>
        </w:rPr>
        <w:t>stated</w:t>
      </w:r>
      <w:r w:rsidR="00E2037D">
        <w:rPr>
          <w:rFonts w:ascii="Times New Roman" w:hAnsi="Times New Roman" w:cs="Times New Roman"/>
          <w:sz w:val="24"/>
          <w:szCs w:val="24"/>
        </w:rPr>
        <w:t xml:space="preserve"> </w:t>
      </w:r>
      <w:r w:rsidR="005856D1">
        <w:rPr>
          <w:rFonts w:ascii="Times New Roman" w:hAnsi="Times New Roman" w:cs="Times New Roman"/>
          <w:sz w:val="24"/>
          <w:szCs w:val="24"/>
        </w:rPr>
        <w:t xml:space="preserve">it would be beneficial to review the </w:t>
      </w:r>
      <w:r w:rsidR="00AA4CDC">
        <w:rPr>
          <w:rFonts w:ascii="Times New Roman" w:hAnsi="Times New Roman" w:cs="Times New Roman"/>
          <w:sz w:val="24"/>
          <w:szCs w:val="24"/>
        </w:rPr>
        <w:t>O</w:t>
      </w:r>
      <w:r w:rsidR="005856D1">
        <w:rPr>
          <w:rFonts w:ascii="Times New Roman" w:hAnsi="Times New Roman" w:cs="Times New Roman"/>
          <w:sz w:val="24"/>
          <w:szCs w:val="24"/>
        </w:rPr>
        <w:t xml:space="preserve">pen </w:t>
      </w:r>
      <w:r w:rsidR="00AA4CDC">
        <w:rPr>
          <w:rFonts w:ascii="Times New Roman" w:hAnsi="Times New Roman" w:cs="Times New Roman"/>
          <w:sz w:val="24"/>
          <w:szCs w:val="24"/>
        </w:rPr>
        <w:t>M</w:t>
      </w:r>
      <w:r w:rsidR="005856D1">
        <w:rPr>
          <w:rFonts w:ascii="Times New Roman" w:hAnsi="Times New Roman" w:cs="Times New Roman"/>
          <w:sz w:val="24"/>
          <w:szCs w:val="24"/>
        </w:rPr>
        <w:t xml:space="preserve">eetings </w:t>
      </w:r>
      <w:r w:rsidR="00AA4CDC">
        <w:rPr>
          <w:rFonts w:ascii="Times New Roman" w:hAnsi="Times New Roman" w:cs="Times New Roman"/>
          <w:sz w:val="24"/>
          <w:szCs w:val="24"/>
        </w:rPr>
        <w:t>A</w:t>
      </w:r>
      <w:r w:rsidR="005856D1">
        <w:rPr>
          <w:rFonts w:ascii="Times New Roman" w:hAnsi="Times New Roman" w:cs="Times New Roman"/>
          <w:sz w:val="24"/>
          <w:szCs w:val="24"/>
        </w:rPr>
        <w:t>ct and the previous memo from BEGA before the Board can</w:t>
      </w:r>
      <w:r w:rsidR="00E2037D">
        <w:rPr>
          <w:rFonts w:ascii="Times New Roman" w:hAnsi="Times New Roman" w:cs="Times New Roman"/>
          <w:sz w:val="24"/>
          <w:szCs w:val="24"/>
        </w:rPr>
        <w:t xml:space="preserve"> decide whether </w:t>
      </w:r>
      <w:r w:rsidR="00091BB1">
        <w:rPr>
          <w:rFonts w:ascii="Times New Roman" w:hAnsi="Times New Roman" w:cs="Times New Roman"/>
          <w:sz w:val="24"/>
          <w:szCs w:val="24"/>
        </w:rPr>
        <w:t xml:space="preserve">or not </w:t>
      </w:r>
      <w:r w:rsidR="005856D1">
        <w:rPr>
          <w:rFonts w:ascii="Times New Roman" w:hAnsi="Times New Roman" w:cs="Times New Roman"/>
          <w:sz w:val="24"/>
          <w:szCs w:val="24"/>
        </w:rPr>
        <w:t xml:space="preserve">it </w:t>
      </w:r>
      <w:r w:rsidR="00E2037D">
        <w:rPr>
          <w:rFonts w:ascii="Times New Roman" w:hAnsi="Times New Roman" w:cs="Times New Roman"/>
          <w:sz w:val="24"/>
          <w:szCs w:val="24"/>
        </w:rPr>
        <w:t xml:space="preserve">will </w:t>
      </w:r>
      <w:r w:rsidR="005856D1">
        <w:rPr>
          <w:rFonts w:ascii="Times New Roman" w:hAnsi="Times New Roman" w:cs="Times New Roman"/>
          <w:sz w:val="24"/>
          <w:szCs w:val="24"/>
        </w:rPr>
        <w:t xml:space="preserve">move to a closed session </w:t>
      </w:r>
      <w:r w:rsidR="00E2037D">
        <w:rPr>
          <w:rFonts w:ascii="Times New Roman" w:hAnsi="Times New Roman" w:cs="Times New Roman"/>
          <w:sz w:val="24"/>
          <w:szCs w:val="24"/>
        </w:rPr>
        <w:t xml:space="preserve">today or </w:t>
      </w:r>
      <w:r w:rsidR="005856D1">
        <w:rPr>
          <w:rFonts w:ascii="Times New Roman" w:hAnsi="Times New Roman" w:cs="Times New Roman"/>
          <w:sz w:val="24"/>
          <w:szCs w:val="24"/>
        </w:rPr>
        <w:t>in the near future</w:t>
      </w:r>
      <w:r w:rsidR="00E2037D">
        <w:rPr>
          <w:rFonts w:ascii="Times New Roman" w:hAnsi="Times New Roman" w:cs="Times New Roman"/>
          <w:sz w:val="24"/>
          <w:szCs w:val="24"/>
        </w:rPr>
        <w:t xml:space="preserve">. Mr. Mizroch </w:t>
      </w:r>
      <w:r w:rsidR="00675C3B">
        <w:rPr>
          <w:rFonts w:ascii="Times New Roman" w:hAnsi="Times New Roman" w:cs="Times New Roman"/>
          <w:sz w:val="24"/>
          <w:szCs w:val="24"/>
        </w:rPr>
        <w:t xml:space="preserve">noted that given </w:t>
      </w:r>
      <w:r w:rsidR="00E2037D">
        <w:rPr>
          <w:rFonts w:ascii="Times New Roman" w:hAnsi="Times New Roman" w:cs="Times New Roman"/>
          <w:sz w:val="24"/>
          <w:szCs w:val="24"/>
        </w:rPr>
        <w:t xml:space="preserve">the nature of the </w:t>
      </w:r>
      <w:r w:rsidR="00675C3B">
        <w:rPr>
          <w:rFonts w:ascii="Times New Roman" w:hAnsi="Times New Roman" w:cs="Times New Roman"/>
          <w:sz w:val="24"/>
          <w:szCs w:val="24"/>
        </w:rPr>
        <w:t>B</w:t>
      </w:r>
      <w:r w:rsidR="00E2037D">
        <w:rPr>
          <w:rFonts w:ascii="Times New Roman" w:hAnsi="Times New Roman" w:cs="Times New Roman"/>
          <w:sz w:val="24"/>
          <w:szCs w:val="24"/>
        </w:rPr>
        <w:t>oard</w:t>
      </w:r>
      <w:r w:rsidR="00675C3B">
        <w:rPr>
          <w:rFonts w:ascii="Times New Roman" w:hAnsi="Times New Roman" w:cs="Times New Roman"/>
          <w:sz w:val="24"/>
          <w:szCs w:val="24"/>
        </w:rPr>
        <w:t>,</w:t>
      </w:r>
      <w:r w:rsidR="00E2037D">
        <w:rPr>
          <w:rFonts w:ascii="Times New Roman" w:hAnsi="Times New Roman" w:cs="Times New Roman"/>
          <w:sz w:val="24"/>
          <w:szCs w:val="24"/>
        </w:rPr>
        <w:t xml:space="preserve"> it would be shocking that </w:t>
      </w:r>
      <w:r w:rsidR="00675C3B">
        <w:rPr>
          <w:rFonts w:ascii="Times New Roman" w:hAnsi="Times New Roman" w:cs="Times New Roman"/>
          <w:sz w:val="24"/>
          <w:szCs w:val="24"/>
        </w:rPr>
        <w:t xml:space="preserve">the Board </w:t>
      </w:r>
      <w:r w:rsidR="00E2037D">
        <w:rPr>
          <w:rFonts w:ascii="Times New Roman" w:hAnsi="Times New Roman" w:cs="Times New Roman"/>
          <w:sz w:val="24"/>
          <w:szCs w:val="24"/>
        </w:rPr>
        <w:t>do</w:t>
      </w:r>
      <w:r w:rsidR="00675C3B">
        <w:rPr>
          <w:rFonts w:ascii="Times New Roman" w:hAnsi="Times New Roman" w:cs="Times New Roman"/>
          <w:sz w:val="24"/>
          <w:szCs w:val="24"/>
        </w:rPr>
        <w:t xml:space="preserve">es </w:t>
      </w:r>
      <w:r w:rsidR="00E2037D">
        <w:rPr>
          <w:rFonts w:ascii="Times New Roman" w:hAnsi="Times New Roman" w:cs="Times New Roman"/>
          <w:sz w:val="24"/>
          <w:szCs w:val="24"/>
        </w:rPr>
        <w:t>n</w:t>
      </w:r>
      <w:r w:rsidR="00675C3B">
        <w:rPr>
          <w:rFonts w:ascii="Times New Roman" w:hAnsi="Times New Roman" w:cs="Times New Roman"/>
          <w:sz w:val="24"/>
          <w:szCs w:val="24"/>
        </w:rPr>
        <w:t>o</w:t>
      </w:r>
      <w:r w:rsidR="00E2037D">
        <w:rPr>
          <w:rFonts w:ascii="Times New Roman" w:hAnsi="Times New Roman" w:cs="Times New Roman"/>
          <w:sz w:val="24"/>
          <w:szCs w:val="24"/>
        </w:rPr>
        <w:t>t have the right to h</w:t>
      </w:r>
      <w:r w:rsidR="00675C3B">
        <w:rPr>
          <w:rFonts w:ascii="Times New Roman" w:hAnsi="Times New Roman" w:cs="Times New Roman"/>
          <w:sz w:val="24"/>
          <w:szCs w:val="24"/>
        </w:rPr>
        <w:t>old</w:t>
      </w:r>
      <w:r w:rsidR="00E2037D">
        <w:rPr>
          <w:rFonts w:ascii="Times New Roman" w:hAnsi="Times New Roman" w:cs="Times New Roman"/>
          <w:sz w:val="24"/>
          <w:szCs w:val="24"/>
        </w:rPr>
        <w:t xml:space="preserve"> an off</w:t>
      </w:r>
      <w:r w:rsidR="00AA4CDC">
        <w:rPr>
          <w:rFonts w:ascii="Times New Roman" w:hAnsi="Times New Roman" w:cs="Times New Roman"/>
          <w:sz w:val="24"/>
          <w:szCs w:val="24"/>
        </w:rPr>
        <w:t>-</w:t>
      </w:r>
      <w:r w:rsidR="00E2037D">
        <w:rPr>
          <w:rFonts w:ascii="Times New Roman" w:hAnsi="Times New Roman" w:cs="Times New Roman"/>
          <w:sz w:val="24"/>
          <w:szCs w:val="24"/>
        </w:rPr>
        <w:t>the</w:t>
      </w:r>
      <w:r w:rsidR="00AA4CDC">
        <w:rPr>
          <w:rFonts w:ascii="Times New Roman" w:hAnsi="Times New Roman" w:cs="Times New Roman"/>
          <w:sz w:val="24"/>
          <w:szCs w:val="24"/>
        </w:rPr>
        <w:t>-</w:t>
      </w:r>
      <w:r w:rsidR="00E2037D">
        <w:rPr>
          <w:rFonts w:ascii="Times New Roman" w:hAnsi="Times New Roman" w:cs="Times New Roman"/>
          <w:sz w:val="24"/>
          <w:szCs w:val="24"/>
        </w:rPr>
        <w:t xml:space="preserve">record conversation among </w:t>
      </w:r>
      <w:r w:rsidR="00675C3B">
        <w:rPr>
          <w:rFonts w:ascii="Times New Roman" w:hAnsi="Times New Roman" w:cs="Times New Roman"/>
          <w:sz w:val="24"/>
          <w:szCs w:val="24"/>
        </w:rPr>
        <w:t>members</w:t>
      </w:r>
      <w:r w:rsidR="00E2037D">
        <w:rPr>
          <w:rFonts w:ascii="Times New Roman" w:hAnsi="Times New Roman" w:cs="Times New Roman"/>
          <w:sz w:val="24"/>
          <w:szCs w:val="24"/>
        </w:rPr>
        <w:t xml:space="preserve"> Director Wells said that Mr. Karim will </w:t>
      </w:r>
      <w:r w:rsidR="00675C3B">
        <w:rPr>
          <w:rFonts w:ascii="Times New Roman" w:hAnsi="Times New Roman" w:cs="Times New Roman"/>
          <w:sz w:val="24"/>
          <w:szCs w:val="24"/>
        </w:rPr>
        <w:t>provide</w:t>
      </w:r>
      <w:r w:rsidR="00E2037D">
        <w:rPr>
          <w:rFonts w:ascii="Times New Roman" w:hAnsi="Times New Roman" w:cs="Times New Roman"/>
          <w:sz w:val="24"/>
          <w:szCs w:val="24"/>
        </w:rPr>
        <w:t xml:space="preserve"> the specifics</w:t>
      </w:r>
      <w:r w:rsidR="00675C3B">
        <w:rPr>
          <w:rFonts w:ascii="Times New Roman" w:hAnsi="Times New Roman" w:cs="Times New Roman"/>
          <w:sz w:val="24"/>
          <w:szCs w:val="24"/>
        </w:rPr>
        <w:t xml:space="preserve"> regarding permissible closed sessions</w:t>
      </w:r>
      <w:r w:rsidR="00AA4CDC">
        <w:rPr>
          <w:rFonts w:ascii="Times New Roman" w:hAnsi="Times New Roman" w:cs="Times New Roman"/>
          <w:sz w:val="24"/>
          <w:szCs w:val="24"/>
        </w:rPr>
        <w:t>.</w:t>
      </w:r>
    </w:p>
    <w:p w:rsidR="00305ADC" w:rsidRPr="004F1E2C" w:rsidRDefault="00305ADC" w:rsidP="003B6657">
      <w:pPr>
        <w:spacing w:after="0" w:line="240" w:lineRule="auto"/>
        <w:jc w:val="both"/>
        <w:rPr>
          <w:rFonts w:ascii="Times New Roman" w:hAnsi="Times New Roman" w:cs="Times New Roman"/>
          <w:b/>
          <w:sz w:val="24"/>
          <w:szCs w:val="24"/>
          <w:u w:val="single"/>
        </w:rPr>
      </w:pPr>
      <w:r w:rsidRPr="004F1E2C">
        <w:rPr>
          <w:rFonts w:ascii="Times New Roman" w:hAnsi="Times New Roman" w:cs="Times New Roman"/>
          <w:b/>
          <w:sz w:val="24"/>
          <w:szCs w:val="24"/>
          <w:u w:val="single"/>
        </w:rPr>
        <w:t xml:space="preserve">II. Official Business </w:t>
      </w:r>
    </w:p>
    <w:p w:rsidR="004017BB" w:rsidRDefault="004017BB" w:rsidP="003B6657">
      <w:pPr>
        <w:spacing w:after="0" w:line="240" w:lineRule="auto"/>
        <w:jc w:val="both"/>
        <w:rPr>
          <w:rFonts w:ascii="Times New Roman" w:hAnsi="Times New Roman" w:cs="Times New Roman"/>
          <w:b/>
          <w:sz w:val="24"/>
          <w:szCs w:val="24"/>
        </w:rPr>
      </w:pPr>
    </w:p>
    <w:p w:rsidR="00305ADC" w:rsidRPr="004F1E2C" w:rsidRDefault="00AC4D58" w:rsidP="003B6657">
      <w:pPr>
        <w:spacing w:after="0" w:line="240" w:lineRule="auto"/>
        <w:jc w:val="both"/>
        <w:rPr>
          <w:rFonts w:ascii="Times New Roman" w:hAnsi="Times New Roman" w:cs="Times New Roman"/>
          <w:b/>
          <w:sz w:val="24"/>
          <w:szCs w:val="24"/>
        </w:rPr>
      </w:pPr>
      <w:r w:rsidRPr="0087111A">
        <w:rPr>
          <w:rFonts w:ascii="Times New Roman" w:hAnsi="Times New Roman" w:cs="Times New Roman"/>
          <w:b/>
          <w:sz w:val="23"/>
          <w:szCs w:val="23"/>
        </w:rPr>
        <w:t xml:space="preserve">Review and Adoption of September 5, </w:t>
      </w:r>
      <w:r w:rsidR="00E2037D" w:rsidRPr="0087111A">
        <w:rPr>
          <w:rFonts w:ascii="Times New Roman" w:hAnsi="Times New Roman" w:cs="Times New Roman"/>
          <w:b/>
          <w:sz w:val="23"/>
          <w:szCs w:val="23"/>
        </w:rPr>
        <w:t xml:space="preserve">2017 and September 22, 2017 </w:t>
      </w:r>
      <w:r w:rsidRPr="0087111A">
        <w:rPr>
          <w:rFonts w:ascii="Times New Roman" w:hAnsi="Times New Roman" w:cs="Times New Roman"/>
          <w:b/>
          <w:sz w:val="23"/>
          <w:szCs w:val="23"/>
        </w:rPr>
        <w:t>Minutes</w:t>
      </w:r>
      <w:r w:rsidR="00305ADC" w:rsidRPr="004F1E2C">
        <w:rPr>
          <w:rFonts w:ascii="Times New Roman" w:hAnsi="Times New Roman" w:cs="Times New Roman"/>
          <w:b/>
          <w:sz w:val="24"/>
          <w:szCs w:val="24"/>
        </w:rPr>
        <w:t xml:space="preserve"> </w:t>
      </w:r>
      <w:r w:rsidR="00A4029A" w:rsidRPr="003B6657">
        <w:rPr>
          <w:rFonts w:ascii="Times New Roman" w:hAnsi="Times New Roman" w:cs="Times New Roman"/>
          <w:b/>
          <w:sz w:val="24"/>
          <w:szCs w:val="24"/>
        </w:rPr>
        <w:t>(</w:t>
      </w:r>
      <w:r w:rsidR="0087111A">
        <w:rPr>
          <w:rFonts w:ascii="Times New Roman" w:hAnsi="Times New Roman" w:cs="Times New Roman"/>
          <w:b/>
          <w:sz w:val="24"/>
          <w:szCs w:val="24"/>
        </w:rPr>
        <w:t>11:38 - 28:55)</w:t>
      </w:r>
    </w:p>
    <w:p w:rsidR="004017BB" w:rsidRDefault="004017BB" w:rsidP="003B6657">
      <w:pPr>
        <w:spacing w:after="0" w:line="240" w:lineRule="auto"/>
        <w:jc w:val="both"/>
        <w:rPr>
          <w:rFonts w:ascii="Times New Roman" w:hAnsi="Times New Roman" w:cs="Times New Roman"/>
          <w:sz w:val="24"/>
          <w:szCs w:val="24"/>
        </w:rPr>
      </w:pPr>
    </w:p>
    <w:p w:rsidR="00E2037D" w:rsidRDefault="00E2037D" w:rsidP="003B66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Chair Corman asked Board</w:t>
      </w:r>
      <w:r w:rsidR="000F2DA0">
        <w:rPr>
          <w:rFonts w:ascii="Times New Roman" w:hAnsi="Times New Roman" w:cs="Times New Roman"/>
          <w:sz w:val="24"/>
          <w:szCs w:val="24"/>
        </w:rPr>
        <w:t xml:space="preserve"> members if they</w:t>
      </w:r>
      <w:r>
        <w:rPr>
          <w:rFonts w:ascii="Times New Roman" w:hAnsi="Times New Roman" w:cs="Times New Roman"/>
          <w:sz w:val="24"/>
          <w:szCs w:val="24"/>
        </w:rPr>
        <w:t xml:space="preserve"> ha</w:t>
      </w:r>
      <w:r w:rsidR="000F2DA0">
        <w:rPr>
          <w:rFonts w:ascii="Times New Roman" w:hAnsi="Times New Roman" w:cs="Times New Roman"/>
          <w:sz w:val="24"/>
          <w:szCs w:val="24"/>
        </w:rPr>
        <w:t>d</w:t>
      </w:r>
      <w:r>
        <w:rPr>
          <w:rFonts w:ascii="Times New Roman" w:hAnsi="Times New Roman" w:cs="Times New Roman"/>
          <w:sz w:val="24"/>
          <w:szCs w:val="24"/>
        </w:rPr>
        <w:t xml:space="preserve"> a chance to review the September 5 and September 22, 2017 </w:t>
      </w:r>
      <w:r w:rsidR="000F2DA0">
        <w:rPr>
          <w:rFonts w:ascii="Times New Roman" w:hAnsi="Times New Roman" w:cs="Times New Roman"/>
          <w:sz w:val="24"/>
          <w:szCs w:val="24"/>
        </w:rPr>
        <w:t>minutes.</w:t>
      </w:r>
      <w:r>
        <w:rPr>
          <w:rFonts w:ascii="Times New Roman" w:hAnsi="Times New Roman" w:cs="Times New Roman"/>
          <w:sz w:val="24"/>
          <w:szCs w:val="24"/>
        </w:rPr>
        <w:t xml:space="preserve"> Mr. Mizroch mo</w:t>
      </w:r>
      <w:r w:rsidR="000F2DA0">
        <w:rPr>
          <w:rFonts w:ascii="Times New Roman" w:hAnsi="Times New Roman" w:cs="Times New Roman"/>
          <w:sz w:val="24"/>
          <w:szCs w:val="24"/>
        </w:rPr>
        <w:t xml:space="preserve">tioned </w:t>
      </w:r>
      <w:r>
        <w:rPr>
          <w:rFonts w:ascii="Times New Roman" w:hAnsi="Times New Roman" w:cs="Times New Roman"/>
          <w:sz w:val="24"/>
          <w:szCs w:val="24"/>
        </w:rPr>
        <w:t>to approve the September 5, 2017 minutes</w:t>
      </w:r>
      <w:r w:rsidR="000F2DA0">
        <w:rPr>
          <w:rFonts w:ascii="Times New Roman" w:hAnsi="Times New Roman" w:cs="Times New Roman"/>
          <w:sz w:val="24"/>
          <w:szCs w:val="24"/>
        </w:rPr>
        <w:t>, which was</w:t>
      </w:r>
      <w:r>
        <w:rPr>
          <w:rFonts w:ascii="Times New Roman" w:hAnsi="Times New Roman" w:cs="Times New Roman"/>
          <w:sz w:val="24"/>
          <w:szCs w:val="24"/>
        </w:rPr>
        <w:t xml:space="preserve"> seconded by Ms. Kirsten Williams and unanimously approved</w:t>
      </w:r>
      <w:r w:rsidR="000F2DA0">
        <w:rPr>
          <w:rFonts w:ascii="Times New Roman" w:hAnsi="Times New Roman" w:cs="Times New Roman"/>
          <w:sz w:val="24"/>
          <w:szCs w:val="24"/>
        </w:rPr>
        <w:t xml:space="preserve"> by the Board</w:t>
      </w:r>
      <w:r>
        <w:rPr>
          <w:rFonts w:ascii="Times New Roman" w:hAnsi="Times New Roman" w:cs="Times New Roman"/>
          <w:sz w:val="24"/>
          <w:szCs w:val="24"/>
        </w:rPr>
        <w:t>.</w:t>
      </w:r>
    </w:p>
    <w:p w:rsidR="00E2037D" w:rsidRDefault="00E2037D" w:rsidP="003B6657">
      <w:pPr>
        <w:spacing w:after="0" w:line="240" w:lineRule="auto"/>
        <w:jc w:val="both"/>
        <w:rPr>
          <w:rFonts w:ascii="Times New Roman" w:hAnsi="Times New Roman" w:cs="Times New Roman"/>
          <w:sz w:val="24"/>
          <w:szCs w:val="24"/>
        </w:rPr>
      </w:pPr>
    </w:p>
    <w:p w:rsidR="000053E2" w:rsidRDefault="00E2037D" w:rsidP="003B66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Chair Corman </w:t>
      </w:r>
      <w:r w:rsidR="000F2DA0">
        <w:rPr>
          <w:rFonts w:ascii="Times New Roman" w:hAnsi="Times New Roman" w:cs="Times New Roman"/>
          <w:sz w:val="24"/>
          <w:szCs w:val="24"/>
        </w:rPr>
        <w:t>noted that she did not have any major</w:t>
      </w:r>
      <w:r>
        <w:rPr>
          <w:rFonts w:ascii="Times New Roman" w:hAnsi="Times New Roman" w:cs="Times New Roman"/>
          <w:sz w:val="24"/>
          <w:szCs w:val="24"/>
        </w:rPr>
        <w:t xml:space="preserve"> issue</w:t>
      </w:r>
      <w:r w:rsidR="000F2DA0">
        <w:rPr>
          <w:rFonts w:ascii="Times New Roman" w:hAnsi="Times New Roman" w:cs="Times New Roman"/>
          <w:sz w:val="24"/>
          <w:szCs w:val="24"/>
        </w:rPr>
        <w:t>s</w:t>
      </w:r>
      <w:r>
        <w:rPr>
          <w:rFonts w:ascii="Times New Roman" w:hAnsi="Times New Roman" w:cs="Times New Roman"/>
          <w:sz w:val="24"/>
          <w:szCs w:val="24"/>
        </w:rPr>
        <w:t xml:space="preserve"> with </w:t>
      </w:r>
      <w:r w:rsidR="000F2DA0">
        <w:rPr>
          <w:rFonts w:ascii="Times New Roman" w:hAnsi="Times New Roman" w:cs="Times New Roman"/>
          <w:sz w:val="24"/>
          <w:szCs w:val="24"/>
        </w:rPr>
        <w:t>the September 22</w:t>
      </w:r>
      <w:r w:rsidR="00A01A2B">
        <w:rPr>
          <w:rFonts w:ascii="Times New Roman" w:hAnsi="Times New Roman" w:cs="Times New Roman"/>
          <w:sz w:val="24"/>
          <w:szCs w:val="24"/>
        </w:rPr>
        <w:t>, 2017</w:t>
      </w:r>
      <w:r w:rsidR="000F2DA0">
        <w:rPr>
          <w:rFonts w:ascii="Times New Roman" w:hAnsi="Times New Roman" w:cs="Times New Roman"/>
          <w:sz w:val="24"/>
          <w:szCs w:val="24"/>
        </w:rPr>
        <w:t xml:space="preserve"> minutes </w:t>
      </w:r>
      <w:r>
        <w:rPr>
          <w:rFonts w:ascii="Times New Roman" w:hAnsi="Times New Roman" w:cs="Times New Roman"/>
          <w:sz w:val="24"/>
          <w:szCs w:val="24"/>
        </w:rPr>
        <w:t>but fe</w:t>
      </w:r>
      <w:r w:rsidR="000F2DA0">
        <w:rPr>
          <w:rFonts w:ascii="Times New Roman" w:hAnsi="Times New Roman" w:cs="Times New Roman"/>
          <w:sz w:val="24"/>
          <w:szCs w:val="24"/>
        </w:rPr>
        <w:t>lt that they were a bit</w:t>
      </w:r>
      <w:r>
        <w:rPr>
          <w:rFonts w:ascii="Times New Roman" w:hAnsi="Times New Roman" w:cs="Times New Roman"/>
          <w:sz w:val="24"/>
          <w:szCs w:val="24"/>
        </w:rPr>
        <w:t xml:space="preserve"> parsed and not </w:t>
      </w:r>
      <w:r w:rsidR="009C6070">
        <w:rPr>
          <w:rFonts w:ascii="Times New Roman" w:hAnsi="Times New Roman" w:cs="Times New Roman"/>
          <w:sz w:val="24"/>
          <w:szCs w:val="24"/>
        </w:rPr>
        <w:t xml:space="preserve">accurately </w:t>
      </w:r>
      <w:r>
        <w:rPr>
          <w:rFonts w:ascii="Times New Roman" w:hAnsi="Times New Roman" w:cs="Times New Roman"/>
          <w:sz w:val="24"/>
          <w:szCs w:val="24"/>
        </w:rPr>
        <w:t>captur</w:t>
      </w:r>
      <w:r w:rsidR="009C6070">
        <w:rPr>
          <w:rFonts w:ascii="Times New Roman" w:hAnsi="Times New Roman" w:cs="Times New Roman"/>
          <w:sz w:val="24"/>
          <w:szCs w:val="24"/>
        </w:rPr>
        <w:t>e</w:t>
      </w:r>
      <w:r>
        <w:rPr>
          <w:rFonts w:ascii="Times New Roman" w:hAnsi="Times New Roman" w:cs="Times New Roman"/>
          <w:sz w:val="24"/>
          <w:szCs w:val="24"/>
        </w:rPr>
        <w:t xml:space="preserve"> </w:t>
      </w:r>
      <w:r w:rsidR="009C6070">
        <w:rPr>
          <w:rFonts w:ascii="Times New Roman" w:hAnsi="Times New Roman" w:cs="Times New Roman"/>
          <w:sz w:val="24"/>
          <w:szCs w:val="24"/>
        </w:rPr>
        <w:t xml:space="preserve">all of the main items discussed during </w:t>
      </w:r>
      <w:r>
        <w:rPr>
          <w:rFonts w:ascii="Times New Roman" w:hAnsi="Times New Roman" w:cs="Times New Roman"/>
          <w:sz w:val="24"/>
          <w:szCs w:val="24"/>
        </w:rPr>
        <w:t xml:space="preserve">the meeting. </w:t>
      </w:r>
      <w:r w:rsidR="007D6083">
        <w:rPr>
          <w:rFonts w:ascii="Times New Roman" w:hAnsi="Times New Roman" w:cs="Times New Roman"/>
          <w:sz w:val="24"/>
          <w:szCs w:val="24"/>
        </w:rPr>
        <w:t xml:space="preserve">Chair Corman stated that </w:t>
      </w:r>
      <w:r>
        <w:rPr>
          <w:rFonts w:ascii="Times New Roman" w:hAnsi="Times New Roman" w:cs="Times New Roman"/>
          <w:sz w:val="24"/>
          <w:szCs w:val="24"/>
        </w:rPr>
        <w:t xml:space="preserve">one of the reasons </w:t>
      </w:r>
      <w:r w:rsidR="00A01A2B">
        <w:rPr>
          <w:rFonts w:ascii="Times New Roman" w:hAnsi="Times New Roman" w:cs="Times New Roman"/>
          <w:sz w:val="24"/>
          <w:szCs w:val="24"/>
        </w:rPr>
        <w:t>sh</w:t>
      </w:r>
      <w:r w:rsidR="007D6083">
        <w:rPr>
          <w:rFonts w:ascii="Times New Roman" w:hAnsi="Times New Roman" w:cs="Times New Roman"/>
          <w:sz w:val="24"/>
          <w:szCs w:val="24"/>
        </w:rPr>
        <w:t>e</w:t>
      </w:r>
      <w:r>
        <w:rPr>
          <w:rFonts w:ascii="Times New Roman" w:hAnsi="Times New Roman" w:cs="Times New Roman"/>
          <w:sz w:val="24"/>
          <w:szCs w:val="24"/>
        </w:rPr>
        <w:t xml:space="preserve"> requested to receive the minutes in advance of approving a</w:t>
      </w:r>
      <w:r w:rsidR="007D6083">
        <w:rPr>
          <w:rFonts w:ascii="Times New Roman" w:hAnsi="Times New Roman" w:cs="Times New Roman"/>
          <w:sz w:val="24"/>
          <w:szCs w:val="24"/>
        </w:rPr>
        <w:t xml:space="preserve"> draft</w:t>
      </w:r>
      <w:r>
        <w:rPr>
          <w:rFonts w:ascii="Times New Roman" w:hAnsi="Times New Roman" w:cs="Times New Roman"/>
          <w:sz w:val="24"/>
          <w:szCs w:val="24"/>
        </w:rPr>
        <w:t xml:space="preserve"> agenda </w:t>
      </w:r>
      <w:r w:rsidR="00091BB1">
        <w:rPr>
          <w:rFonts w:ascii="Times New Roman" w:hAnsi="Times New Roman" w:cs="Times New Roman"/>
          <w:sz w:val="24"/>
          <w:szCs w:val="24"/>
        </w:rPr>
        <w:t xml:space="preserve">is </w:t>
      </w:r>
      <w:r>
        <w:rPr>
          <w:rFonts w:ascii="Times New Roman" w:hAnsi="Times New Roman" w:cs="Times New Roman"/>
          <w:sz w:val="24"/>
          <w:szCs w:val="24"/>
        </w:rPr>
        <w:t xml:space="preserve">because it would be a helpful reminder of what was discussed at the last meeting </w:t>
      </w:r>
      <w:r w:rsidR="007D6083">
        <w:rPr>
          <w:rFonts w:ascii="Times New Roman" w:hAnsi="Times New Roman" w:cs="Times New Roman"/>
          <w:sz w:val="24"/>
          <w:szCs w:val="24"/>
        </w:rPr>
        <w:t xml:space="preserve">so that the Board can </w:t>
      </w:r>
      <w:r>
        <w:rPr>
          <w:rFonts w:ascii="Times New Roman" w:hAnsi="Times New Roman" w:cs="Times New Roman"/>
          <w:sz w:val="24"/>
          <w:szCs w:val="24"/>
        </w:rPr>
        <w:t xml:space="preserve">follow through on at the </w:t>
      </w:r>
      <w:r w:rsidR="009C6070">
        <w:rPr>
          <w:rFonts w:ascii="Times New Roman" w:hAnsi="Times New Roman" w:cs="Times New Roman"/>
          <w:sz w:val="24"/>
          <w:szCs w:val="24"/>
        </w:rPr>
        <w:t xml:space="preserve">next </w:t>
      </w:r>
      <w:r>
        <w:rPr>
          <w:rFonts w:ascii="Times New Roman" w:hAnsi="Times New Roman" w:cs="Times New Roman"/>
          <w:sz w:val="24"/>
          <w:szCs w:val="24"/>
        </w:rPr>
        <w:t xml:space="preserve">meeting. </w:t>
      </w:r>
      <w:r w:rsidR="007D6083">
        <w:rPr>
          <w:rFonts w:ascii="Times New Roman" w:hAnsi="Times New Roman" w:cs="Times New Roman"/>
          <w:sz w:val="24"/>
          <w:szCs w:val="24"/>
        </w:rPr>
        <w:t xml:space="preserve">Chair Corman noted that although her main concern was reflected on the current agenda, the condensed draft of the minutes did not accurately reflect </w:t>
      </w:r>
      <w:r w:rsidR="000053E2">
        <w:rPr>
          <w:rFonts w:ascii="Times New Roman" w:hAnsi="Times New Roman" w:cs="Times New Roman"/>
          <w:sz w:val="24"/>
          <w:szCs w:val="24"/>
        </w:rPr>
        <w:t xml:space="preserve">that is was Chair Corman that requested the item be placed on the agenda for today’s meeting. </w:t>
      </w:r>
      <w:r>
        <w:rPr>
          <w:rFonts w:ascii="Times New Roman" w:hAnsi="Times New Roman" w:cs="Times New Roman"/>
          <w:sz w:val="24"/>
          <w:szCs w:val="24"/>
        </w:rPr>
        <w:t xml:space="preserve">For example, </w:t>
      </w:r>
      <w:r w:rsidR="000053E2">
        <w:rPr>
          <w:rFonts w:ascii="Times New Roman" w:hAnsi="Times New Roman" w:cs="Times New Roman"/>
          <w:sz w:val="24"/>
          <w:szCs w:val="24"/>
        </w:rPr>
        <w:t xml:space="preserve">there was a </w:t>
      </w:r>
      <w:r>
        <w:rPr>
          <w:rFonts w:ascii="Times New Roman" w:hAnsi="Times New Roman" w:cs="Times New Roman"/>
          <w:sz w:val="24"/>
          <w:szCs w:val="24"/>
        </w:rPr>
        <w:t xml:space="preserve">discussion about the Board’s involvement in </w:t>
      </w:r>
      <w:r w:rsidR="000053E2">
        <w:rPr>
          <w:rFonts w:ascii="Times New Roman" w:hAnsi="Times New Roman" w:cs="Times New Roman"/>
          <w:sz w:val="24"/>
          <w:szCs w:val="24"/>
        </w:rPr>
        <w:t xml:space="preserve">the development of the upcoming EM&amp;V contract, the criteria used by the EM&amp;V contractor to evaluate the DCSEU’s performance, </w:t>
      </w:r>
      <w:r>
        <w:rPr>
          <w:rFonts w:ascii="Times New Roman" w:hAnsi="Times New Roman" w:cs="Times New Roman"/>
          <w:sz w:val="24"/>
          <w:szCs w:val="24"/>
        </w:rPr>
        <w:t xml:space="preserve">contract modifications that lead to </w:t>
      </w:r>
      <w:r w:rsidR="000053E2">
        <w:rPr>
          <w:rFonts w:ascii="Times New Roman" w:hAnsi="Times New Roman" w:cs="Times New Roman"/>
          <w:sz w:val="24"/>
          <w:szCs w:val="24"/>
        </w:rPr>
        <w:t xml:space="preserve">changes in </w:t>
      </w:r>
      <w:r>
        <w:rPr>
          <w:rFonts w:ascii="Times New Roman" w:hAnsi="Times New Roman" w:cs="Times New Roman"/>
          <w:sz w:val="24"/>
          <w:szCs w:val="24"/>
        </w:rPr>
        <w:t>the minimum and maximum benchmarks</w:t>
      </w:r>
      <w:r w:rsidR="000053E2">
        <w:rPr>
          <w:rFonts w:ascii="Times New Roman" w:hAnsi="Times New Roman" w:cs="Times New Roman"/>
          <w:sz w:val="24"/>
          <w:szCs w:val="24"/>
        </w:rPr>
        <w:t>,</w:t>
      </w:r>
      <w:r>
        <w:rPr>
          <w:rFonts w:ascii="Times New Roman" w:hAnsi="Times New Roman" w:cs="Times New Roman"/>
          <w:sz w:val="24"/>
          <w:szCs w:val="24"/>
        </w:rPr>
        <w:t xml:space="preserve"> and </w:t>
      </w:r>
      <w:r w:rsidR="000053E2">
        <w:rPr>
          <w:rFonts w:ascii="Times New Roman" w:hAnsi="Times New Roman" w:cs="Times New Roman"/>
          <w:sz w:val="24"/>
          <w:szCs w:val="24"/>
        </w:rPr>
        <w:t xml:space="preserve">DOEE’s </w:t>
      </w:r>
      <w:r>
        <w:rPr>
          <w:rFonts w:ascii="Times New Roman" w:hAnsi="Times New Roman" w:cs="Times New Roman"/>
          <w:sz w:val="24"/>
          <w:szCs w:val="24"/>
        </w:rPr>
        <w:t>process</w:t>
      </w:r>
      <w:r w:rsidR="000053E2">
        <w:rPr>
          <w:rFonts w:ascii="Times New Roman" w:hAnsi="Times New Roman" w:cs="Times New Roman"/>
          <w:sz w:val="24"/>
          <w:szCs w:val="24"/>
        </w:rPr>
        <w:t>es</w:t>
      </w:r>
      <w:r>
        <w:rPr>
          <w:rFonts w:ascii="Times New Roman" w:hAnsi="Times New Roman" w:cs="Times New Roman"/>
          <w:sz w:val="24"/>
          <w:szCs w:val="24"/>
        </w:rPr>
        <w:t xml:space="preserve"> </w:t>
      </w:r>
      <w:r w:rsidR="000053E2">
        <w:rPr>
          <w:rFonts w:ascii="Times New Roman" w:hAnsi="Times New Roman" w:cs="Times New Roman"/>
          <w:sz w:val="24"/>
          <w:szCs w:val="24"/>
        </w:rPr>
        <w:t>for changing performance targets and/or other contract terms and conditions that were not reflected in the September 22 minutes.</w:t>
      </w:r>
      <w:r>
        <w:rPr>
          <w:rFonts w:ascii="Times New Roman" w:hAnsi="Times New Roman" w:cs="Times New Roman"/>
          <w:sz w:val="24"/>
          <w:szCs w:val="24"/>
        </w:rPr>
        <w:t xml:space="preserve">  </w:t>
      </w:r>
    </w:p>
    <w:p w:rsidR="000053E2" w:rsidRDefault="000053E2" w:rsidP="003B6657">
      <w:pPr>
        <w:spacing w:after="0" w:line="240" w:lineRule="auto"/>
        <w:jc w:val="both"/>
        <w:rPr>
          <w:rFonts w:ascii="Times New Roman" w:hAnsi="Times New Roman" w:cs="Times New Roman"/>
          <w:sz w:val="24"/>
          <w:szCs w:val="24"/>
        </w:rPr>
      </w:pPr>
    </w:p>
    <w:p w:rsidR="00E2037D" w:rsidRDefault="00E2037D" w:rsidP="003B66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Director Wells </w:t>
      </w:r>
      <w:r w:rsidR="000053E2">
        <w:rPr>
          <w:rFonts w:ascii="Times New Roman" w:hAnsi="Times New Roman" w:cs="Times New Roman"/>
          <w:sz w:val="24"/>
          <w:szCs w:val="24"/>
        </w:rPr>
        <w:t xml:space="preserve">asked Chair Corman if she </w:t>
      </w:r>
      <w:r w:rsidR="00391F04">
        <w:rPr>
          <w:rFonts w:ascii="Times New Roman" w:hAnsi="Times New Roman" w:cs="Times New Roman"/>
          <w:sz w:val="24"/>
          <w:szCs w:val="24"/>
        </w:rPr>
        <w:t xml:space="preserve">wishes to have the </w:t>
      </w:r>
      <w:r>
        <w:rPr>
          <w:rFonts w:ascii="Times New Roman" w:hAnsi="Times New Roman" w:cs="Times New Roman"/>
          <w:sz w:val="24"/>
          <w:szCs w:val="24"/>
        </w:rPr>
        <w:t xml:space="preserve">minutes </w:t>
      </w:r>
      <w:r w:rsidR="00391F04">
        <w:rPr>
          <w:rFonts w:ascii="Times New Roman" w:hAnsi="Times New Roman" w:cs="Times New Roman"/>
          <w:sz w:val="24"/>
          <w:szCs w:val="24"/>
        </w:rPr>
        <w:t xml:space="preserve">amended </w:t>
      </w:r>
      <w:r>
        <w:rPr>
          <w:rFonts w:ascii="Times New Roman" w:hAnsi="Times New Roman" w:cs="Times New Roman"/>
          <w:sz w:val="24"/>
          <w:szCs w:val="24"/>
        </w:rPr>
        <w:t xml:space="preserve">before </w:t>
      </w:r>
      <w:r w:rsidR="00391F04">
        <w:rPr>
          <w:rFonts w:ascii="Times New Roman" w:hAnsi="Times New Roman" w:cs="Times New Roman"/>
          <w:sz w:val="24"/>
          <w:szCs w:val="24"/>
        </w:rPr>
        <w:t>the Board motions to approve</w:t>
      </w:r>
      <w:r>
        <w:rPr>
          <w:rFonts w:ascii="Times New Roman" w:hAnsi="Times New Roman" w:cs="Times New Roman"/>
          <w:sz w:val="24"/>
          <w:szCs w:val="24"/>
        </w:rPr>
        <w:t xml:space="preserve"> the minutes. Chair Corman s</w:t>
      </w:r>
      <w:r w:rsidR="00091BB1">
        <w:rPr>
          <w:rFonts w:ascii="Times New Roman" w:hAnsi="Times New Roman" w:cs="Times New Roman"/>
          <w:sz w:val="24"/>
          <w:szCs w:val="24"/>
        </w:rPr>
        <w:t>tated</w:t>
      </w:r>
      <w:r>
        <w:rPr>
          <w:rFonts w:ascii="Times New Roman" w:hAnsi="Times New Roman" w:cs="Times New Roman"/>
          <w:sz w:val="24"/>
          <w:szCs w:val="24"/>
        </w:rPr>
        <w:t xml:space="preserve"> </w:t>
      </w:r>
      <w:r w:rsidR="00391F04">
        <w:rPr>
          <w:rFonts w:ascii="Times New Roman" w:hAnsi="Times New Roman" w:cs="Times New Roman"/>
          <w:sz w:val="24"/>
          <w:szCs w:val="24"/>
        </w:rPr>
        <w:t>she</w:t>
      </w:r>
      <w:r>
        <w:rPr>
          <w:rFonts w:ascii="Times New Roman" w:hAnsi="Times New Roman" w:cs="Times New Roman"/>
          <w:sz w:val="24"/>
          <w:szCs w:val="24"/>
        </w:rPr>
        <w:t xml:space="preserve"> </w:t>
      </w:r>
      <w:r w:rsidR="00391F04">
        <w:rPr>
          <w:rFonts w:ascii="Times New Roman" w:hAnsi="Times New Roman" w:cs="Times New Roman"/>
          <w:sz w:val="24"/>
          <w:szCs w:val="24"/>
        </w:rPr>
        <w:t xml:space="preserve">was </w:t>
      </w:r>
      <w:r>
        <w:rPr>
          <w:rFonts w:ascii="Times New Roman" w:hAnsi="Times New Roman" w:cs="Times New Roman"/>
          <w:sz w:val="24"/>
          <w:szCs w:val="24"/>
        </w:rPr>
        <w:t xml:space="preserve">not asking for an amendment to the minutes because the </w:t>
      </w:r>
      <w:r w:rsidR="00391F04">
        <w:rPr>
          <w:rFonts w:ascii="Times New Roman" w:hAnsi="Times New Roman" w:cs="Times New Roman"/>
          <w:sz w:val="24"/>
          <w:szCs w:val="24"/>
        </w:rPr>
        <w:t>main items she wanted to discuss were included on the current agenda</w:t>
      </w:r>
      <w:r>
        <w:rPr>
          <w:rFonts w:ascii="Times New Roman" w:hAnsi="Times New Roman" w:cs="Times New Roman"/>
          <w:sz w:val="24"/>
          <w:szCs w:val="24"/>
        </w:rPr>
        <w:t>. Ms. Mattavous-Frye s</w:t>
      </w:r>
      <w:r w:rsidR="00091BB1">
        <w:rPr>
          <w:rFonts w:ascii="Times New Roman" w:hAnsi="Times New Roman" w:cs="Times New Roman"/>
          <w:sz w:val="24"/>
          <w:szCs w:val="24"/>
        </w:rPr>
        <w:t>tated</w:t>
      </w:r>
      <w:r>
        <w:rPr>
          <w:rFonts w:ascii="Times New Roman" w:hAnsi="Times New Roman" w:cs="Times New Roman"/>
          <w:sz w:val="24"/>
          <w:szCs w:val="24"/>
        </w:rPr>
        <w:t xml:space="preserve"> </w:t>
      </w:r>
      <w:r w:rsidR="00391F04">
        <w:rPr>
          <w:rFonts w:ascii="Times New Roman" w:hAnsi="Times New Roman" w:cs="Times New Roman"/>
          <w:sz w:val="24"/>
          <w:szCs w:val="24"/>
        </w:rPr>
        <w:t xml:space="preserve">that she had some </w:t>
      </w:r>
      <w:r>
        <w:rPr>
          <w:rFonts w:ascii="Times New Roman" w:hAnsi="Times New Roman" w:cs="Times New Roman"/>
          <w:sz w:val="24"/>
          <w:szCs w:val="24"/>
        </w:rPr>
        <w:t>concern</w:t>
      </w:r>
      <w:r w:rsidR="00391F04">
        <w:rPr>
          <w:rFonts w:ascii="Times New Roman" w:hAnsi="Times New Roman" w:cs="Times New Roman"/>
          <w:sz w:val="24"/>
          <w:szCs w:val="24"/>
        </w:rPr>
        <w:t>s</w:t>
      </w:r>
      <w:r>
        <w:rPr>
          <w:rFonts w:ascii="Times New Roman" w:hAnsi="Times New Roman" w:cs="Times New Roman"/>
          <w:sz w:val="24"/>
          <w:szCs w:val="24"/>
        </w:rPr>
        <w:t xml:space="preserve"> </w:t>
      </w:r>
      <w:r w:rsidR="00391F04">
        <w:rPr>
          <w:rFonts w:ascii="Times New Roman" w:hAnsi="Times New Roman" w:cs="Times New Roman"/>
          <w:sz w:val="24"/>
          <w:szCs w:val="24"/>
        </w:rPr>
        <w:t xml:space="preserve">about </w:t>
      </w:r>
      <w:r>
        <w:rPr>
          <w:rFonts w:ascii="Times New Roman" w:hAnsi="Times New Roman" w:cs="Times New Roman"/>
          <w:sz w:val="24"/>
          <w:szCs w:val="24"/>
        </w:rPr>
        <w:t xml:space="preserve">the accuracy of the minutes and </w:t>
      </w:r>
      <w:r w:rsidR="00D451C4">
        <w:rPr>
          <w:rFonts w:ascii="Times New Roman" w:hAnsi="Times New Roman" w:cs="Times New Roman"/>
          <w:sz w:val="24"/>
          <w:szCs w:val="24"/>
        </w:rPr>
        <w:t xml:space="preserve">emphasized that DOEE should make additional efforts to ensure that </w:t>
      </w:r>
      <w:r>
        <w:rPr>
          <w:rFonts w:ascii="Times New Roman" w:hAnsi="Times New Roman" w:cs="Times New Roman"/>
          <w:sz w:val="24"/>
          <w:szCs w:val="24"/>
        </w:rPr>
        <w:t xml:space="preserve">certain </w:t>
      </w:r>
      <w:r w:rsidR="00D451C4">
        <w:rPr>
          <w:rFonts w:ascii="Times New Roman" w:hAnsi="Times New Roman" w:cs="Times New Roman"/>
          <w:sz w:val="24"/>
          <w:szCs w:val="24"/>
        </w:rPr>
        <w:t xml:space="preserve">important </w:t>
      </w:r>
      <w:r w:rsidR="00D451C4">
        <w:rPr>
          <w:rFonts w:ascii="Times New Roman" w:hAnsi="Times New Roman" w:cs="Times New Roman"/>
          <w:sz w:val="24"/>
          <w:szCs w:val="24"/>
        </w:rPr>
        <w:lastRenderedPageBreak/>
        <w:t xml:space="preserve">discussions/items are not </w:t>
      </w:r>
      <w:r>
        <w:rPr>
          <w:rFonts w:ascii="Times New Roman" w:hAnsi="Times New Roman" w:cs="Times New Roman"/>
          <w:sz w:val="24"/>
          <w:szCs w:val="24"/>
        </w:rPr>
        <w:t>inadvertently</w:t>
      </w:r>
      <w:r w:rsidR="00D451C4">
        <w:rPr>
          <w:rFonts w:ascii="Times New Roman" w:hAnsi="Times New Roman" w:cs="Times New Roman"/>
          <w:sz w:val="24"/>
          <w:szCs w:val="24"/>
        </w:rPr>
        <w:t xml:space="preserve"> </w:t>
      </w:r>
      <w:r w:rsidR="00575AD5">
        <w:rPr>
          <w:rFonts w:ascii="Times New Roman" w:hAnsi="Times New Roman" w:cs="Times New Roman"/>
          <w:sz w:val="24"/>
          <w:szCs w:val="24"/>
        </w:rPr>
        <w:t>omitted</w:t>
      </w:r>
      <w:r w:rsidR="00D451C4">
        <w:rPr>
          <w:rFonts w:ascii="Times New Roman" w:hAnsi="Times New Roman" w:cs="Times New Roman"/>
          <w:sz w:val="24"/>
          <w:szCs w:val="24"/>
        </w:rPr>
        <w:t xml:space="preserve"> from the minutes</w:t>
      </w:r>
      <w:r w:rsidR="00575AD5">
        <w:rPr>
          <w:rFonts w:ascii="Times New Roman" w:hAnsi="Times New Roman" w:cs="Times New Roman"/>
          <w:sz w:val="24"/>
          <w:szCs w:val="24"/>
        </w:rPr>
        <w:t>.</w:t>
      </w:r>
      <w:r>
        <w:rPr>
          <w:rFonts w:ascii="Times New Roman" w:hAnsi="Times New Roman" w:cs="Times New Roman"/>
          <w:sz w:val="24"/>
          <w:szCs w:val="24"/>
        </w:rPr>
        <w:t xml:space="preserve"> Director Wells s</w:t>
      </w:r>
      <w:r w:rsidR="00AA24D4">
        <w:rPr>
          <w:rFonts w:ascii="Times New Roman" w:hAnsi="Times New Roman" w:cs="Times New Roman"/>
          <w:sz w:val="24"/>
          <w:szCs w:val="24"/>
        </w:rPr>
        <w:t>tated</w:t>
      </w:r>
      <w:r>
        <w:rPr>
          <w:rFonts w:ascii="Times New Roman" w:hAnsi="Times New Roman" w:cs="Times New Roman"/>
          <w:sz w:val="24"/>
          <w:szCs w:val="24"/>
        </w:rPr>
        <w:t xml:space="preserve"> </w:t>
      </w:r>
      <w:r w:rsidR="00575AD5">
        <w:rPr>
          <w:rFonts w:ascii="Times New Roman" w:hAnsi="Times New Roman" w:cs="Times New Roman"/>
          <w:sz w:val="24"/>
          <w:szCs w:val="24"/>
        </w:rPr>
        <w:t xml:space="preserve">that the agency is taking additional steps to improve the accuracy of the minutes and asked </w:t>
      </w:r>
      <w:r>
        <w:rPr>
          <w:rFonts w:ascii="Times New Roman" w:hAnsi="Times New Roman" w:cs="Times New Roman"/>
          <w:sz w:val="24"/>
          <w:szCs w:val="24"/>
        </w:rPr>
        <w:t>the Board to be</w:t>
      </w:r>
      <w:r w:rsidR="00DA77A1">
        <w:rPr>
          <w:rFonts w:ascii="Times New Roman" w:hAnsi="Times New Roman" w:cs="Times New Roman"/>
          <w:sz w:val="24"/>
          <w:szCs w:val="24"/>
        </w:rPr>
        <w:t>come</w:t>
      </w:r>
      <w:r>
        <w:rPr>
          <w:rFonts w:ascii="Times New Roman" w:hAnsi="Times New Roman" w:cs="Times New Roman"/>
          <w:sz w:val="24"/>
          <w:szCs w:val="24"/>
        </w:rPr>
        <w:t xml:space="preserve"> </w:t>
      </w:r>
      <w:r w:rsidR="00DA77A1">
        <w:rPr>
          <w:rFonts w:ascii="Times New Roman" w:hAnsi="Times New Roman" w:cs="Times New Roman"/>
          <w:sz w:val="24"/>
          <w:szCs w:val="24"/>
        </w:rPr>
        <w:t>more</w:t>
      </w:r>
      <w:r>
        <w:rPr>
          <w:rFonts w:ascii="Times New Roman" w:hAnsi="Times New Roman" w:cs="Times New Roman"/>
          <w:sz w:val="24"/>
          <w:szCs w:val="24"/>
        </w:rPr>
        <w:t xml:space="preserve"> intentional about </w:t>
      </w:r>
      <w:r w:rsidR="00DA77A1">
        <w:rPr>
          <w:rFonts w:ascii="Times New Roman" w:hAnsi="Times New Roman" w:cs="Times New Roman"/>
          <w:sz w:val="24"/>
          <w:szCs w:val="24"/>
        </w:rPr>
        <w:t xml:space="preserve">the items they would like to see reflected in </w:t>
      </w:r>
      <w:r>
        <w:rPr>
          <w:rFonts w:ascii="Times New Roman" w:hAnsi="Times New Roman" w:cs="Times New Roman"/>
          <w:sz w:val="24"/>
          <w:szCs w:val="24"/>
        </w:rPr>
        <w:t xml:space="preserve">the minutes. </w:t>
      </w:r>
      <w:r w:rsidR="00DA77A1">
        <w:rPr>
          <w:rFonts w:ascii="Times New Roman" w:hAnsi="Times New Roman" w:cs="Times New Roman"/>
          <w:sz w:val="24"/>
          <w:szCs w:val="24"/>
        </w:rPr>
        <w:t xml:space="preserve">He noted that the Board </w:t>
      </w:r>
      <w:r>
        <w:rPr>
          <w:rFonts w:ascii="Times New Roman" w:hAnsi="Times New Roman" w:cs="Times New Roman"/>
          <w:sz w:val="24"/>
          <w:szCs w:val="24"/>
        </w:rPr>
        <w:t>is not a corporate board</w:t>
      </w:r>
      <w:r w:rsidR="00DA77A1">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DA77A1">
        <w:rPr>
          <w:rFonts w:ascii="Times New Roman" w:hAnsi="Times New Roman" w:cs="Times New Roman"/>
          <w:sz w:val="24"/>
          <w:szCs w:val="24"/>
        </w:rPr>
        <w:t xml:space="preserve"> in his opinion, </w:t>
      </w:r>
      <w:r>
        <w:rPr>
          <w:rFonts w:ascii="Times New Roman" w:hAnsi="Times New Roman" w:cs="Times New Roman"/>
          <w:sz w:val="24"/>
          <w:szCs w:val="24"/>
        </w:rPr>
        <w:t xml:space="preserve">the minutes </w:t>
      </w:r>
      <w:r w:rsidR="00DA77A1">
        <w:rPr>
          <w:rFonts w:ascii="Times New Roman" w:hAnsi="Times New Roman" w:cs="Times New Roman"/>
          <w:sz w:val="24"/>
          <w:szCs w:val="24"/>
        </w:rPr>
        <w:t xml:space="preserve">should be used to help draft </w:t>
      </w:r>
      <w:r>
        <w:rPr>
          <w:rFonts w:ascii="Times New Roman" w:hAnsi="Times New Roman" w:cs="Times New Roman"/>
          <w:sz w:val="24"/>
          <w:szCs w:val="24"/>
        </w:rPr>
        <w:t xml:space="preserve">the </w:t>
      </w:r>
      <w:r w:rsidR="00DA77A1">
        <w:rPr>
          <w:rFonts w:ascii="Times New Roman" w:hAnsi="Times New Roman" w:cs="Times New Roman"/>
          <w:sz w:val="24"/>
          <w:szCs w:val="24"/>
        </w:rPr>
        <w:t>annual</w:t>
      </w:r>
      <w:r>
        <w:rPr>
          <w:rFonts w:ascii="Times New Roman" w:hAnsi="Times New Roman" w:cs="Times New Roman"/>
          <w:sz w:val="24"/>
          <w:szCs w:val="24"/>
        </w:rPr>
        <w:t xml:space="preserve"> report each year</w:t>
      </w:r>
      <w:r w:rsidR="00DA77A1">
        <w:rPr>
          <w:rFonts w:ascii="Times New Roman" w:hAnsi="Times New Roman" w:cs="Times New Roman"/>
          <w:sz w:val="24"/>
          <w:szCs w:val="24"/>
        </w:rPr>
        <w:t>.</w:t>
      </w:r>
      <w:r>
        <w:rPr>
          <w:rFonts w:ascii="Times New Roman" w:hAnsi="Times New Roman" w:cs="Times New Roman"/>
          <w:sz w:val="24"/>
          <w:szCs w:val="24"/>
        </w:rPr>
        <w:t xml:space="preserve"> </w:t>
      </w:r>
      <w:r w:rsidR="00DA77A1">
        <w:rPr>
          <w:rFonts w:ascii="Times New Roman" w:hAnsi="Times New Roman" w:cs="Times New Roman"/>
          <w:sz w:val="24"/>
          <w:szCs w:val="24"/>
        </w:rPr>
        <w:t xml:space="preserve">The minutes should clearly reflect </w:t>
      </w:r>
      <w:r>
        <w:rPr>
          <w:rFonts w:ascii="Times New Roman" w:hAnsi="Times New Roman" w:cs="Times New Roman"/>
          <w:sz w:val="24"/>
          <w:szCs w:val="24"/>
        </w:rPr>
        <w:t xml:space="preserve">the issues </w:t>
      </w:r>
      <w:r w:rsidR="00DA77A1">
        <w:rPr>
          <w:rFonts w:ascii="Times New Roman" w:hAnsi="Times New Roman" w:cs="Times New Roman"/>
          <w:sz w:val="24"/>
          <w:szCs w:val="24"/>
        </w:rPr>
        <w:t>and concerns addressed during the year and the manner in which they were addressed by the Board.</w:t>
      </w:r>
      <w:r>
        <w:rPr>
          <w:rFonts w:ascii="Times New Roman" w:hAnsi="Times New Roman" w:cs="Times New Roman"/>
          <w:sz w:val="24"/>
          <w:szCs w:val="24"/>
        </w:rPr>
        <w:t xml:space="preserve"> Ms. Mattavous-Frye s</w:t>
      </w:r>
      <w:r w:rsidR="00091BB1">
        <w:rPr>
          <w:rFonts w:ascii="Times New Roman" w:hAnsi="Times New Roman" w:cs="Times New Roman"/>
          <w:sz w:val="24"/>
          <w:szCs w:val="24"/>
        </w:rPr>
        <w:t>tated</w:t>
      </w:r>
      <w:r>
        <w:rPr>
          <w:rFonts w:ascii="Times New Roman" w:hAnsi="Times New Roman" w:cs="Times New Roman"/>
          <w:sz w:val="24"/>
          <w:szCs w:val="24"/>
        </w:rPr>
        <w:t xml:space="preserve"> </w:t>
      </w:r>
      <w:r w:rsidR="00DA77A1">
        <w:rPr>
          <w:rFonts w:ascii="Times New Roman" w:hAnsi="Times New Roman" w:cs="Times New Roman"/>
          <w:sz w:val="24"/>
          <w:szCs w:val="24"/>
        </w:rPr>
        <w:t xml:space="preserve">that the minutes should also </w:t>
      </w:r>
      <w:r>
        <w:rPr>
          <w:rFonts w:ascii="Times New Roman" w:hAnsi="Times New Roman" w:cs="Times New Roman"/>
          <w:sz w:val="24"/>
          <w:szCs w:val="24"/>
        </w:rPr>
        <w:t xml:space="preserve">reflect the </w:t>
      </w:r>
      <w:r w:rsidR="00330DE6">
        <w:rPr>
          <w:rFonts w:ascii="Times New Roman" w:hAnsi="Times New Roman" w:cs="Times New Roman"/>
          <w:sz w:val="24"/>
          <w:szCs w:val="24"/>
        </w:rPr>
        <w:t xml:space="preserve">origins of the agenda items/requests and the </w:t>
      </w:r>
      <w:r>
        <w:rPr>
          <w:rFonts w:ascii="Times New Roman" w:hAnsi="Times New Roman" w:cs="Times New Roman"/>
          <w:sz w:val="24"/>
          <w:szCs w:val="24"/>
        </w:rPr>
        <w:t xml:space="preserve">work that </w:t>
      </w:r>
      <w:r w:rsidR="00DA77A1">
        <w:rPr>
          <w:rFonts w:ascii="Times New Roman" w:hAnsi="Times New Roman" w:cs="Times New Roman"/>
          <w:sz w:val="24"/>
          <w:szCs w:val="24"/>
        </w:rPr>
        <w:t>was completed</w:t>
      </w:r>
      <w:r>
        <w:rPr>
          <w:rFonts w:ascii="Times New Roman" w:hAnsi="Times New Roman" w:cs="Times New Roman"/>
          <w:sz w:val="24"/>
          <w:szCs w:val="24"/>
        </w:rPr>
        <w:t xml:space="preserve"> by the Board </w:t>
      </w:r>
      <w:r w:rsidR="00330DE6">
        <w:rPr>
          <w:rFonts w:ascii="Times New Roman" w:hAnsi="Times New Roman" w:cs="Times New Roman"/>
          <w:sz w:val="24"/>
          <w:szCs w:val="24"/>
        </w:rPr>
        <w:t xml:space="preserve">that </w:t>
      </w:r>
      <w:r w:rsidR="00A17E38">
        <w:rPr>
          <w:rFonts w:ascii="Times New Roman" w:hAnsi="Times New Roman" w:cs="Times New Roman"/>
          <w:sz w:val="24"/>
          <w:szCs w:val="24"/>
        </w:rPr>
        <w:t xml:space="preserve">resulted in </w:t>
      </w:r>
      <w:r w:rsidR="00330DE6">
        <w:rPr>
          <w:rFonts w:ascii="Times New Roman" w:hAnsi="Times New Roman" w:cs="Times New Roman"/>
          <w:sz w:val="24"/>
          <w:szCs w:val="24"/>
        </w:rPr>
        <w:t xml:space="preserve">subsequent </w:t>
      </w:r>
      <w:r>
        <w:rPr>
          <w:rFonts w:ascii="Times New Roman" w:hAnsi="Times New Roman" w:cs="Times New Roman"/>
          <w:sz w:val="24"/>
          <w:szCs w:val="24"/>
        </w:rPr>
        <w:t xml:space="preserve">changes </w:t>
      </w:r>
      <w:r w:rsidR="00A17E38">
        <w:rPr>
          <w:rFonts w:ascii="Times New Roman" w:hAnsi="Times New Roman" w:cs="Times New Roman"/>
          <w:sz w:val="24"/>
          <w:szCs w:val="24"/>
        </w:rPr>
        <w:t xml:space="preserve">that </w:t>
      </w:r>
      <w:r>
        <w:rPr>
          <w:rFonts w:ascii="Times New Roman" w:hAnsi="Times New Roman" w:cs="Times New Roman"/>
          <w:sz w:val="24"/>
          <w:szCs w:val="24"/>
        </w:rPr>
        <w:t xml:space="preserve">are appropriate.  </w:t>
      </w:r>
    </w:p>
    <w:p w:rsidR="00330DE6" w:rsidRDefault="00330DE6" w:rsidP="003B6657">
      <w:pPr>
        <w:spacing w:after="0" w:line="240" w:lineRule="auto"/>
        <w:jc w:val="both"/>
        <w:rPr>
          <w:rFonts w:ascii="Times New Roman" w:hAnsi="Times New Roman" w:cs="Times New Roman"/>
          <w:sz w:val="24"/>
          <w:szCs w:val="24"/>
        </w:rPr>
      </w:pPr>
    </w:p>
    <w:p w:rsidR="009C7FC4" w:rsidRDefault="00E2037D" w:rsidP="003B66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Chair Corman </w:t>
      </w:r>
      <w:r w:rsidR="00330DE6">
        <w:rPr>
          <w:rFonts w:ascii="Times New Roman" w:hAnsi="Times New Roman" w:cs="Times New Roman"/>
          <w:sz w:val="24"/>
          <w:szCs w:val="24"/>
        </w:rPr>
        <w:t xml:space="preserve">subsequently made a </w:t>
      </w:r>
      <w:r>
        <w:rPr>
          <w:rFonts w:ascii="Times New Roman" w:hAnsi="Times New Roman" w:cs="Times New Roman"/>
          <w:sz w:val="24"/>
          <w:szCs w:val="24"/>
        </w:rPr>
        <w:t xml:space="preserve">motion to amend the </w:t>
      </w:r>
      <w:r w:rsidR="00330DE6">
        <w:rPr>
          <w:rFonts w:ascii="Times New Roman" w:hAnsi="Times New Roman" w:cs="Times New Roman"/>
          <w:sz w:val="24"/>
          <w:szCs w:val="24"/>
        </w:rPr>
        <w:t xml:space="preserve">September 22 </w:t>
      </w:r>
      <w:r>
        <w:rPr>
          <w:rFonts w:ascii="Times New Roman" w:hAnsi="Times New Roman" w:cs="Times New Roman"/>
          <w:sz w:val="24"/>
          <w:szCs w:val="24"/>
        </w:rPr>
        <w:t xml:space="preserve">minutes to reflect the </w:t>
      </w:r>
      <w:r w:rsidR="00330DE6">
        <w:rPr>
          <w:rFonts w:ascii="Times New Roman" w:hAnsi="Times New Roman" w:cs="Times New Roman"/>
          <w:sz w:val="24"/>
          <w:szCs w:val="24"/>
        </w:rPr>
        <w:t xml:space="preserve">fact that she </w:t>
      </w:r>
      <w:r>
        <w:rPr>
          <w:rFonts w:ascii="Times New Roman" w:hAnsi="Times New Roman" w:cs="Times New Roman"/>
          <w:sz w:val="24"/>
          <w:szCs w:val="24"/>
        </w:rPr>
        <w:t>request</w:t>
      </w:r>
      <w:r w:rsidR="00330DE6">
        <w:rPr>
          <w:rFonts w:ascii="Times New Roman" w:hAnsi="Times New Roman" w:cs="Times New Roman"/>
          <w:sz w:val="24"/>
          <w:szCs w:val="24"/>
        </w:rPr>
        <w:t>ed</w:t>
      </w:r>
      <w:r>
        <w:rPr>
          <w:rFonts w:ascii="Times New Roman" w:hAnsi="Times New Roman" w:cs="Times New Roman"/>
          <w:sz w:val="24"/>
          <w:szCs w:val="24"/>
        </w:rPr>
        <w:t xml:space="preserve"> </w:t>
      </w:r>
      <w:r w:rsidR="00330DE6">
        <w:rPr>
          <w:rFonts w:ascii="Times New Roman" w:hAnsi="Times New Roman" w:cs="Times New Roman"/>
          <w:sz w:val="24"/>
          <w:szCs w:val="24"/>
        </w:rPr>
        <w:t xml:space="preserve">a </w:t>
      </w:r>
      <w:r>
        <w:rPr>
          <w:rFonts w:ascii="Times New Roman" w:hAnsi="Times New Roman" w:cs="Times New Roman"/>
          <w:sz w:val="24"/>
          <w:szCs w:val="24"/>
        </w:rPr>
        <w:t xml:space="preserve">discussion </w:t>
      </w:r>
      <w:r w:rsidR="006D205A">
        <w:rPr>
          <w:rFonts w:ascii="Times New Roman" w:hAnsi="Times New Roman" w:cs="Times New Roman"/>
          <w:sz w:val="24"/>
          <w:szCs w:val="24"/>
        </w:rPr>
        <w:t>be included on the agenda for the October 16, 2017 meeting to discuss the</w:t>
      </w:r>
      <w:r>
        <w:rPr>
          <w:rFonts w:ascii="Times New Roman" w:hAnsi="Times New Roman" w:cs="Times New Roman"/>
          <w:sz w:val="24"/>
          <w:szCs w:val="24"/>
        </w:rPr>
        <w:t xml:space="preserve"> </w:t>
      </w:r>
      <w:r w:rsidR="006D205A">
        <w:rPr>
          <w:rFonts w:ascii="Times New Roman" w:hAnsi="Times New Roman" w:cs="Times New Roman"/>
          <w:sz w:val="24"/>
          <w:szCs w:val="24"/>
        </w:rPr>
        <w:t xml:space="preserve">Board’s ability to provide input on the next </w:t>
      </w:r>
      <w:r w:rsidR="006D205A" w:rsidRPr="006D205A">
        <w:rPr>
          <w:rFonts w:ascii="Times New Roman" w:hAnsi="Times New Roman" w:cs="Times New Roman"/>
          <w:sz w:val="24"/>
          <w:szCs w:val="24"/>
        </w:rPr>
        <w:t>EM&amp;V</w:t>
      </w:r>
      <w:r w:rsidR="006D205A">
        <w:rPr>
          <w:rFonts w:ascii="Times New Roman" w:hAnsi="Times New Roman" w:cs="Times New Roman"/>
          <w:sz w:val="24"/>
          <w:szCs w:val="24"/>
        </w:rPr>
        <w:t xml:space="preserve"> contract, DOEE’s processes for making</w:t>
      </w:r>
      <w:r>
        <w:rPr>
          <w:rFonts w:ascii="Times New Roman" w:hAnsi="Times New Roman" w:cs="Times New Roman"/>
          <w:sz w:val="24"/>
          <w:szCs w:val="24"/>
        </w:rPr>
        <w:t xml:space="preserve"> </w:t>
      </w:r>
      <w:r w:rsidR="006D205A">
        <w:rPr>
          <w:rFonts w:ascii="Times New Roman" w:hAnsi="Times New Roman" w:cs="Times New Roman"/>
          <w:sz w:val="24"/>
          <w:szCs w:val="24"/>
        </w:rPr>
        <w:t xml:space="preserve">changes to the DCSEU contract, and the </w:t>
      </w:r>
      <w:r>
        <w:rPr>
          <w:rFonts w:ascii="Times New Roman" w:hAnsi="Times New Roman" w:cs="Times New Roman"/>
          <w:sz w:val="24"/>
          <w:szCs w:val="24"/>
        </w:rPr>
        <w:t xml:space="preserve">Board’s involvement </w:t>
      </w:r>
      <w:r w:rsidR="006D205A">
        <w:rPr>
          <w:rFonts w:ascii="Times New Roman" w:hAnsi="Times New Roman" w:cs="Times New Roman"/>
          <w:sz w:val="24"/>
          <w:szCs w:val="24"/>
        </w:rPr>
        <w:t xml:space="preserve">in the contract modification processes </w:t>
      </w:r>
      <w:r>
        <w:rPr>
          <w:rFonts w:ascii="Times New Roman" w:hAnsi="Times New Roman" w:cs="Times New Roman"/>
          <w:sz w:val="24"/>
          <w:szCs w:val="24"/>
        </w:rPr>
        <w:t xml:space="preserve">under the prior and current </w:t>
      </w:r>
      <w:r w:rsidR="006D205A">
        <w:rPr>
          <w:rFonts w:ascii="Times New Roman" w:hAnsi="Times New Roman" w:cs="Times New Roman"/>
          <w:sz w:val="24"/>
          <w:szCs w:val="24"/>
        </w:rPr>
        <w:t xml:space="preserve">DCSEU </w:t>
      </w:r>
      <w:r>
        <w:rPr>
          <w:rFonts w:ascii="Times New Roman" w:hAnsi="Times New Roman" w:cs="Times New Roman"/>
          <w:sz w:val="24"/>
          <w:szCs w:val="24"/>
        </w:rPr>
        <w:t>contract.</w:t>
      </w:r>
      <w:r w:rsidR="006D205A">
        <w:rPr>
          <w:rFonts w:ascii="Times New Roman" w:hAnsi="Times New Roman" w:cs="Times New Roman"/>
          <w:sz w:val="24"/>
          <w:szCs w:val="24"/>
        </w:rPr>
        <w:t xml:space="preserve"> </w:t>
      </w:r>
      <w:r>
        <w:rPr>
          <w:rFonts w:ascii="Times New Roman" w:hAnsi="Times New Roman" w:cs="Times New Roman"/>
          <w:sz w:val="24"/>
          <w:szCs w:val="24"/>
        </w:rPr>
        <w:t>Th</w:t>
      </w:r>
      <w:r w:rsidR="006D205A">
        <w:rPr>
          <w:rFonts w:ascii="Times New Roman" w:hAnsi="Times New Roman" w:cs="Times New Roman"/>
          <w:sz w:val="24"/>
          <w:szCs w:val="24"/>
        </w:rPr>
        <w:t>e</w:t>
      </w:r>
      <w:r>
        <w:rPr>
          <w:rFonts w:ascii="Times New Roman" w:hAnsi="Times New Roman" w:cs="Times New Roman"/>
          <w:sz w:val="24"/>
          <w:szCs w:val="24"/>
        </w:rPr>
        <w:t xml:space="preserve"> motion </w:t>
      </w:r>
      <w:r w:rsidR="006D205A">
        <w:rPr>
          <w:rFonts w:ascii="Times New Roman" w:hAnsi="Times New Roman" w:cs="Times New Roman"/>
          <w:sz w:val="24"/>
          <w:szCs w:val="24"/>
        </w:rPr>
        <w:t xml:space="preserve">to amend the September 22 minutes was </w:t>
      </w:r>
      <w:r>
        <w:rPr>
          <w:rFonts w:ascii="Times New Roman" w:hAnsi="Times New Roman" w:cs="Times New Roman"/>
          <w:sz w:val="24"/>
          <w:szCs w:val="24"/>
        </w:rPr>
        <w:t>seconded by Mr. Mizroch and unanimously approved</w:t>
      </w:r>
      <w:r w:rsidR="006D205A">
        <w:rPr>
          <w:rFonts w:ascii="Times New Roman" w:hAnsi="Times New Roman" w:cs="Times New Roman"/>
          <w:sz w:val="24"/>
          <w:szCs w:val="24"/>
        </w:rPr>
        <w:t xml:space="preserve"> by the Board</w:t>
      </w:r>
      <w:r>
        <w:rPr>
          <w:rFonts w:ascii="Times New Roman" w:hAnsi="Times New Roman" w:cs="Times New Roman"/>
          <w:sz w:val="24"/>
          <w:szCs w:val="24"/>
        </w:rPr>
        <w:t xml:space="preserve">.  </w:t>
      </w:r>
    </w:p>
    <w:p w:rsidR="009C7FC4" w:rsidRDefault="009C7FC4" w:rsidP="003B6657">
      <w:pPr>
        <w:spacing w:after="0" w:line="240" w:lineRule="auto"/>
        <w:jc w:val="both"/>
        <w:rPr>
          <w:rFonts w:ascii="Times New Roman" w:hAnsi="Times New Roman" w:cs="Times New Roman"/>
          <w:sz w:val="24"/>
          <w:szCs w:val="24"/>
        </w:rPr>
      </w:pPr>
    </w:p>
    <w:p w:rsidR="00E2037D" w:rsidRDefault="00E2037D" w:rsidP="003B66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Director </w:t>
      </w:r>
      <w:r w:rsidR="009C7FC4">
        <w:rPr>
          <w:rFonts w:ascii="Times New Roman" w:hAnsi="Times New Roman" w:cs="Times New Roman"/>
          <w:sz w:val="24"/>
          <w:szCs w:val="24"/>
        </w:rPr>
        <w:t xml:space="preserve">reiterated </w:t>
      </w:r>
      <w:r w:rsidR="00113E59">
        <w:rPr>
          <w:rFonts w:ascii="Times New Roman" w:hAnsi="Times New Roman" w:cs="Times New Roman"/>
          <w:sz w:val="24"/>
          <w:szCs w:val="24"/>
        </w:rPr>
        <w:t xml:space="preserve">that it is burdensome to </w:t>
      </w:r>
      <w:r w:rsidR="009C7FC4">
        <w:rPr>
          <w:rFonts w:ascii="Times New Roman" w:hAnsi="Times New Roman" w:cs="Times New Roman"/>
          <w:sz w:val="24"/>
          <w:szCs w:val="24"/>
        </w:rPr>
        <w:t xml:space="preserve">provide </w:t>
      </w:r>
      <w:r>
        <w:rPr>
          <w:rFonts w:ascii="Times New Roman" w:hAnsi="Times New Roman" w:cs="Times New Roman"/>
          <w:sz w:val="24"/>
          <w:szCs w:val="24"/>
        </w:rPr>
        <w:t>verbatim transcri</w:t>
      </w:r>
      <w:r w:rsidR="00113E59">
        <w:rPr>
          <w:rFonts w:ascii="Times New Roman" w:hAnsi="Times New Roman" w:cs="Times New Roman"/>
          <w:sz w:val="24"/>
          <w:szCs w:val="24"/>
        </w:rPr>
        <w:t>ption of the discussions held during Board meetings,</w:t>
      </w:r>
      <w:r>
        <w:rPr>
          <w:rFonts w:ascii="Times New Roman" w:hAnsi="Times New Roman" w:cs="Times New Roman"/>
          <w:sz w:val="24"/>
          <w:szCs w:val="24"/>
        </w:rPr>
        <w:t xml:space="preserve"> so </w:t>
      </w:r>
      <w:r w:rsidR="00113E59">
        <w:rPr>
          <w:rFonts w:ascii="Times New Roman" w:hAnsi="Times New Roman" w:cs="Times New Roman"/>
          <w:sz w:val="24"/>
          <w:szCs w:val="24"/>
        </w:rPr>
        <w:t xml:space="preserve">the folks tasked with drafting the minutes must exercise </w:t>
      </w:r>
      <w:r>
        <w:rPr>
          <w:rFonts w:ascii="Times New Roman" w:hAnsi="Times New Roman" w:cs="Times New Roman"/>
          <w:sz w:val="24"/>
          <w:szCs w:val="24"/>
        </w:rPr>
        <w:t xml:space="preserve">some judgement </w:t>
      </w:r>
      <w:r w:rsidR="00113E59">
        <w:rPr>
          <w:rFonts w:ascii="Times New Roman" w:hAnsi="Times New Roman" w:cs="Times New Roman"/>
          <w:sz w:val="24"/>
          <w:szCs w:val="24"/>
        </w:rPr>
        <w:t>and tr</w:t>
      </w:r>
      <w:r w:rsidR="00A01A2B">
        <w:rPr>
          <w:rFonts w:ascii="Times New Roman" w:hAnsi="Times New Roman" w:cs="Times New Roman"/>
          <w:sz w:val="24"/>
          <w:szCs w:val="24"/>
        </w:rPr>
        <w:t>y</w:t>
      </w:r>
      <w:r w:rsidR="00113E59">
        <w:rPr>
          <w:rFonts w:ascii="Times New Roman" w:hAnsi="Times New Roman" w:cs="Times New Roman"/>
          <w:sz w:val="24"/>
          <w:szCs w:val="24"/>
        </w:rPr>
        <w:t xml:space="preserve"> to </w:t>
      </w:r>
      <w:r>
        <w:rPr>
          <w:rFonts w:ascii="Times New Roman" w:hAnsi="Times New Roman" w:cs="Times New Roman"/>
          <w:sz w:val="24"/>
          <w:szCs w:val="24"/>
        </w:rPr>
        <w:t xml:space="preserve">highlight the </w:t>
      </w:r>
      <w:r w:rsidR="00113E59">
        <w:rPr>
          <w:rFonts w:ascii="Times New Roman" w:hAnsi="Times New Roman" w:cs="Times New Roman"/>
          <w:sz w:val="24"/>
          <w:szCs w:val="24"/>
        </w:rPr>
        <w:t xml:space="preserve">important </w:t>
      </w:r>
      <w:r>
        <w:rPr>
          <w:rFonts w:ascii="Times New Roman" w:hAnsi="Times New Roman" w:cs="Times New Roman"/>
          <w:sz w:val="24"/>
          <w:szCs w:val="24"/>
        </w:rPr>
        <w:t xml:space="preserve">issues </w:t>
      </w:r>
      <w:r w:rsidR="00113E59">
        <w:rPr>
          <w:rFonts w:ascii="Times New Roman" w:hAnsi="Times New Roman" w:cs="Times New Roman"/>
          <w:sz w:val="24"/>
          <w:szCs w:val="24"/>
        </w:rPr>
        <w:t xml:space="preserve">discussed by </w:t>
      </w:r>
      <w:r>
        <w:rPr>
          <w:rFonts w:ascii="Times New Roman" w:hAnsi="Times New Roman" w:cs="Times New Roman"/>
          <w:sz w:val="24"/>
          <w:szCs w:val="24"/>
        </w:rPr>
        <w:t>the Board</w:t>
      </w:r>
      <w:r w:rsidR="00113E59">
        <w:rPr>
          <w:rFonts w:ascii="Times New Roman" w:hAnsi="Times New Roman" w:cs="Times New Roman"/>
          <w:sz w:val="24"/>
          <w:szCs w:val="24"/>
        </w:rPr>
        <w:t>. However</w:t>
      </w:r>
      <w:r>
        <w:rPr>
          <w:rFonts w:ascii="Times New Roman" w:hAnsi="Times New Roman" w:cs="Times New Roman"/>
          <w:sz w:val="24"/>
          <w:szCs w:val="24"/>
        </w:rPr>
        <w:t xml:space="preserve">, </w:t>
      </w:r>
      <w:r w:rsidR="00113E59">
        <w:rPr>
          <w:rFonts w:ascii="Times New Roman" w:hAnsi="Times New Roman" w:cs="Times New Roman"/>
          <w:sz w:val="24"/>
          <w:szCs w:val="24"/>
        </w:rPr>
        <w:t xml:space="preserve">the </w:t>
      </w:r>
      <w:r w:rsidR="00A01A2B">
        <w:rPr>
          <w:rFonts w:ascii="Times New Roman" w:hAnsi="Times New Roman" w:cs="Times New Roman"/>
          <w:sz w:val="24"/>
          <w:szCs w:val="24"/>
        </w:rPr>
        <w:t xml:space="preserve">agency </w:t>
      </w:r>
      <w:r>
        <w:rPr>
          <w:rFonts w:ascii="Times New Roman" w:hAnsi="Times New Roman" w:cs="Times New Roman"/>
          <w:sz w:val="24"/>
          <w:szCs w:val="24"/>
        </w:rPr>
        <w:t xml:space="preserve">will </w:t>
      </w:r>
      <w:r w:rsidR="00113E59">
        <w:rPr>
          <w:rFonts w:ascii="Times New Roman" w:hAnsi="Times New Roman" w:cs="Times New Roman"/>
          <w:sz w:val="24"/>
          <w:szCs w:val="24"/>
        </w:rPr>
        <w:t>w</w:t>
      </w:r>
      <w:r>
        <w:rPr>
          <w:rFonts w:ascii="Times New Roman" w:hAnsi="Times New Roman" w:cs="Times New Roman"/>
          <w:sz w:val="24"/>
          <w:szCs w:val="24"/>
        </w:rPr>
        <w:t xml:space="preserve">ork at </w:t>
      </w:r>
      <w:r w:rsidR="00113E59">
        <w:rPr>
          <w:rFonts w:ascii="Times New Roman" w:hAnsi="Times New Roman" w:cs="Times New Roman"/>
          <w:sz w:val="24"/>
          <w:szCs w:val="24"/>
        </w:rPr>
        <w:t xml:space="preserve">improving the accuracy of the minutes so that the </w:t>
      </w:r>
      <w:r>
        <w:rPr>
          <w:rFonts w:ascii="Times New Roman" w:hAnsi="Times New Roman" w:cs="Times New Roman"/>
          <w:sz w:val="24"/>
          <w:szCs w:val="24"/>
        </w:rPr>
        <w:t xml:space="preserve">Board is comfortable with </w:t>
      </w:r>
      <w:r w:rsidR="00A01A2B">
        <w:rPr>
          <w:rFonts w:ascii="Times New Roman" w:hAnsi="Times New Roman" w:cs="Times New Roman"/>
          <w:sz w:val="24"/>
          <w:szCs w:val="24"/>
        </w:rPr>
        <w:t xml:space="preserve">the </w:t>
      </w:r>
      <w:r w:rsidR="00113E59">
        <w:rPr>
          <w:rFonts w:ascii="Times New Roman" w:hAnsi="Times New Roman" w:cs="Times New Roman"/>
          <w:sz w:val="24"/>
          <w:szCs w:val="24"/>
        </w:rPr>
        <w:t>final draft produced</w:t>
      </w:r>
      <w:r>
        <w:rPr>
          <w:rFonts w:ascii="Times New Roman" w:hAnsi="Times New Roman" w:cs="Times New Roman"/>
          <w:sz w:val="24"/>
          <w:szCs w:val="24"/>
        </w:rPr>
        <w:t xml:space="preserve">. Chair Corman stated </w:t>
      </w:r>
      <w:r w:rsidR="00113E59">
        <w:rPr>
          <w:rFonts w:ascii="Times New Roman" w:hAnsi="Times New Roman" w:cs="Times New Roman"/>
          <w:sz w:val="24"/>
          <w:szCs w:val="24"/>
        </w:rPr>
        <w:t xml:space="preserve">that in </w:t>
      </w:r>
      <w:r>
        <w:rPr>
          <w:rFonts w:ascii="Times New Roman" w:hAnsi="Times New Roman" w:cs="Times New Roman"/>
          <w:sz w:val="24"/>
          <w:szCs w:val="24"/>
        </w:rPr>
        <w:t>fairness</w:t>
      </w:r>
      <w:r w:rsidR="00113E59">
        <w:rPr>
          <w:rFonts w:ascii="Times New Roman" w:hAnsi="Times New Roman" w:cs="Times New Roman"/>
          <w:sz w:val="24"/>
          <w:szCs w:val="24"/>
        </w:rPr>
        <w:t>,</w:t>
      </w:r>
      <w:r>
        <w:rPr>
          <w:rFonts w:ascii="Times New Roman" w:hAnsi="Times New Roman" w:cs="Times New Roman"/>
          <w:sz w:val="24"/>
          <w:szCs w:val="24"/>
        </w:rPr>
        <w:t xml:space="preserve"> there are videos </w:t>
      </w:r>
      <w:r w:rsidR="00113E59">
        <w:rPr>
          <w:rFonts w:ascii="Times New Roman" w:hAnsi="Times New Roman" w:cs="Times New Roman"/>
          <w:sz w:val="24"/>
          <w:szCs w:val="24"/>
        </w:rPr>
        <w:t xml:space="preserve">and recordings </w:t>
      </w:r>
      <w:r>
        <w:rPr>
          <w:rFonts w:ascii="Times New Roman" w:hAnsi="Times New Roman" w:cs="Times New Roman"/>
          <w:sz w:val="24"/>
          <w:szCs w:val="24"/>
        </w:rPr>
        <w:t xml:space="preserve">of the meetings </w:t>
      </w:r>
      <w:r w:rsidR="00113E59">
        <w:rPr>
          <w:rFonts w:ascii="Times New Roman" w:hAnsi="Times New Roman" w:cs="Times New Roman"/>
          <w:sz w:val="24"/>
          <w:szCs w:val="24"/>
        </w:rPr>
        <w:t>so there’s no need for a verbatim transcription of the discussions held in order to draft the</w:t>
      </w:r>
      <w:r>
        <w:rPr>
          <w:rFonts w:ascii="Times New Roman" w:hAnsi="Times New Roman" w:cs="Times New Roman"/>
          <w:sz w:val="24"/>
          <w:szCs w:val="24"/>
        </w:rPr>
        <w:t xml:space="preserve"> next annual report</w:t>
      </w:r>
      <w:r w:rsidR="00113E59">
        <w:rPr>
          <w:rFonts w:ascii="Times New Roman" w:hAnsi="Times New Roman" w:cs="Times New Roman"/>
          <w:sz w:val="24"/>
          <w:szCs w:val="24"/>
        </w:rPr>
        <w:t>. However,</w:t>
      </w:r>
      <w:r>
        <w:rPr>
          <w:rFonts w:ascii="Times New Roman" w:hAnsi="Times New Roman" w:cs="Times New Roman"/>
          <w:sz w:val="24"/>
          <w:szCs w:val="24"/>
        </w:rPr>
        <w:t xml:space="preserve"> </w:t>
      </w:r>
      <w:r w:rsidR="00113E59">
        <w:rPr>
          <w:rFonts w:ascii="Times New Roman" w:hAnsi="Times New Roman" w:cs="Times New Roman"/>
          <w:sz w:val="24"/>
          <w:szCs w:val="24"/>
        </w:rPr>
        <w:t>the minutes should reflect ongoing issues raised during meetings so that they can be address</w:t>
      </w:r>
      <w:r w:rsidR="00A01A2B">
        <w:rPr>
          <w:rFonts w:ascii="Times New Roman" w:hAnsi="Times New Roman" w:cs="Times New Roman"/>
          <w:sz w:val="24"/>
          <w:szCs w:val="24"/>
        </w:rPr>
        <w:t>ed</w:t>
      </w:r>
      <w:r w:rsidR="00113E59">
        <w:rPr>
          <w:rFonts w:ascii="Times New Roman" w:hAnsi="Times New Roman" w:cs="Times New Roman"/>
          <w:sz w:val="24"/>
          <w:szCs w:val="24"/>
        </w:rPr>
        <w:t xml:space="preserve"> at future meetings. </w:t>
      </w:r>
      <w:r>
        <w:rPr>
          <w:rFonts w:ascii="Times New Roman" w:hAnsi="Times New Roman" w:cs="Times New Roman"/>
          <w:sz w:val="24"/>
          <w:szCs w:val="24"/>
        </w:rPr>
        <w:t xml:space="preserve">Dr. Loncke suggested that the Board </w:t>
      </w:r>
      <w:r w:rsidR="00277FC6">
        <w:rPr>
          <w:rFonts w:ascii="Times New Roman" w:hAnsi="Times New Roman" w:cs="Times New Roman"/>
          <w:sz w:val="24"/>
          <w:szCs w:val="24"/>
        </w:rPr>
        <w:t xml:space="preserve">specifically identify important issues that they </w:t>
      </w:r>
      <w:r>
        <w:rPr>
          <w:rFonts w:ascii="Times New Roman" w:hAnsi="Times New Roman" w:cs="Times New Roman"/>
          <w:sz w:val="24"/>
          <w:szCs w:val="24"/>
        </w:rPr>
        <w:t xml:space="preserve">would </w:t>
      </w:r>
      <w:r w:rsidR="00277FC6">
        <w:rPr>
          <w:rFonts w:ascii="Times New Roman" w:hAnsi="Times New Roman" w:cs="Times New Roman"/>
          <w:sz w:val="24"/>
          <w:szCs w:val="24"/>
        </w:rPr>
        <w:t>like to include on future agendas</w:t>
      </w:r>
      <w:r>
        <w:rPr>
          <w:rFonts w:ascii="Times New Roman" w:hAnsi="Times New Roman" w:cs="Times New Roman"/>
          <w:sz w:val="24"/>
          <w:szCs w:val="24"/>
        </w:rPr>
        <w:t xml:space="preserve">. Chair Corman </w:t>
      </w:r>
      <w:r w:rsidR="00277FC6" w:rsidRPr="00277FC6">
        <w:rPr>
          <w:rFonts w:ascii="Times New Roman" w:hAnsi="Times New Roman" w:cs="Times New Roman"/>
          <w:sz w:val="24"/>
          <w:szCs w:val="24"/>
        </w:rPr>
        <w:t xml:space="preserve">repeated </w:t>
      </w:r>
      <w:r w:rsidR="00277FC6">
        <w:rPr>
          <w:rFonts w:ascii="Times New Roman" w:hAnsi="Times New Roman" w:cs="Times New Roman"/>
          <w:sz w:val="24"/>
          <w:szCs w:val="24"/>
        </w:rPr>
        <w:t>her</w:t>
      </w:r>
      <w:r>
        <w:rPr>
          <w:rFonts w:ascii="Times New Roman" w:hAnsi="Times New Roman" w:cs="Times New Roman"/>
          <w:sz w:val="24"/>
          <w:szCs w:val="24"/>
        </w:rPr>
        <w:t xml:space="preserve"> request to get the minutes before the </w:t>
      </w:r>
      <w:r w:rsidR="00277FC6">
        <w:rPr>
          <w:rFonts w:ascii="Times New Roman" w:hAnsi="Times New Roman" w:cs="Times New Roman"/>
          <w:sz w:val="24"/>
          <w:szCs w:val="24"/>
        </w:rPr>
        <w:t xml:space="preserve">draft </w:t>
      </w:r>
      <w:r>
        <w:rPr>
          <w:rFonts w:ascii="Times New Roman" w:hAnsi="Times New Roman" w:cs="Times New Roman"/>
          <w:sz w:val="24"/>
          <w:szCs w:val="24"/>
        </w:rPr>
        <w:t xml:space="preserve">agenda. Mr. Mizroch </w:t>
      </w:r>
      <w:r w:rsidR="00091BB1">
        <w:rPr>
          <w:rFonts w:ascii="Times New Roman" w:hAnsi="Times New Roman" w:cs="Times New Roman"/>
          <w:sz w:val="24"/>
          <w:szCs w:val="24"/>
        </w:rPr>
        <w:t xml:space="preserve">mentioned </w:t>
      </w:r>
      <w:r w:rsidR="00277FC6">
        <w:rPr>
          <w:rFonts w:ascii="Times New Roman" w:hAnsi="Times New Roman" w:cs="Times New Roman"/>
          <w:sz w:val="24"/>
          <w:szCs w:val="24"/>
        </w:rPr>
        <w:t>that the Board</w:t>
      </w:r>
      <w:r>
        <w:rPr>
          <w:rFonts w:ascii="Times New Roman" w:hAnsi="Times New Roman" w:cs="Times New Roman"/>
          <w:sz w:val="24"/>
          <w:szCs w:val="24"/>
        </w:rPr>
        <w:t xml:space="preserve"> </w:t>
      </w:r>
      <w:r w:rsidR="00277FC6">
        <w:rPr>
          <w:rFonts w:ascii="Times New Roman" w:hAnsi="Times New Roman" w:cs="Times New Roman"/>
          <w:sz w:val="24"/>
          <w:szCs w:val="24"/>
        </w:rPr>
        <w:t>would like to receive the minutes at least three days before the next meeting.</w:t>
      </w:r>
      <w:r>
        <w:rPr>
          <w:rFonts w:ascii="Times New Roman" w:hAnsi="Times New Roman" w:cs="Times New Roman"/>
          <w:sz w:val="24"/>
          <w:szCs w:val="24"/>
        </w:rPr>
        <w:t xml:space="preserve"> Corman s</w:t>
      </w:r>
      <w:r w:rsidR="00091BB1">
        <w:rPr>
          <w:rFonts w:ascii="Times New Roman" w:hAnsi="Times New Roman" w:cs="Times New Roman"/>
          <w:sz w:val="24"/>
          <w:szCs w:val="24"/>
        </w:rPr>
        <w:t>tated</w:t>
      </w:r>
      <w:r>
        <w:rPr>
          <w:rFonts w:ascii="Times New Roman" w:hAnsi="Times New Roman" w:cs="Times New Roman"/>
          <w:sz w:val="24"/>
          <w:szCs w:val="24"/>
        </w:rPr>
        <w:t xml:space="preserve"> </w:t>
      </w:r>
      <w:r w:rsidR="00277FC6">
        <w:rPr>
          <w:rFonts w:ascii="Times New Roman" w:hAnsi="Times New Roman" w:cs="Times New Roman"/>
          <w:sz w:val="24"/>
          <w:szCs w:val="24"/>
        </w:rPr>
        <w:t xml:space="preserve">that </w:t>
      </w:r>
      <w:r>
        <w:rPr>
          <w:rFonts w:ascii="Times New Roman" w:hAnsi="Times New Roman" w:cs="Times New Roman"/>
          <w:sz w:val="24"/>
          <w:szCs w:val="24"/>
        </w:rPr>
        <w:t>in fairness to DOEE the</w:t>
      </w:r>
      <w:r w:rsidR="00277FC6">
        <w:rPr>
          <w:rFonts w:ascii="Times New Roman" w:hAnsi="Times New Roman" w:cs="Times New Roman"/>
          <w:sz w:val="24"/>
          <w:szCs w:val="24"/>
        </w:rPr>
        <w:t xml:space="preserve"> Board has had more frequent </w:t>
      </w:r>
      <w:r>
        <w:rPr>
          <w:rFonts w:ascii="Times New Roman" w:hAnsi="Times New Roman" w:cs="Times New Roman"/>
          <w:sz w:val="24"/>
          <w:szCs w:val="24"/>
        </w:rPr>
        <w:t xml:space="preserve">meetings </w:t>
      </w:r>
      <w:r w:rsidR="00277FC6">
        <w:rPr>
          <w:rFonts w:ascii="Times New Roman" w:hAnsi="Times New Roman" w:cs="Times New Roman"/>
          <w:sz w:val="24"/>
          <w:szCs w:val="24"/>
        </w:rPr>
        <w:t xml:space="preserve">over a shorter timespan in an effort to complete the annual report, </w:t>
      </w:r>
      <w:r>
        <w:rPr>
          <w:rFonts w:ascii="Times New Roman" w:hAnsi="Times New Roman" w:cs="Times New Roman"/>
          <w:sz w:val="24"/>
          <w:szCs w:val="24"/>
        </w:rPr>
        <w:t>so</w:t>
      </w:r>
      <w:r w:rsidR="00755D83">
        <w:rPr>
          <w:rFonts w:ascii="Times New Roman" w:hAnsi="Times New Roman" w:cs="Times New Roman"/>
          <w:sz w:val="24"/>
          <w:szCs w:val="24"/>
        </w:rPr>
        <w:t xml:space="preserve"> some credit should be given to DOEE for completing the minutes prior to each meeting.</w:t>
      </w:r>
    </w:p>
    <w:p w:rsidR="00E2037D" w:rsidRDefault="00E2037D" w:rsidP="003B6657">
      <w:pPr>
        <w:spacing w:after="0" w:line="240" w:lineRule="auto"/>
        <w:jc w:val="both"/>
        <w:rPr>
          <w:rFonts w:ascii="Times New Roman" w:hAnsi="Times New Roman" w:cs="Times New Roman"/>
          <w:sz w:val="24"/>
          <w:szCs w:val="24"/>
        </w:rPr>
      </w:pPr>
    </w:p>
    <w:p w:rsidR="00E2037D" w:rsidRPr="00BF557E" w:rsidRDefault="00E2037D" w:rsidP="003B6657">
      <w:pPr>
        <w:spacing w:after="0" w:line="240" w:lineRule="auto"/>
        <w:jc w:val="both"/>
        <w:rPr>
          <w:rFonts w:ascii="Times New Roman" w:hAnsi="Times New Roman" w:cs="Times New Roman"/>
          <w:b/>
          <w:sz w:val="24"/>
          <w:szCs w:val="24"/>
        </w:rPr>
      </w:pPr>
      <w:r w:rsidRPr="00BF557E">
        <w:rPr>
          <w:rFonts w:ascii="Times New Roman" w:hAnsi="Times New Roman" w:cs="Times New Roman"/>
          <w:b/>
          <w:sz w:val="24"/>
          <w:szCs w:val="24"/>
        </w:rPr>
        <w:t xml:space="preserve">Review of FY17 Multi-Year Contract Modifications; Prior </w:t>
      </w:r>
      <w:r w:rsidR="007C2D24">
        <w:rPr>
          <w:rFonts w:ascii="Times New Roman" w:hAnsi="Times New Roman" w:cs="Times New Roman"/>
          <w:b/>
          <w:sz w:val="24"/>
          <w:szCs w:val="24"/>
        </w:rPr>
        <w:t xml:space="preserve">DCSEU </w:t>
      </w:r>
      <w:r w:rsidRPr="00BF557E">
        <w:rPr>
          <w:rFonts w:ascii="Times New Roman" w:hAnsi="Times New Roman" w:cs="Times New Roman"/>
          <w:b/>
          <w:sz w:val="24"/>
          <w:szCs w:val="24"/>
        </w:rPr>
        <w:t xml:space="preserve">Contract Modifications; </w:t>
      </w:r>
      <w:r w:rsidR="007C2D24">
        <w:rPr>
          <w:rFonts w:ascii="Times New Roman" w:hAnsi="Times New Roman" w:cs="Times New Roman"/>
          <w:b/>
          <w:sz w:val="24"/>
          <w:szCs w:val="24"/>
        </w:rPr>
        <w:t xml:space="preserve">DCSEU </w:t>
      </w:r>
      <w:r w:rsidRPr="00BF557E">
        <w:rPr>
          <w:rFonts w:ascii="Times New Roman" w:hAnsi="Times New Roman" w:cs="Times New Roman"/>
          <w:b/>
          <w:sz w:val="24"/>
          <w:szCs w:val="24"/>
        </w:rPr>
        <w:t>Expenditure Report and EM&amp;V Contract (29:01 – 1:06:07)</w:t>
      </w:r>
    </w:p>
    <w:p w:rsidR="00E2037D" w:rsidRPr="00BF557E" w:rsidRDefault="00E2037D" w:rsidP="003B6657">
      <w:pPr>
        <w:spacing w:after="0" w:line="240" w:lineRule="auto"/>
        <w:jc w:val="both"/>
        <w:rPr>
          <w:rFonts w:ascii="Times New Roman" w:hAnsi="Times New Roman" w:cs="Times New Roman"/>
          <w:b/>
          <w:sz w:val="24"/>
          <w:szCs w:val="24"/>
        </w:rPr>
      </w:pPr>
    </w:p>
    <w:p w:rsidR="00F7070A" w:rsidRDefault="00E2037D" w:rsidP="003B66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Dr. Loncke stated that the full </w:t>
      </w:r>
      <w:r w:rsidR="00E75F38">
        <w:rPr>
          <w:rFonts w:ascii="Times New Roman" w:hAnsi="Times New Roman" w:cs="Times New Roman"/>
          <w:sz w:val="24"/>
          <w:szCs w:val="24"/>
        </w:rPr>
        <w:t xml:space="preserve">copy of the DCSEU </w:t>
      </w:r>
      <w:r>
        <w:rPr>
          <w:rFonts w:ascii="Times New Roman" w:hAnsi="Times New Roman" w:cs="Times New Roman"/>
          <w:sz w:val="24"/>
          <w:szCs w:val="24"/>
        </w:rPr>
        <w:t xml:space="preserve">multi-year contract </w:t>
      </w:r>
      <w:r w:rsidR="00E75F38">
        <w:rPr>
          <w:rFonts w:ascii="Times New Roman" w:hAnsi="Times New Roman" w:cs="Times New Roman"/>
          <w:sz w:val="24"/>
          <w:szCs w:val="24"/>
        </w:rPr>
        <w:t xml:space="preserve">is available via </w:t>
      </w:r>
      <w:r>
        <w:rPr>
          <w:rFonts w:ascii="Times New Roman" w:hAnsi="Times New Roman" w:cs="Times New Roman"/>
          <w:sz w:val="24"/>
          <w:szCs w:val="24"/>
        </w:rPr>
        <w:t xml:space="preserve">Drop Box for Board members to review the entire contract. The most recent modifications </w:t>
      </w:r>
      <w:r w:rsidR="00E75F38">
        <w:rPr>
          <w:rFonts w:ascii="Times New Roman" w:hAnsi="Times New Roman" w:cs="Times New Roman"/>
          <w:sz w:val="24"/>
          <w:szCs w:val="24"/>
        </w:rPr>
        <w:t xml:space="preserve">to the current contract </w:t>
      </w:r>
      <w:r>
        <w:rPr>
          <w:rFonts w:ascii="Times New Roman" w:hAnsi="Times New Roman" w:cs="Times New Roman"/>
          <w:sz w:val="24"/>
          <w:szCs w:val="24"/>
        </w:rPr>
        <w:t xml:space="preserve">were </w:t>
      </w:r>
      <w:r w:rsidR="00E75F38">
        <w:rPr>
          <w:rFonts w:ascii="Times New Roman" w:hAnsi="Times New Roman" w:cs="Times New Roman"/>
          <w:sz w:val="24"/>
          <w:szCs w:val="24"/>
        </w:rPr>
        <w:t xml:space="preserve">executed </w:t>
      </w:r>
      <w:r>
        <w:rPr>
          <w:rFonts w:ascii="Times New Roman" w:hAnsi="Times New Roman" w:cs="Times New Roman"/>
          <w:sz w:val="24"/>
          <w:szCs w:val="24"/>
        </w:rPr>
        <w:t xml:space="preserve">on September 28, 2017. </w:t>
      </w:r>
      <w:r w:rsidR="00E75F38">
        <w:rPr>
          <w:rFonts w:ascii="Times New Roman" w:hAnsi="Times New Roman" w:cs="Times New Roman"/>
          <w:sz w:val="24"/>
          <w:szCs w:val="24"/>
        </w:rPr>
        <w:t xml:space="preserve">Dr. Loncke explained each of the </w:t>
      </w:r>
      <w:r w:rsidR="00BC2F22">
        <w:rPr>
          <w:rFonts w:ascii="Times New Roman" w:hAnsi="Times New Roman" w:cs="Times New Roman"/>
          <w:sz w:val="24"/>
          <w:szCs w:val="24"/>
        </w:rPr>
        <w:t xml:space="preserve">three </w:t>
      </w:r>
      <w:r w:rsidR="00E75F38">
        <w:rPr>
          <w:rFonts w:ascii="Times New Roman" w:hAnsi="Times New Roman" w:cs="Times New Roman"/>
          <w:sz w:val="24"/>
          <w:szCs w:val="24"/>
        </w:rPr>
        <w:t xml:space="preserve">modifications </w:t>
      </w:r>
      <w:r w:rsidR="00BC2F22">
        <w:rPr>
          <w:rFonts w:ascii="Times New Roman" w:hAnsi="Times New Roman" w:cs="Times New Roman"/>
          <w:sz w:val="24"/>
          <w:szCs w:val="24"/>
        </w:rPr>
        <w:t>to the current contract</w:t>
      </w:r>
      <w:r w:rsidR="00E75F38">
        <w:rPr>
          <w:rFonts w:ascii="Times New Roman" w:hAnsi="Times New Roman" w:cs="Times New Roman"/>
          <w:sz w:val="24"/>
          <w:szCs w:val="24"/>
        </w:rPr>
        <w:t xml:space="preserve">, and the process by which contract modifications </w:t>
      </w:r>
      <w:r w:rsidR="00BC2F22">
        <w:rPr>
          <w:rFonts w:ascii="Times New Roman" w:hAnsi="Times New Roman" w:cs="Times New Roman"/>
          <w:sz w:val="24"/>
          <w:szCs w:val="24"/>
        </w:rPr>
        <w:t>were</w:t>
      </w:r>
      <w:r w:rsidR="00E75F38">
        <w:rPr>
          <w:rFonts w:ascii="Times New Roman" w:hAnsi="Times New Roman" w:cs="Times New Roman"/>
          <w:sz w:val="24"/>
          <w:szCs w:val="24"/>
        </w:rPr>
        <w:t xml:space="preserve"> co</w:t>
      </w:r>
      <w:r w:rsidR="00F7070A">
        <w:rPr>
          <w:rFonts w:ascii="Times New Roman" w:hAnsi="Times New Roman" w:cs="Times New Roman"/>
          <w:sz w:val="24"/>
          <w:szCs w:val="24"/>
        </w:rPr>
        <w:t>mpleted</w:t>
      </w:r>
      <w:r w:rsidR="00E75F38">
        <w:rPr>
          <w:rFonts w:ascii="Times New Roman" w:hAnsi="Times New Roman" w:cs="Times New Roman"/>
          <w:sz w:val="24"/>
          <w:szCs w:val="24"/>
        </w:rPr>
        <w:t>. A properly executed contract modification requires signatures from VEIC</w:t>
      </w:r>
      <w:r w:rsidR="00BC2F22">
        <w:rPr>
          <w:rFonts w:ascii="Times New Roman" w:hAnsi="Times New Roman" w:cs="Times New Roman"/>
          <w:sz w:val="24"/>
          <w:szCs w:val="24"/>
        </w:rPr>
        <w:t>/DCSEU</w:t>
      </w:r>
      <w:r w:rsidR="00E75F38">
        <w:rPr>
          <w:rFonts w:ascii="Times New Roman" w:hAnsi="Times New Roman" w:cs="Times New Roman"/>
          <w:sz w:val="24"/>
          <w:szCs w:val="24"/>
        </w:rPr>
        <w:t xml:space="preserve"> and the District’s designated</w:t>
      </w:r>
      <w:r>
        <w:rPr>
          <w:rFonts w:ascii="Times New Roman" w:hAnsi="Times New Roman" w:cs="Times New Roman"/>
          <w:sz w:val="24"/>
          <w:szCs w:val="24"/>
        </w:rPr>
        <w:t xml:space="preserve"> Contracting Officer</w:t>
      </w:r>
      <w:r w:rsidR="00BC2F22">
        <w:rPr>
          <w:rFonts w:ascii="Times New Roman" w:hAnsi="Times New Roman" w:cs="Times New Roman"/>
          <w:sz w:val="24"/>
          <w:szCs w:val="24"/>
        </w:rPr>
        <w:t>, Jacque McDonald</w:t>
      </w:r>
      <w:r w:rsidR="00E75F38">
        <w:rPr>
          <w:rFonts w:ascii="Times New Roman" w:hAnsi="Times New Roman" w:cs="Times New Roman"/>
          <w:sz w:val="24"/>
          <w:szCs w:val="24"/>
        </w:rPr>
        <w:t>.</w:t>
      </w:r>
    </w:p>
    <w:p w:rsidR="00E2037D" w:rsidRDefault="00E2037D" w:rsidP="003B6657">
      <w:pPr>
        <w:spacing w:after="0" w:line="240" w:lineRule="auto"/>
        <w:jc w:val="both"/>
        <w:rPr>
          <w:rFonts w:ascii="Times New Roman" w:hAnsi="Times New Roman" w:cs="Times New Roman"/>
          <w:sz w:val="24"/>
          <w:szCs w:val="24"/>
        </w:rPr>
      </w:pPr>
    </w:p>
    <w:p w:rsidR="00292294" w:rsidRDefault="00E2037D" w:rsidP="003B66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Chair Corman </w:t>
      </w:r>
      <w:r w:rsidR="003F2A45">
        <w:rPr>
          <w:rFonts w:ascii="Times New Roman" w:hAnsi="Times New Roman" w:cs="Times New Roman"/>
          <w:sz w:val="24"/>
          <w:szCs w:val="24"/>
        </w:rPr>
        <w:t xml:space="preserve">asked what criterion did </w:t>
      </w:r>
      <w:r>
        <w:rPr>
          <w:rFonts w:ascii="Times New Roman" w:hAnsi="Times New Roman" w:cs="Times New Roman"/>
          <w:sz w:val="24"/>
          <w:szCs w:val="24"/>
        </w:rPr>
        <w:t>DOEE and</w:t>
      </w:r>
      <w:r w:rsidR="003F2A45">
        <w:rPr>
          <w:rFonts w:ascii="Times New Roman" w:hAnsi="Times New Roman" w:cs="Times New Roman"/>
          <w:sz w:val="24"/>
          <w:szCs w:val="24"/>
        </w:rPr>
        <w:t>/</w:t>
      </w:r>
      <w:r>
        <w:rPr>
          <w:rFonts w:ascii="Times New Roman" w:hAnsi="Times New Roman" w:cs="Times New Roman"/>
          <w:sz w:val="24"/>
          <w:szCs w:val="24"/>
        </w:rPr>
        <w:t>or the DCSEU use</w:t>
      </w:r>
      <w:r w:rsidR="003F2A45">
        <w:rPr>
          <w:rFonts w:ascii="Times New Roman" w:hAnsi="Times New Roman" w:cs="Times New Roman"/>
          <w:sz w:val="24"/>
          <w:szCs w:val="24"/>
        </w:rPr>
        <w:t>d</w:t>
      </w:r>
      <w:r>
        <w:rPr>
          <w:rFonts w:ascii="Times New Roman" w:hAnsi="Times New Roman" w:cs="Times New Roman"/>
          <w:sz w:val="24"/>
          <w:szCs w:val="24"/>
        </w:rPr>
        <w:t xml:space="preserve"> </w:t>
      </w:r>
      <w:r w:rsidR="003F2A45">
        <w:rPr>
          <w:rFonts w:ascii="Times New Roman" w:hAnsi="Times New Roman" w:cs="Times New Roman"/>
          <w:sz w:val="24"/>
          <w:szCs w:val="24"/>
        </w:rPr>
        <w:t xml:space="preserve">to determine </w:t>
      </w:r>
      <w:r>
        <w:rPr>
          <w:rFonts w:ascii="Times New Roman" w:hAnsi="Times New Roman" w:cs="Times New Roman"/>
          <w:sz w:val="24"/>
          <w:szCs w:val="24"/>
        </w:rPr>
        <w:t xml:space="preserve">when a </w:t>
      </w:r>
      <w:r w:rsidR="003F2A45">
        <w:rPr>
          <w:rFonts w:ascii="Times New Roman" w:hAnsi="Times New Roman" w:cs="Times New Roman"/>
          <w:sz w:val="24"/>
          <w:szCs w:val="24"/>
        </w:rPr>
        <w:t xml:space="preserve">contract </w:t>
      </w:r>
      <w:r>
        <w:rPr>
          <w:rFonts w:ascii="Times New Roman" w:hAnsi="Times New Roman" w:cs="Times New Roman"/>
          <w:sz w:val="24"/>
          <w:szCs w:val="24"/>
        </w:rPr>
        <w:t>modification</w:t>
      </w:r>
      <w:r w:rsidR="003F2A45">
        <w:rPr>
          <w:rFonts w:ascii="Times New Roman" w:hAnsi="Times New Roman" w:cs="Times New Roman"/>
          <w:sz w:val="24"/>
          <w:szCs w:val="24"/>
        </w:rPr>
        <w:t xml:space="preserve"> is needed </w:t>
      </w:r>
      <w:r>
        <w:rPr>
          <w:rFonts w:ascii="Times New Roman" w:hAnsi="Times New Roman" w:cs="Times New Roman"/>
          <w:sz w:val="24"/>
          <w:szCs w:val="24"/>
        </w:rPr>
        <w:t xml:space="preserve">for </w:t>
      </w:r>
      <w:r w:rsidR="003F2A45">
        <w:rPr>
          <w:rFonts w:ascii="Times New Roman" w:hAnsi="Times New Roman" w:cs="Times New Roman"/>
          <w:sz w:val="24"/>
          <w:szCs w:val="24"/>
        </w:rPr>
        <w:t xml:space="preserve">general </w:t>
      </w:r>
      <w:r>
        <w:rPr>
          <w:rFonts w:ascii="Times New Roman" w:hAnsi="Times New Roman" w:cs="Times New Roman"/>
          <w:sz w:val="24"/>
          <w:szCs w:val="24"/>
        </w:rPr>
        <w:t xml:space="preserve">housekeeping </w:t>
      </w:r>
      <w:r w:rsidR="003F2A45">
        <w:rPr>
          <w:rFonts w:ascii="Times New Roman" w:hAnsi="Times New Roman" w:cs="Times New Roman"/>
          <w:sz w:val="24"/>
          <w:szCs w:val="24"/>
        </w:rPr>
        <w:t>purposes</w:t>
      </w:r>
      <w:r w:rsidR="00BC7D43">
        <w:rPr>
          <w:rFonts w:ascii="Times New Roman" w:hAnsi="Times New Roman" w:cs="Times New Roman"/>
          <w:sz w:val="24"/>
          <w:szCs w:val="24"/>
        </w:rPr>
        <w:t xml:space="preserve"> </w:t>
      </w:r>
      <w:r w:rsidR="00F80300">
        <w:rPr>
          <w:rFonts w:ascii="Times New Roman" w:hAnsi="Times New Roman" w:cs="Times New Roman"/>
          <w:sz w:val="24"/>
          <w:szCs w:val="24"/>
        </w:rPr>
        <w:t>as opposed to</w:t>
      </w:r>
      <w:r>
        <w:rPr>
          <w:rFonts w:ascii="Times New Roman" w:hAnsi="Times New Roman" w:cs="Times New Roman"/>
          <w:sz w:val="24"/>
          <w:szCs w:val="24"/>
        </w:rPr>
        <w:t xml:space="preserve"> substantive</w:t>
      </w:r>
      <w:r w:rsidR="00BC7D43">
        <w:rPr>
          <w:rFonts w:ascii="Times New Roman" w:hAnsi="Times New Roman" w:cs="Times New Roman"/>
          <w:sz w:val="24"/>
          <w:szCs w:val="24"/>
        </w:rPr>
        <w:t xml:space="preserve"> changes to the contract, and whether or not the proposed changes should be discussed with the Board given the Board’s strategic role of regarding the contract</w:t>
      </w:r>
      <w:r w:rsidR="00A01A2B">
        <w:rPr>
          <w:rFonts w:ascii="Times New Roman" w:hAnsi="Times New Roman" w:cs="Times New Roman"/>
          <w:sz w:val="24"/>
          <w:szCs w:val="24"/>
        </w:rPr>
        <w:t>.</w:t>
      </w:r>
      <w:r>
        <w:rPr>
          <w:rFonts w:ascii="Times New Roman" w:hAnsi="Times New Roman" w:cs="Times New Roman"/>
          <w:sz w:val="24"/>
          <w:szCs w:val="24"/>
        </w:rPr>
        <w:t xml:space="preserve"> </w:t>
      </w:r>
      <w:r w:rsidR="00027DEB">
        <w:rPr>
          <w:rFonts w:ascii="Times New Roman" w:hAnsi="Times New Roman" w:cs="Times New Roman"/>
          <w:sz w:val="24"/>
          <w:szCs w:val="24"/>
        </w:rPr>
        <w:t xml:space="preserve">Dr. Loncke explained that most of the previous contract modifications require mutual agreement between DOEE and the DCSEU, unless there were mandatory District and/or federal </w:t>
      </w:r>
      <w:r w:rsidR="00292294">
        <w:rPr>
          <w:rFonts w:ascii="Times New Roman" w:hAnsi="Times New Roman" w:cs="Times New Roman"/>
          <w:sz w:val="24"/>
          <w:szCs w:val="24"/>
        </w:rPr>
        <w:t xml:space="preserve">government </w:t>
      </w:r>
      <w:r w:rsidR="00027DEB">
        <w:rPr>
          <w:rFonts w:ascii="Times New Roman" w:hAnsi="Times New Roman" w:cs="Times New Roman"/>
          <w:sz w:val="24"/>
          <w:szCs w:val="24"/>
        </w:rPr>
        <w:t xml:space="preserve">laws or contract requirements that </w:t>
      </w:r>
      <w:r w:rsidR="00A01A2B">
        <w:rPr>
          <w:rFonts w:ascii="Times New Roman" w:hAnsi="Times New Roman" w:cs="Times New Roman"/>
          <w:sz w:val="24"/>
          <w:szCs w:val="24"/>
        </w:rPr>
        <w:t>were required to be</w:t>
      </w:r>
      <w:r w:rsidR="00027DEB">
        <w:rPr>
          <w:rFonts w:ascii="Times New Roman" w:hAnsi="Times New Roman" w:cs="Times New Roman"/>
          <w:sz w:val="24"/>
          <w:szCs w:val="24"/>
        </w:rPr>
        <w:t xml:space="preserve"> incorporated into the contract.</w:t>
      </w:r>
      <w:r w:rsidR="00292294">
        <w:rPr>
          <w:rFonts w:ascii="Times New Roman" w:hAnsi="Times New Roman" w:cs="Times New Roman"/>
          <w:sz w:val="24"/>
          <w:szCs w:val="24"/>
        </w:rPr>
        <w:t xml:space="preserve"> </w:t>
      </w:r>
      <w:r w:rsidR="00F80300">
        <w:rPr>
          <w:rFonts w:ascii="Times New Roman" w:hAnsi="Times New Roman" w:cs="Times New Roman"/>
          <w:sz w:val="24"/>
          <w:szCs w:val="24"/>
        </w:rPr>
        <w:t xml:space="preserve">In those instances, the Contracting Officer can make unilateral modifications to the contract. </w:t>
      </w:r>
      <w:r w:rsidR="00292294">
        <w:rPr>
          <w:rFonts w:ascii="Times New Roman" w:hAnsi="Times New Roman" w:cs="Times New Roman"/>
          <w:sz w:val="24"/>
          <w:szCs w:val="24"/>
        </w:rPr>
        <w:t xml:space="preserve">He also explained that the </w:t>
      </w:r>
      <w:r w:rsidR="00292294">
        <w:rPr>
          <w:rFonts w:ascii="Times New Roman" w:hAnsi="Times New Roman" w:cs="Times New Roman"/>
          <w:sz w:val="24"/>
          <w:szCs w:val="24"/>
        </w:rPr>
        <w:lastRenderedPageBreak/>
        <w:t xml:space="preserve">Board has not historically participated in the contract modification discussions regarding changes to the performance benchmarks targets. </w:t>
      </w:r>
    </w:p>
    <w:p w:rsidR="00292294" w:rsidRDefault="00292294" w:rsidP="003B6657">
      <w:pPr>
        <w:spacing w:after="0" w:line="240" w:lineRule="auto"/>
        <w:jc w:val="both"/>
        <w:rPr>
          <w:rFonts w:ascii="Times New Roman" w:hAnsi="Times New Roman" w:cs="Times New Roman"/>
          <w:sz w:val="24"/>
          <w:szCs w:val="24"/>
        </w:rPr>
      </w:pPr>
    </w:p>
    <w:p w:rsidR="00BD6049" w:rsidRDefault="00E2037D" w:rsidP="003B66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Director Wells </w:t>
      </w:r>
      <w:r w:rsidR="00292294">
        <w:rPr>
          <w:rFonts w:ascii="Times New Roman" w:hAnsi="Times New Roman" w:cs="Times New Roman"/>
          <w:sz w:val="24"/>
          <w:szCs w:val="24"/>
        </w:rPr>
        <w:t xml:space="preserve">noted that the </w:t>
      </w:r>
      <w:r>
        <w:rPr>
          <w:rFonts w:ascii="Times New Roman" w:hAnsi="Times New Roman" w:cs="Times New Roman"/>
          <w:sz w:val="24"/>
          <w:szCs w:val="24"/>
        </w:rPr>
        <w:t xml:space="preserve">Board </w:t>
      </w:r>
      <w:r w:rsidR="00292294">
        <w:rPr>
          <w:rFonts w:ascii="Times New Roman" w:hAnsi="Times New Roman" w:cs="Times New Roman"/>
          <w:sz w:val="24"/>
          <w:szCs w:val="24"/>
        </w:rPr>
        <w:t xml:space="preserve">should be </w:t>
      </w:r>
      <w:r>
        <w:rPr>
          <w:rFonts w:ascii="Times New Roman" w:hAnsi="Times New Roman" w:cs="Times New Roman"/>
          <w:sz w:val="24"/>
          <w:szCs w:val="24"/>
        </w:rPr>
        <w:t>involved in the modification process</w:t>
      </w:r>
      <w:r w:rsidR="00292294">
        <w:rPr>
          <w:rFonts w:ascii="Times New Roman" w:hAnsi="Times New Roman" w:cs="Times New Roman"/>
          <w:sz w:val="24"/>
          <w:szCs w:val="24"/>
        </w:rPr>
        <w:t>,</w:t>
      </w:r>
      <w:r>
        <w:rPr>
          <w:rFonts w:ascii="Times New Roman" w:hAnsi="Times New Roman" w:cs="Times New Roman"/>
          <w:sz w:val="24"/>
          <w:szCs w:val="24"/>
        </w:rPr>
        <w:t xml:space="preserve"> or </w:t>
      </w:r>
      <w:r w:rsidR="00292294">
        <w:rPr>
          <w:rFonts w:ascii="Times New Roman" w:hAnsi="Times New Roman" w:cs="Times New Roman"/>
          <w:sz w:val="24"/>
          <w:szCs w:val="24"/>
        </w:rPr>
        <w:t xml:space="preserve">be </w:t>
      </w:r>
      <w:r>
        <w:rPr>
          <w:rFonts w:ascii="Times New Roman" w:hAnsi="Times New Roman" w:cs="Times New Roman"/>
          <w:sz w:val="24"/>
          <w:szCs w:val="24"/>
        </w:rPr>
        <w:t xml:space="preserve">notified </w:t>
      </w:r>
      <w:r w:rsidR="00292294">
        <w:rPr>
          <w:rFonts w:ascii="Times New Roman" w:hAnsi="Times New Roman" w:cs="Times New Roman"/>
          <w:sz w:val="24"/>
          <w:szCs w:val="24"/>
        </w:rPr>
        <w:t xml:space="preserve">of discussions between DOEE and the DCSEU regarding </w:t>
      </w:r>
      <w:r>
        <w:rPr>
          <w:rFonts w:ascii="Times New Roman" w:hAnsi="Times New Roman" w:cs="Times New Roman"/>
          <w:sz w:val="24"/>
          <w:szCs w:val="24"/>
        </w:rPr>
        <w:t>substantive</w:t>
      </w:r>
      <w:r w:rsidR="00292294">
        <w:rPr>
          <w:rFonts w:ascii="Times New Roman" w:hAnsi="Times New Roman" w:cs="Times New Roman"/>
          <w:sz w:val="24"/>
          <w:szCs w:val="24"/>
        </w:rPr>
        <w:t xml:space="preserve"> changes to the contract that</w:t>
      </w:r>
      <w:r>
        <w:rPr>
          <w:rFonts w:ascii="Times New Roman" w:hAnsi="Times New Roman" w:cs="Times New Roman"/>
          <w:sz w:val="24"/>
          <w:szCs w:val="24"/>
        </w:rPr>
        <w:t xml:space="preserve"> </w:t>
      </w:r>
      <w:r w:rsidR="00292294">
        <w:rPr>
          <w:rFonts w:ascii="Times New Roman" w:hAnsi="Times New Roman" w:cs="Times New Roman"/>
          <w:sz w:val="24"/>
          <w:szCs w:val="24"/>
        </w:rPr>
        <w:t>may affect</w:t>
      </w:r>
      <w:r>
        <w:rPr>
          <w:rFonts w:ascii="Times New Roman" w:hAnsi="Times New Roman" w:cs="Times New Roman"/>
          <w:sz w:val="24"/>
          <w:szCs w:val="24"/>
        </w:rPr>
        <w:t xml:space="preserve"> the </w:t>
      </w:r>
      <w:r w:rsidR="00292294">
        <w:rPr>
          <w:rFonts w:ascii="Times New Roman" w:hAnsi="Times New Roman" w:cs="Times New Roman"/>
          <w:sz w:val="24"/>
          <w:szCs w:val="24"/>
        </w:rPr>
        <w:t xml:space="preserve">DCSEU’s </w:t>
      </w:r>
      <w:r>
        <w:rPr>
          <w:rFonts w:ascii="Times New Roman" w:hAnsi="Times New Roman" w:cs="Times New Roman"/>
          <w:sz w:val="24"/>
          <w:szCs w:val="24"/>
        </w:rPr>
        <w:t xml:space="preserve">performance which the Board </w:t>
      </w:r>
      <w:r w:rsidR="00292294">
        <w:rPr>
          <w:rFonts w:ascii="Times New Roman" w:hAnsi="Times New Roman" w:cs="Times New Roman"/>
          <w:sz w:val="24"/>
          <w:szCs w:val="24"/>
        </w:rPr>
        <w:t>has</w:t>
      </w:r>
      <w:r>
        <w:rPr>
          <w:rFonts w:ascii="Times New Roman" w:hAnsi="Times New Roman" w:cs="Times New Roman"/>
          <w:sz w:val="24"/>
          <w:szCs w:val="24"/>
        </w:rPr>
        <w:t xml:space="preserve"> to monitor</w:t>
      </w:r>
      <w:r w:rsidR="00292294">
        <w:rPr>
          <w:rFonts w:ascii="Times New Roman" w:hAnsi="Times New Roman" w:cs="Times New Roman"/>
          <w:sz w:val="24"/>
          <w:szCs w:val="24"/>
        </w:rPr>
        <w:t xml:space="preserve">. </w:t>
      </w:r>
      <w:r>
        <w:rPr>
          <w:rFonts w:ascii="Times New Roman" w:hAnsi="Times New Roman" w:cs="Times New Roman"/>
          <w:sz w:val="24"/>
          <w:szCs w:val="24"/>
        </w:rPr>
        <w:t>Mr. Karim s</w:t>
      </w:r>
      <w:r w:rsidR="00091BB1">
        <w:rPr>
          <w:rFonts w:ascii="Times New Roman" w:hAnsi="Times New Roman" w:cs="Times New Roman"/>
          <w:sz w:val="24"/>
          <w:szCs w:val="24"/>
        </w:rPr>
        <w:t>tated</w:t>
      </w:r>
      <w:r>
        <w:rPr>
          <w:rFonts w:ascii="Times New Roman" w:hAnsi="Times New Roman" w:cs="Times New Roman"/>
          <w:sz w:val="24"/>
          <w:szCs w:val="24"/>
        </w:rPr>
        <w:t xml:space="preserve"> that he </w:t>
      </w:r>
      <w:r w:rsidR="00B9134D">
        <w:rPr>
          <w:rFonts w:ascii="Times New Roman" w:hAnsi="Times New Roman" w:cs="Times New Roman"/>
          <w:sz w:val="24"/>
          <w:szCs w:val="24"/>
        </w:rPr>
        <w:t xml:space="preserve">thinks it’s a good idea for the Board to be involved in the contract modification process </w:t>
      </w:r>
      <w:r>
        <w:rPr>
          <w:rFonts w:ascii="Times New Roman" w:hAnsi="Times New Roman" w:cs="Times New Roman"/>
          <w:sz w:val="24"/>
          <w:szCs w:val="24"/>
        </w:rPr>
        <w:t xml:space="preserve">unless </w:t>
      </w:r>
      <w:r w:rsidR="00EB19D3">
        <w:rPr>
          <w:rFonts w:ascii="Times New Roman" w:hAnsi="Times New Roman" w:cs="Times New Roman"/>
          <w:sz w:val="24"/>
          <w:szCs w:val="24"/>
        </w:rPr>
        <w:t xml:space="preserve">there are contract-related matters </w:t>
      </w:r>
      <w:r>
        <w:rPr>
          <w:rFonts w:ascii="Times New Roman" w:hAnsi="Times New Roman" w:cs="Times New Roman"/>
          <w:sz w:val="24"/>
          <w:szCs w:val="24"/>
        </w:rPr>
        <w:t>that ha</w:t>
      </w:r>
      <w:r w:rsidR="00EB19D3">
        <w:rPr>
          <w:rFonts w:ascii="Times New Roman" w:hAnsi="Times New Roman" w:cs="Times New Roman"/>
          <w:sz w:val="24"/>
          <w:szCs w:val="24"/>
        </w:rPr>
        <w:t>ve</w:t>
      </w:r>
      <w:r>
        <w:rPr>
          <w:rFonts w:ascii="Times New Roman" w:hAnsi="Times New Roman" w:cs="Times New Roman"/>
          <w:sz w:val="24"/>
          <w:szCs w:val="24"/>
        </w:rPr>
        <w:t xml:space="preserve"> to be done urgently and </w:t>
      </w:r>
      <w:r w:rsidR="00B9134D">
        <w:rPr>
          <w:rFonts w:ascii="Times New Roman" w:hAnsi="Times New Roman" w:cs="Times New Roman"/>
          <w:sz w:val="24"/>
          <w:szCs w:val="24"/>
        </w:rPr>
        <w:t>DOEE</w:t>
      </w:r>
      <w:r>
        <w:rPr>
          <w:rFonts w:ascii="Times New Roman" w:hAnsi="Times New Roman" w:cs="Times New Roman"/>
          <w:sz w:val="24"/>
          <w:szCs w:val="24"/>
        </w:rPr>
        <w:t xml:space="preserve"> </w:t>
      </w:r>
      <w:r w:rsidR="00B9134D">
        <w:rPr>
          <w:rFonts w:ascii="Times New Roman" w:hAnsi="Times New Roman" w:cs="Times New Roman"/>
          <w:sz w:val="24"/>
          <w:szCs w:val="24"/>
        </w:rPr>
        <w:t>could not provide prior notification to the Board</w:t>
      </w:r>
      <w:r>
        <w:rPr>
          <w:rFonts w:ascii="Times New Roman" w:hAnsi="Times New Roman" w:cs="Times New Roman"/>
          <w:sz w:val="24"/>
          <w:szCs w:val="24"/>
        </w:rPr>
        <w:t xml:space="preserve">. </w:t>
      </w:r>
      <w:r w:rsidR="00EB19D3">
        <w:rPr>
          <w:rFonts w:ascii="Times New Roman" w:hAnsi="Times New Roman" w:cs="Times New Roman"/>
          <w:sz w:val="24"/>
          <w:szCs w:val="24"/>
        </w:rPr>
        <w:t xml:space="preserve">Director Wells further clarified Mr. Karim’s </w:t>
      </w:r>
      <w:r w:rsidR="00A01A2B">
        <w:rPr>
          <w:rFonts w:ascii="Times New Roman" w:hAnsi="Times New Roman" w:cs="Times New Roman"/>
          <w:sz w:val="24"/>
          <w:szCs w:val="24"/>
        </w:rPr>
        <w:t xml:space="preserve">statement </w:t>
      </w:r>
      <w:r w:rsidR="00EB19D3">
        <w:rPr>
          <w:rFonts w:ascii="Times New Roman" w:hAnsi="Times New Roman" w:cs="Times New Roman"/>
          <w:sz w:val="24"/>
          <w:szCs w:val="24"/>
        </w:rPr>
        <w:t>by stating that he agreed that the Board should receive prior notification of proposed contract modifications and be given an opportunity to weigh in</w:t>
      </w:r>
      <w:r w:rsidR="00BD6049">
        <w:rPr>
          <w:rFonts w:ascii="Times New Roman" w:hAnsi="Times New Roman" w:cs="Times New Roman"/>
          <w:sz w:val="24"/>
          <w:szCs w:val="24"/>
        </w:rPr>
        <w:t>. However, he noted that there may be certain contract issues (e.g. changes to the required levels of insurance coverage for DCSEU subcontractors) that may need to be urgently amended and should not be delayed until the Board has had an opportunity to provide comments/feedback on the proposed changes.</w:t>
      </w:r>
      <w:r w:rsidR="000009AB" w:rsidRPr="000009AB">
        <w:rPr>
          <w:rFonts w:ascii="Times New Roman" w:hAnsi="Times New Roman" w:cs="Times New Roman"/>
          <w:sz w:val="24"/>
          <w:szCs w:val="24"/>
        </w:rPr>
        <w:t xml:space="preserve"> </w:t>
      </w:r>
      <w:r w:rsidR="00F80300">
        <w:rPr>
          <w:rFonts w:ascii="Times New Roman" w:hAnsi="Times New Roman" w:cs="Times New Roman"/>
          <w:sz w:val="24"/>
          <w:szCs w:val="24"/>
        </w:rPr>
        <w:t>Director Wells noted that although the Board serves in an advisory capacity to both DOEE and the DCSEU, receiving prior notification of substantive changes to the contract</w:t>
      </w:r>
      <w:r w:rsidR="00F80300" w:rsidRPr="00F80300">
        <w:rPr>
          <w:rFonts w:ascii="Times New Roman" w:hAnsi="Times New Roman" w:cs="Times New Roman"/>
          <w:sz w:val="24"/>
          <w:szCs w:val="24"/>
        </w:rPr>
        <w:t xml:space="preserve"> </w:t>
      </w:r>
      <w:r w:rsidR="00F80300">
        <w:rPr>
          <w:rFonts w:ascii="Times New Roman" w:hAnsi="Times New Roman" w:cs="Times New Roman"/>
          <w:sz w:val="24"/>
          <w:szCs w:val="24"/>
        </w:rPr>
        <w:t>seems highly appropriate especially in light of the fact that the Board helped shape</w:t>
      </w:r>
      <w:r w:rsidR="00A01A2B">
        <w:rPr>
          <w:rFonts w:ascii="Times New Roman" w:hAnsi="Times New Roman" w:cs="Times New Roman"/>
          <w:sz w:val="24"/>
          <w:szCs w:val="24"/>
        </w:rPr>
        <w:t xml:space="preserve"> the contract, and the Board</w:t>
      </w:r>
      <w:r w:rsidR="00F80300">
        <w:rPr>
          <w:rFonts w:ascii="Times New Roman" w:hAnsi="Times New Roman" w:cs="Times New Roman"/>
          <w:sz w:val="24"/>
          <w:szCs w:val="24"/>
        </w:rPr>
        <w:t xml:space="preserve"> reviewed and provided input on the current performance measures detailed in the contract. Both </w:t>
      </w:r>
      <w:r w:rsidR="000009AB">
        <w:rPr>
          <w:rFonts w:ascii="Times New Roman" w:hAnsi="Times New Roman" w:cs="Times New Roman"/>
          <w:sz w:val="24"/>
          <w:szCs w:val="24"/>
        </w:rPr>
        <w:t>Chair Corman and Ms. Mattavous-Frye said that informing the Board of general housekeeping contractual changes during meetings would be sufficient, but the Board should be given an opportunity a</w:t>
      </w:r>
      <w:r w:rsidR="00A01A2B">
        <w:rPr>
          <w:rFonts w:ascii="Times New Roman" w:hAnsi="Times New Roman" w:cs="Times New Roman"/>
          <w:sz w:val="24"/>
          <w:szCs w:val="24"/>
        </w:rPr>
        <w:t>s early as possible</w:t>
      </w:r>
      <w:r w:rsidR="000009AB">
        <w:rPr>
          <w:rFonts w:ascii="Times New Roman" w:hAnsi="Times New Roman" w:cs="Times New Roman"/>
          <w:sz w:val="24"/>
          <w:szCs w:val="24"/>
        </w:rPr>
        <w:t xml:space="preserve"> whenever a change is being contemplated that affects the performance benchmarks or targets specified in the DCSEU contract. </w:t>
      </w:r>
    </w:p>
    <w:p w:rsidR="00BD6049" w:rsidRDefault="00BD6049" w:rsidP="003B6657">
      <w:pPr>
        <w:spacing w:after="0" w:line="240" w:lineRule="auto"/>
        <w:jc w:val="both"/>
        <w:rPr>
          <w:rFonts w:ascii="Times New Roman" w:hAnsi="Times New Roman" w:cs="Times New Roman"/>
          <w:sz w:val="24"/>
          <w:szCs w:val="24"/>
        </w:rPr>
      </w:pPr>
    </w:p>
    <w:p w:rsidR="00D6360B" w:rsidRDefault="00387931" w:rsidP="003B66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Many Board members</w:t>
      </w:r>
      <w:r w:rsidR="008250A3">
        <w:rPr>
          <w:rFonts w:ascii="Times New Roman" w:hAnsi="Times New Roman" w:cs="Times New Roman"/>
          <w:sz w:val="24"/>
          <w:szCs w:val="24"/>
        </w:rPr>
        <w:t xml:space="preserve"> and Director Wells</w:t>
      </w:r>
      <w:r>
        <w:rPr>
          <w:rFonts w:ascii="Times New Roman" w:hAnsi="Times New Roman" w:cs="Times New Roman"/>
          <w:sz w:val="24"/>
          <w:szCs w:val="24"/>
        </w:rPr>
        <w:t xml:space="preserve"> also expressed concerns about the recent modification to the energy savings targets for the benchmark for improving the energy efficiency and renewable energy generating capacity of low-income housing, shelters, clinics, or other buildings serving low-income residents in the District. Some could not easily grasp the </w:t>
      </w:r>
      <w:r w:rsidR="00416068">
        <w:rPr>
          <w:rFonts w:ascii="Times New Roman" w:hAnsi="Times New Roman" w:cs="Times New Roman"/>
          <w:sz w:val="24"/>
          <w:szCs w:val="24"/>
        </w:rPr>
        <w:t xml:space="preserve">inherent conflict between a sliding energy savings target for the low-income benchmark and the overall energy savings targets for annual reductions in electricity and natural gas consumption. </w:t>
      </w:r>
      <w:r w:rsidR="0085573B">
        <w:rPr>
          <w:rFonts w:ascii="Times New Roman" w:hAnsi="Times New Roman" w:cs="Times New Roman"/>
          <w:sz w:val="24"/>
          <w:szCs w:val="24"/>
        </w:rPr>
        <w:t xml:space="preserve">Mr. Trabue, Mr. Karim and </w:t>
      </w:r>
      <w:r w:rsidR="00416068">
        <w:rPr>
          <w:rFonts w:ascii="Times New Roman" w:hAnsi="Times New Roman" w:cs="Times New Roman"/>
          <w:sz w:val="24"/>
          <w:szCs w:val="24"/>
        </w:rPr>
        <w:t>Dr. Loncke explained that one of the main reasons the DCSEU wanted to modify the previous low-income energy savings target (which DOEE agreed to after careful research and analysis), was to remove the inherent disincentive for the DCSEU to pursue greater than expected overall energy savings because they were unable to find a compensating amount of low-income energy savings. For example, the previous low-income energy savings target was set at 10% of the overall energy savings achieved by the DCSEU in a given fiscal year</w:t>
      </w:r>
      <w:r w:rsidR="00864EBD">
        <w:rPr>
          <w:rFonts w:ascii="Times New Roman" w:hAnsi="Times New Roman" w:cs="Times New Roman"/>
          <w:sz w:val="24"/>
          <w:szCs w:val="24"/>
        </w:rPr>
        <w:t xml:space="preserve"> (e.g. FY17 target for reduction in electricity consumption is 86,473 megawatt hours (MWh))</w:t>
      </w:r>
      <w:r w:rsidR="00416068">
        <w:rPr>
          <w:rFonts w:ascii="Times New Roman" w:hAnsi="Times New Roman" w:cs="Times New Roman"/>
          <w:sz w:val="24"/>
          <w:szCs w:val="24"/>
        </w:rPr>
        <w:t xml:space="preserve">. </w:t>
      </w:r>
      <w:r w:rsidR="00864EBD">
        <w:rPr>
          <w:rFonts w:ascii="Times New Roman" w:hAnsi="Times New Roman" w:cs="Times New Roman"/>
          <w:sz w:val="24"/>
          <w:szCs w:val="24"/>
        </w:rPr>
        <w:t xml:space="preserve">This meant that the DCSEU must ensure that at least 8,647 MWh of energy savings were derived from programs that served low-income residents, in order to meet the maximum electricity energy savings goal for the low-income benchmark. Therefore, for every 1 MWh of savings above 86,473 </w:t>
      </w:r>
      <w:r w:rsidR="00D6360B">
        <w:rPr>
          <w:rFonts w:ascii="Times New Roman" w:hAnsi="Times New Roman" w:cs="Times New Roman"/>
          <w:sz w:val="24"/>
          <w:szCs w:val="24"/>
        </w:rPr>
        <w:t xml:space="preserve">MWh, the DCSEU must achieve an additional 0.1 MWh of low-income energy savings. Under this scenario, the DCSEU would be reluctant to pursue additional savings </w:t>
      </w:r>
      <w:r w:rsidR="008250A3">
        <w:rPr>
          <w:rFonts w:ascii="Times New Roman" w:hAnsi="Times New Roman" w:cs="Times New Roman"/>
          <w:sz w:val="24"/>
          <w:szCs w:val="24"/>
        </w:rPr>
        <w:t xml:space="preserve">(especially in non-low-income sectors) </w:t>
      </w:r>
      <w:r w:rsidR="00D6360B">
        <w:rPr>
          <w:rFonts w:ascii="Times New Roman" w:hAnsi="Times New Roman" w:cs="Times New Roman"/>
          <w:sz w:val="24"/>
          <w:szCs w:val="24"/>
        </w:rPr>
        <w:t>above the specified goal if they were unable to complete a low-income project that provided the required amount of energy savings need to account for 10% of their overall energy savings.</w:t>
      </w:r>
    </w:p>
    <w:p w:rsidR="00D6360B" w:rsidRDefault="00D6360B" w:rsidP="003B6657">
      <w:pPr>
        <w:spacing w:after="0" w:line="240" w:lineRule="auto"/>
        <w:jc w:val="both"/>
        <w:rPr>
          <w:rFonts w:ascii="Times New Roman" w:hAnsi="Times New Roman" w:cs="Times New Roman"/>
          <w:sz w:val="24"/>
          <w:szCs w:val="24"/>
        </w:rPr>
      </w:pPr>
    </w:p>
    <w:p w:rsidR="008250A3" w:rsidRDefault="00D6360B" w:rsidP="003B66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order to remove this disincentive for the DCSEU, the low-income energy savings target was converted to a fixed number, instead of </w:t>
      </w:r>
      <w:r w:rsidR="009446D6">
        <w:rPr>
          <w:rFonts w:ascii="Times New Roman" w:hAnsi="Times New Roman" w:cs="Times New Roman"/>
          <w:sz w:val="24"/>
          <w:szCs w:val="24"/>
        </w:rPr>
        <w:t xml:space="preserve">moving target. This change also prevented the DCSEU from earning a performance bonus for achieving lower amount of low-income energy savings. For example, under the original construct the DCSEU could have earned at least 50% of the at-risk performance bonus for deriving 5% of the overall energy savings from low-income </w:t>
      </w:r>
      <w:r w:rsidR="009446D6">
        <w:rPr>
          <w:rFonts w:ascii="Times New Roman" w:hAnsi="Times New Roman" w:cs="Times New Roman"/>
          <w:sz w:val="24"/>
          <w:szCs w:val="24"/>
        </w:rPr>
        <w:lastRenderedPageBreak/>
        <w:t>programs. If overall energy savings was 60,878</w:t>
      </w:r>
      <w:r w:rsidR="00A01A2B">
        <w:rPr>
          <w:rFonts w:ascii="Times New Roman" w:hAnsi="Times New Roman" w:cs="Times New Roman"/>
          <w:sz w:val="24"/>
          <w:szCs w:val="24"/>
        </w:rPr>
        <w:t xml:space="preserve"> MWh</w:t>
      </w:r>
      <w:r w:rsidR="009446D6">
        <w:rPr>
          <w:rFonts w:ascii="Times New Roman" w:hAnsi="Times New Roman" w:cs="Times New Roman"/>
          <w:sz w:val="24"/>
          <w:szCs w:val="24"/>
        </w:rPr>
        <w:t>, the amount needed to meet the 5% target for low-income energy savings would be 3,044</w:t>
      </w:r>
      <w:r w:rsidR="008250A3">
        <w:rPr>
          <w:rFonts w:ascii="Times New Roman" w:hAnsi="Times New Roman" w:cs="Times New Roman"/>
          <w:sz w:val="24"/>
          <w:szCs w:val="24"/>
        </w:rPr>
        <w:t xml:space="preserve"> MWh, which is a lower than the amount needed (4,324 MWh) under a the new fixed low-income energy savings target.</w:t>
      </w:r>
    </w:p>
    <w:p w:rsidR="008250A3" w:rsidRDefault="008250A3" w:rsidP="003B6657">
      <w:pPr>
        <w:spacing w:after="0" w:line="240" w:lineRule="auto"/>
        <w:jc w:val="both"/>
        <w:rPr>
          <w:rFonts w:ascii="Times New Roman" w:hAnsi="Times New Roman" w:cs="Times New Roman"/>
          <w:sz w:val="24"/>
          <w:szCs w:val="24"/>
        </w:rPr>
      </w:pPr>
    </w:p>
    <w:p w:rsidR="00BC46A2" w:rsidRDefault="00BC46A2" w:rsidP="003B6657">
      <w:pPr>
        <w:spacing w:after="0" w:line="240" w:lineRule="auto"/>
        <w:jc w:val="both"/>
        <w:rPr>
          <w:rFonts w:ascii="Times New Roman" w:hAnsi="Times New Roman" w:cs="Times New Roman"/>
          <w:sz w:val="24"/>
          <w:szCs w:val="24"/>
        </w:rPr>
      </w:pPr>
      <w:r w:rsidRPr="00BC46A2">
        <w:rPr>
          <w:rFonts w:ascii="Times New Roman" w:hAnsi="Times New Roman" w:cs="Times New Roman"/>
          <w:sz w:val="24"/>
          <w:szCs w:val="24"/>
        </w:rPr>
        <w:t xml:space="preserve">Ms. Mattavous-Frye </w:t>
      </w:r>
      <w:r w:rsidR="00DD3864">
        <w:rPr>
          <w:rFonts w:ascii="Times New Roman" w:hAnsi="Times New Roman" w:cs="Times New Roman"/>
          <w:sz w:val="24"/>
          <w:szCs w:val="24"/>
        </w:rPr>
        <w:t xml:space="preserve">asked if the </w:t>
      </w:r>
      <w:r w:rsidRPr="00BC46A2">
        <w:rPr>
          <w:rFonts w:ascii="Times New Roman" w:hAnsi="Times New Roman" w:cs="Times New Roman"/>
          <w:sz w:val="24"/>
          <w:szCs w:val="24"/>
        </w:rPr>
        <w:t xml:space="preserve">10% </w:t>
      </w:r>
      <w:r w:rsidR="00DD3864">
        <w:rPr>
          <w:rFonts w:ascii="Times New Roman" w:hAnsi="Times New Roman" w:cs="Times New Roman"/>
          <w:sz w:val="24"/>
          <w:szCs w:val="24"/>
        </w:rPr>
        <w:t>low-income energy savings target was</w:t>
      </w:r>
      <w:r w:rsidRPr="00BC46A2">
        <w:rPr>
          <w:rFonts w:ascii="Times New Roman" w:hAnsi="Times New Roman" w:cs="Times New Roman"/>
          <w:sz w:val="24"/>
          <w:szCs w:val="24"/>
        </w:rPr>
        <w:t xml:space="preserve"> a reasonable reflection of the historical savings achieve</w:t>
      </w:r>
      <w:r w:rsidR="00DD3864">
        <w:rPr>
          <w:rFonts w:ascii="Times New Roman" w:hAnsi="Times New Roman" w:cs="Times New Roman"/>
          <w:sz w:val="24"/>
          <w:szCs w:val="24"/>
        </w:rPr>
        <w:t>d</w:t>
      </w:r>
      <w:r w:rsidRPr="00BC46A2">
        <w:rPr>
          <w:rFonts w:ascii="Times New Roman" w:hAnsi="Times New Roman" w:cs="Times New Roman"/>
          <w:sz w:val="24"/>
          <w:szCs w:val="24"/>
        </w:rPr>
        <w:t xml:space="preserve"> based on the EM&amp;V analysis. Dr. Loncke stated </w:t>
      </w:r>
      <w:r w:rsidR="00DD3864">
        <w:rPr>
          <w:rFonts w:ascii="Times New Roman" w:hAnsi="Times New Roman" w:cs="Times New Roman"/>
          <w:sz w:val="24"/>
          <w:szCs w:val="24"/>
        </w:rPr>
        <w:t>that</w:t>
      </w:r>
      <w:r w:rsidRPr="00BC46A2">
        <w:rPr>
          <w:rFonts w:ascii="Times New Roman" w:hAnsi="Times New Roman" w:cs="Times New Roman"/>
          <w:sz w:val="24"/>
          <w:szCs w:val="24"/>
        </w:rPr>
        <w:t xml:space="preserve"> it is a reasonable </w:t>
      </w:r>
      <w:r w:rsidR="00DD3864">
        <w:rPr>
          <w:rFonts w:ascii="Times New Roman" w:hAnsi="Times New Roman" w:cs="Times New Roman"/>
          <w:sz w:val="24"/>
          <w:szCs w:val="24"/>
        </w:rPr>
        <w:t>amount,</w:t>
      </w:r>
      <w:r w:rsidRPr="00BC46A2">
        <w:rPr>
          <w:rFonts w:ascii="Times New Roman" w:hAnsi="Times New Roman" w:cs="Times New Roman"/>
          <w:sz w:val="24"/>
          <w:szCs w:val="24"/>
        </w:rPr>
        <w:t xml:space="preserve"> </w:t>
      </w:r>
      <w:r w:rsidR="00DD3864">
        <w:rPr>
          <w:rFonts w:ascii="Times New Roman" w:hAnsi="Times New Roman" w:cs="Times New Roman"/>
          <w:sz w:val="24"/>
          <w:szCs w:val="24"/>
        </w:rPr>
        <w:t xml:space="preserve">which becomes </w:t>
      </w:r>
      <w:r w:rsidRPr="00BC46A2">
        <w:rPr>
          <w:rFonts w:ascii="Times New Roman" w:hAnsi="Times New Roman" w:cs="Times New Roman"/>
          <w:sz w:val="24"/>
          <w:szCs w:val="24"/>
        </w:rPr>
        <w:t xml:space="preserve">even harder in the out years </w:t>
      </w:r>
      <w:r w:rsidR="00DD3864">
        <w:rPr>
          <w:rFonts w:ascii="Times New Roman" w:hAnsi="Times New Roman" w:cs="Times New Roman"/>
          <w:sz w:val="24"/>
          <w:szCs w:val="24"/>
        </w:rPr>
        <w:t xml:space="preserve">once the low </w:t>
      </w:r>
      <w:r w:rsidRPr="00BC46A2">
        <w:rPr>
          <w:rFonts w:ascii="Times New Roman" w:hAnsi="Times New Roman" w:cs="Times New Roman"/>
          <w:sz w:val="24"/>
          <w:szCs w:val="24"/>
        </w:rPr>
        <w:t xml:space="preserve">hanging </w:t>
      </w:r>
      <w:r w:rsidR="00DD3864">
        <w:rPr>
          <w:rFonts w:ascii="Times New Roman" w:hAnsi="Times New Roman" w:cs="Times New Roman"/>
          <w:sz w:val="24"/>
          <w:szCs w:val="24"/>
        </w:rPr>
        <w:t>energy savings opportunities have been exhausted in</w:t>
      </w:r>
      <w:r w:rsidRPr="00BC46A2">
        <w:rPr>
          <w:rFonts w:ascii="Times New Roman" w:hAnsi="Times New Roman" w:cs="Times New Roman"/>
          <w:sz w:val="24"/>
          <w:szCs w:val="24"/>
        </w:rPr>
        <w:t xml:space="preserve"> the low-income space. Mr. Sean Skulley asked i</w:t>
      </w:r>
      <w:r w:rsidR="00DD3864">
        <w:rPr>
          <w:rFonts w:ascii="Times New Roman" w:hAnsi="Times New Roman" w:cs="Times New Roman"/>
          <w:sz w:val="24"/>
          <w:szCs w:val="24"/>
        </w:rPr>
        <w:t>f</w:t>
      </w:r>
      <w:r w:rsidRPr="00BC46A2">
        <w:rPr>
          <w:rFonts w:ascii="Times New Roman" w:hAnsi="Times New Roman" w:cs="Times New Roman"/>
          <w:sz w:val="24"/>
          <w:szCs w:val="24"/>
        </w:rPr>
        <w:t xml:space="preserve"> there </w:t>
      </w:r>
      <w:r w:rsidR="00DD3864">
        <w:rPr>
          <w:rFonts w:ascii="Times New Roman" w:hAnsi="Times New Roman" w:cs="Times New Roman"/>
          <w:sz w:val="24"/>
          <w:szCs w:val="24"/>
        </w:rPr>
        <w:t>was</w:t>
      </w:r>
      <w:r w:rsidRPr="00BC46A2">
        <w:rPr>
          <w:rFonts w:ascii="Times New Roman" w:hAnsi="Times New Roman" w:cs="Times New Roman"/>
          <w:sz w:val="24"/>
          <w:szCs w:val="24"/>
        </w:rPr>
        <w:t xml:space="preserve"> </w:t>
      </w:r>
      <w:r w:rsidR="00DD3864">
        <w:rPr>
          <w:rFonts w:ascii="Times New Roman" w:hAnsi="Times New Roman" w:cs="Times New Roman"/>
          <w:sz w:val="24"/>
          <w:szCs w:val="24"/>
        </w:rPr>
        <w:t>a similar target for natural gas</w:t>
      </w:r>
      <w:r w:rsidR="00812FE4">
        <w:rPr>
          <w:rFonts w:ascii="Times New Roman" w:hAnsi="Times New Roman" w:cs="Times New Roman"/>
          <w:sz w:val="24"/>
          <w:szCs w:val="24"/>
        </w:rPr>
        <w:t>.</w:t>
      </w:r>
      <w:r w:rsidRPr="00BC46A2">
        <w:rPr>
          <w:rFonts w:ascii="Times New Roman" w:hAnsi="Times New Roman" w:cs="Times New Roman"/>
          <w:sz w:val="24"/>
          <w:szCs w:val="24"/>
        </w:rPr>
        <w:t xml:space="preserve"> Dr. Loncke answered </w:t>
      </w:r>
      <w:r w:rsidR="00812FE4">
        <w:rPr>
          <w:rFonts w:ascii="Times New Roman" w:hAnsi="Times New Roman" w:cs="Times New Roman"/>
          <w:sz w:val="24"/>
          <w:szCs w:val="24"/>
        </w:rPr>
        <w:t>yes</w:t>
      </w:r>
      <w:r w:rsidRPr="00BC46A2">
        <w:rPr>
          <w:rFonts w:ascii="Times New Roman" w:hAnsi="Times New Roman" w:cs="Times New Roman"/>
          <w:sz w:val="24"/>
          <w:szCs w:val="24"/>
        </w:rPr>
        <w:t xml:space="preserve">. </w:t>
      </w:r>
      <w:r w:rsidR="00812FE4">
        <w:rPr>
          <w:rFonts w:ascii="Times New Roman" w:hAnsi="Times New Roman" w:cs="Times New Roman"/>
          <w:sz w:val="24"/>
          <w:szCs w:val="24"/>
        </w:rPr>
        <w:t>The low-income energy savings target is measured in</w:t>
      </w:r>
      <w:r w:rsidRPr="00BC46A2">
        <w:rPr>
          <w:rFonts w:ascii="Times New Roman" w:hAnsi="Times New Roman" w:cs="Times New Roman"/>
          <w:sz w:val="24"/>
          <w:szCs w:val="24"/>
        </w:rPr>
        <w:t xml:space="preserve"> MMB</w:t>
      </w:r>
      <w:r w:rsidR="00812FE4">
        <w:rPr>
          <w:rFonts w:ascii="Times New Roman" w:hAnsi="Times New Roman" w:cs="Times New Roman"/>
          <w:sz w:val="24"/>
          <w:szCs w:val="24"/>
        </w:rPr>
        <w:t>tus, which is based on the combined amount of electricity and natural gas energy savings achieved</w:t>
      </w:r>
      <w:r w:rsidRPr="00BC46A2">
        <w:rPr>
          <w:rFonts w:ascii="Times New Roman" w:hAnsi="Times New Roman" w:cs="Times New Roman"/>
          <w:sz w:val="24"/>
          <w:szCs w:val="24"/>
        </w:rPr>
        <w:t xml:space="preserve">. </w:t>
      </w:r>
      <w:r w:rsidR="00812FE4">
        <w:rPr>
          <w:rFonts w:ascii="Times New Roman" w:hAnsi="Times New Roman" w:cs="Times New Roman"/>
          <w:sz w:val="24"/>
          <w:szCs w:val="24"/>
        </w:rPr>
        <w:t xml:space="preserve">Dr. Loncke also explained that the DCSEU must achieve the specified energy savings target and the required amount of </w:t>
      </w:r>
      <w:r w:rsidR="0085573B">
        <w:rPr>
          <w:rFonts w:ascii="Times New Roman" w:hAnsi="Times New Roman" w:cs="Times New Roman"/>
          <w:sz w:val="24"/>
          <w:szCs w:val="24"/>
        </w:rPr>
        <w:t xml:space="preserve">annual </w:t>
      </w:r>
      <w:r w:rsidR="00812FE4">
        <w:rPr>
          <w:rFonts w:ascii="Times New Roman" w:hAnsi="Times New Roman" w:cs="Times New Roman"/>
          <w:sz w:val="24"/>
          <w:szCs w:val="24"/>
        </w:rPr>
        <w:t xml:space="preserve">low-income expenditures in order to qualify for the at-risk performance bonus for the low-income benchmark. </w:t>
      </w:r>
      <w:r w:rsidRPr="00BC46A2">
        <w:rPr>
          <w:rFonts w:ascii="Times New Roman" w:hAnsi="Times New Roman" w:cs="Times New Roman"/>
          <w:sz w:val="24"/>
          <w:szCs w:val="24"/>
        </w:rPr>
        <w:t xml:space="preserve">  </w:t>
      </w:r>
    </w:p>
    <w:p w:rsidR="00BC46A2" w:rsidRDefault="00BC46A2" w:rsidP="003B6657">
      <w:pPr>
        <w:spacing w:after="0" w:line="240" w:lineRule="auto"/>
        <w:jc w:val="both"/>
        <w:rPr>
          <w:rFonts w:ascii="Times New Roman" w:hAnsi="Times New Roman" w:cs="Times New Roman"/>
          <w:sz w:val="24"/>
          <w:szCs w:val="24"/>
        </w:rPr>
      </w:pPr>
    </w:p>
    <w:p w:rsidR="00F50431" w:rsidRDefault="00F50431" w:rsidP="003B6657">
      <w:pPr>
        <w:spacing w:after="0" w:line="240" w:lineRule="auto"/>
        <w:jc w:val="both"/>
        <w:rPr>
          <w:rFonts w:ascii="Times New Roman" w:hAnsi="Times New Roman" w:cs="Times New Roman"/>
          <w:sz w:val="24"/>
          <w:szCs w:val="24"/>
        </w:rPr>
      </w:pPr>
      <w:r w:rsidRPr="00091BB1">
        <w:rPr>
          <w:rFonts w:ascii="Times New Roman" w:hAnsi="Times New Roman" w:cs="Times New Roman"/>
          <w:sz w:val="24"/>
          <w:szCs w:val="24"/>
        </w:rPr>
        <w:t xml:space="preserve">Director Wells </w:t>
      </w:r>
      <w:r>
        <w:rPr>
          <w:rFonts w:ascii="Times New Roman" w:hAnsi="Times New Roman" w:cs="Times New Roman"/>
          <w:sz w:val="24"/>
          <w:szCs w:val="24"/>
        </w:rPr>
        <w:t xml:space="preserve">stated that </w:t>
      </w:r>
      <w:r w:rsidRPr="00091BB1">
        <w:rPr>
          <w:rFonts w:ascii="Times New Roman" w:hAnsi="Times New Roman" w:cs="Times New Roman"/>
          <w:sz w:val="24"/>
          <w:szCs w:val="24"/>
        </w:rPr>
        <w:t xml:space="preserve">the </w:t>
      </w:r>
      <w:r>
        <w:rPr>
          <w:rFonts w:ascii="Times New Roman" w:hAnsi="Times New Roman" w:cs="Times New Roman"/>
          <w:sz w:val="24"/>
          <w:szCs w:val="24"/>
        </w:rPr>
        <w:t xml:space="preserve">discussions on the changes to the low-income energy savings targets </w:t>
      </w:r>
      <w:r w:rsidR="00BC46A2">
        <w:rPr>
          <w:rFonts w:ascii="Times New Roman" w:hAnsi="Times New Roman" w:cs="Times New Roman"/>
          <w:sz w:val="24"/>
          <w:szCs w:val="24"/>
        </w:rPr>
        <w:t>showed</w:t>
      </w:r>
      <w:r>
        <w:rPr>
          <w:rFonts w:ascii="Times New Roman" w:hAnsi="Times New Roman" w:cs="Times New Roman"/>
          <w:sz w:val="24"/>
          <w:szCs w:val="24"/>
        </w:rPr>
        <w:t xml:space="preserve"> that substantive changes to the performance benchmarks may require additional </w:t>
      </w:r>
      <w:r w:rsidRPr="00091BB1">
        <w:rPr>
          <w:rFonts w:ascii="Times New Roman" w:hAnsi="Times New Roman" w:cs="Times New Roman"/>
          <w:sz w:val="24"/>
          <w:szCs w:val="24"/>
        </w:rPr>
        <w:t>policy consideration</w:t>
      </w:r>
      <w:r>
        <w:rPr>
          <w:rFonts w:ascii="Times New Roman" w:hAnsi="Times New Roman" w:cs="Times New Roman"/>
          <w:sz w:val="24"/>
          <w:szCs w:val="24"/>
        </w:rPr>
        <w:t>s,</w:t>
      </w:r>
      <w:r w:rsidRPr="00091BB1">
        <w:rPr>
          <w:rFonts w:ascii="Times New Roman" w:hAnsi="Times New Roman" w:cs="Times New Roman"/>
          <w:sz w:val="24"/>
          <w:szCs w:val="24"/>
        </w:rPr>
        <w:t xml:space="preserve"> and </w:t>
      </w:r>
      <w:r>
        <w:rPr>
          <w:rFonts w:ascii="Times New Roman" w:hAnsi="Times New Roman" w:cs="Times New Roman"/>
          <w:sz w:val="24"/>
          <w:szCs w:val="24"/>
        </w:rPr>
        <w:t xml:space="preserve">such changes </w:t>
      </w:r>
      <w:r w:rsidRPr="00091BB1">
        <w:rPr>
          <w:rFonts w:ascii="Times New Roman" w:hAnsi="Times New Roman" w:cs="Times New Roman"/>
          <w:sz w:val="24"/>
          <w:szCs w:val="24"/>
        </w:rPr>
        <w:t xml:space="preserve">should </w:t>
      </w:r>
      <w:r>
        <w:rPr>
          <w:rFonts w:ascii="Times New Roman" w:hAnsi="Times New Roman" w:cs="Times New Roman"/>
          <w:sz w:val="24"/>
          <w:szCs w:val="24"/>
        </w:rPr>
        <w:t xml:space="preserve">definitely be presented to </w:t>
      </w:r>
      <w:r w:rsidRPr="00091BB1">
        <w:rPr>
          <w:rFonts w:ascii="Times New Roman" w:hAnsi="Times New Roman" w:cs="Times New Roman"/>
          <w:sz w:val="24"/>
          <w:szCs w:val="24"/>
        </w:rPr>
        <w:t xml:space="preserve">the Board for advice </w:t>
      </w:r>
      <w:r>
        <w:rPr>
          <w:rFonts w:ascii="Times New Roman" w:hAnsi="Times New Roman" w:cs="Times New Roman"/>
          <w:sz w:val="24"/>
          <w:szCs w:val="24"/>
        </w:rPr>
        <w:t>before they are incorporated into the contract</w:t>
      </w:r>
      <w:r w:rsidRPr="00091BB1">
        <w:rPr>
          <w:rFonts w:ascii="Times New Roman" w:hAnsi="Times New Roman" w:cs="Times New Roman"/>
          <w:sz w:val="24"/>
          <w:szCs w:val="24"/>
        </w:rPr>
        <w:t xml:space="preserve">. </w:t>
      </w:r>
      <w:r>
        <w:rPr>
          <w:rFonts w:ascii="Times New Roman" w:hAnsi="Times New Roman" w:cs="Times New Roman"/>
          <w:sz w:val="24"/>
          <w:szCs w:val="24"/>
        </w:rPr>
        <w:t xml:space="preserve">Chair Corman and Ms. Mattavous-Frye agreed with Director Wells.  </w:t>
      </w:r>
    </w:p>
    <w:p w:rsidR="00F50431" w:rsidRDefault="00F50431" w:rsidP="003B6657">
      <w:pPr>
        <w:spacing w:after="0" w:line="240" w:lineRule="auto"/>
        <w:jc w:val="both"/>
        <w:rPr>
          <w:rFonts w:ascii="Times New Roman" w:hAnsi="Times New Roman" w:cs="Times New Roman"/>
          <w:sz w:val="24"/>
          <w:szCs w:val="24"/>
        </w:rPr>
      </w:pPr>
    </w:p>
    <w:p w:rsidR="00780061" w:rsidRDefault="00074666" w:rsidP="008A5246">
      <w:pPr>
        <w:spacing w:line="240" w:lineRule="auto"/>
        <w:jc w:val="both"/>
        <w:rPr>
          <w:rFonts w:ascii="Times New Roman" w:hAnsi="Times New Roman" w:cs="Times New Roman"/>
          <w:b/>
          <w:sz w:val="24"/>
          <w:szCs w:val="24"/>
        </w:rPr>
      </w:pPr>
      <w:r w:rsidRPr="008A5246">
        <w:rPr>
          <w:rFonts w:ascii="Times New Roman" w:hAnsi="Times New Roman" w:cs="Times New Roman"/>
          <w:b/>
          <w:sz w:val="24"/>
          <w:szCs w:val="24"/>
        </w:rPr>
        <w:t xml:space="preserve">Discussion on BEGA Rules for a </w:t>
      </w:r>
      <w:r w:rsidR="00780061" w:rsidRPr="00074666">
        <w:rPr>
          <w:rFonts w:ascii="Times New Roman" w:hAnsi="Times New Roman" w:cs="Times New Roman"/>
          <w:b/>
          <w:sz w:val="24"/>
          <w:szCs w:val="24"/>
        </w:rPr>
        <w:t>Clos</w:t>
      </w:r>
      <w:r w:rsidR="00780061" w:rsidRPr="00091BB1">
        <w:rPr>
          <w:rFonts w:ascii="Times New Roman" w:hAnsi="Times New Roman" w:cs="Times New Roman"/>
          <w:b/>
          <w:sz w:val="24"/>
          <w:szCs w:val="24"/>
        </w:rPr>
        <w:t xml:space="preserve">ed </w:t>
      </w:r>
      <w:r w:rsidR="007304B9">
        <w:rPr>
          <w:rFonts w:ascii="Times New Roman" w:hAnsi="Times New Roman" w:cs="Times New Roman"/>
          <w:b/>
          <w:sz w:val="24"/>
          <w:szCs w:val="24"/>
        </w:rPr>
        <w:t xml:space="preserve">Executive </w:t>
      </w:r>
      <w:r>
        <w:rPr>
          <w:rFonts w:ascii="Times New Roman" w:hAnsi="Times New Roman" w:cs="Times New Roman"/>
          <w:b/>
          <w:sz w:val="24"/>
          <w:szCs w:val="24"/>
        </w:rPr>
        <w:t xml:space="preserve">Board Meeting </w:t>
      </w:r>
      <w:r w:rsidR="00780061" w:rsidRPr="00091BB1">
        <w:rPr>
          <w:rFonts w:ascii="Times New Roman" w:hAnsi="Times New Roman" w:cs="Times New Roman"/>
          <w:b/>
          <w:sz w:val="24"/>
          <w:szCs w:val="24"/>
        </w:rPr>
        <w:t>(1:06:11</w:t>
      </w:r>
      <w:r w:rsidR="00D82EEF">
        <w:rPr>
          <w:rFonts w:ascii="Times New Roman" w:hAnsi="Times New Roman" w:cs="Times New Roman"/>
          <w:b/>
          <w:sz w:val="24"/>
          <w:szCs w:val="24"/>
        </w:rPr>
        <w:t>-1:19:27</w:t>
      </w:r>
      <w:r w:rsidR="00780061" w:rsidRPr="00091BB1">
        <w:rPr>
          <w:rFonts w:ascii="Times New Roman" w:hAnsi="Times New Roman" w:cs="Times New Roman"/>
          <w:b/>
          <w:sz w:val="24"/>
          <w:szCs w:val="24"/>
        </w:rPr>
        <w:t>)</w:t>
      </w:r>
    </w:p>
    <w:p w:rsidR="00D82EEF" w:rsidRDefault="004444C2" w:rsidP="008A524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As noted above, the Board discussed the mitigating circumstances that required the next meeting to be held as a closed session for Board members only, pending the outcome of a written opinion from BEGA. </w:t>
      </w:r>
      <w:r w:rsidRPr="004444C2">
        <w:rPr>
          <w:rFonts w:ascii="Times New Roman" w:hAnsi="Times New Roman" w:cs="Times New Roman"/>
          <w:sz w:val="24"/>
          <w:szCs w:val="24"/>
        </w:rPr>
        <w:t xml:space="preserve">Mr. Mizroch made </w:t>
      </w:r>
      <w:r>
        <w:rPr>
          <w:rFonts w:ascii="Times New Roman" w:hAnsi="Times New Roman" w:cs="Times New Roman"/>
          <w:sz w:val="24"/>
          <w:szCs w:val="24"/>
        </w:rPr>
        <w:t>a</w:t>
      </w:r>
      <w:r w:rsidRPr="004444C2">
        <w:rPr>
          <w:rFonts w:ascii="Times New Roman" w:hAnsi="Times New Roman" w:cs="Times New Roman"/>
          <w:sz w:val="24"/>
          <w:szCs w:val="24"/>
        </w:rPr>
        <w:t xml:space="preserve"> motion </w:t>
      </w:r>
      <w:r>
        <w:rPr>
          <w:rFonts w:ascii="Times New Roman" w:hAnsi="Times New Roman" w:cs="Times New Roman"/>
          <w:sz w:val="24"/>
          <w:szCs w:val="24"/>
        </w:rPr>
        <w:t xml:space="preserve">for the next meeting to be </w:t>
      </w:r>
      <w:r w:rsidRPr="004444C2">
        <w:rPr>
          <w:rFonts w:ascii="Times New Roman" w:hAnsi="Times New Roman" w:cs="Times New Roman"/>
          <w:sz w:val="24"/>
          <w:szCs w:val="24"/>
        </w:rPr>
        <w:t xml:space="preserve">an executive closed session </w:t>
      </w:r>
      <w:r>
        <w:rPr>
          <w:rFonts w:ascii="Times New Roman" w:hAnsi="Times New Roman" w:cs="Times New Roman"/>
          <w:sz w:val="24"/>
          <w:szCs w:val="24"/>
        </w:rPr>
        <w:t xml:space="preserve">once BEGA </w:t>
      </w:r>
      <w:r w:rsidRPr="004444C2">
        <w:rPr>
          <w:rFonts w:ascii="Times New Roman" w:hAnsi="Times New Roman" w:cs="Times New Roman"/>
          <w:sz w:val="24"/>
          <w:szCs w:val="24"/>
        </w:rPr>
        <w:t>requirements</w:t>
      </w:r>
      <w:r>
        <w:rPr>
          <w:rFonts w:ascii="Times New Roman" w:hAnsi="Times New Roman" w:cs="Times New Roman"/>
          <w:sz w:val="24"/>
          <w:szCs w:val="24"/>
        </w:rPr>
        <w:t xml:space="preserve"> were satisfied. The motion was</w:t>
      </w:r>
      <w:r w:rsidRPr="004444C2">
        <w:rPr>
          <w:rFonts w:ascii="Times New Roman" w:hAnsi="Times New Roman" w:cs="Times New Roman"/>
          <w:sz w:val="24"/>
          <w:szCs w:val="24"/>
        </w:rPr>
        <w:t xml:space="preserve"> seconded by Mr. Wedderburn and unanimously approved</w:t>
      </w:r>
      <w:r>
        <w:rPr>
          <w:rFonts w:ascii="Times New Roman" w:hAnsi="Times New Roman" w:cs="Times New Roman"/>
          <w:sz w:val="24"/>
          <w:szCs w:val="24"/>
        </w:rPr>
        <w:t xml:space="preserve"> the Board</w:t>
      </w:r>
      <w:r w:rsidRPr="004444C2">
        <w:rPr>
          <w:rFonts w:ascii="Times New Roman" w:hAnsi="Times New Roman" w:cs="Times New Roman"/>
          <w:sz w:val="24"/>
          <w:szCs w:val="24"/>
        </w:rPr>
        <w:t xml:space="preserve">. </w:t>
      </w:r>
      <w:r w:rsidR="001A4168">
        <w:rPr>
          <w:rFonts w:ascii="Times New Roman" w:hAnsi="Times New Roman" w:cs="Times New Roman"/>
          <w:sz w:val="24"/>
          <w:szCs w:val="24"/>
        </w:rPr>
        <w:t xml:space="preserve">Mr. Mizroch </w:t>
      </w:r>
      <w:r>
        <w:rPr>
          <w:rFonts w:ascii="Times New Roman" w:hAnsi="Times New Roman" w:cs="Times New Roman"/>
          <w:sz w:val="24"/>
          <w:szCs w:val="24"/>
        </w:rPr>
        <w:t xml:space="preserve">asked if the executive sessions could be held via a </w:t>
      </w:r>
      <w:r w:rsidR="00A729D8">
        <w:rPr>
          <w:rFonts w:ascii="Times New Roman" w:hAnsi="Times New Roman" w:cs="Times New Roman"/>
          <w:sz w:val="24"/>
          <w:szCs w:val="24"/>
        </w:rPr>
        <w:t xml:space="preserve">conference </w:t>
      </w:r>
      <w:r w:rsidR="001A4168">
        <w:rPr>
          <w:rFonts w:ascii="Times New Roman" w:hAnsi="Times New Roman" w:cs="Times New Roman"/>
          <w:sz w:val="24"/>
          <w:szCs w:val="24"/>
        </w:rPr>
        <w:t xml:space="preserve">call. Chair Corman </w:t>
      </w:r>
      <w:r>
        <w:rPr>
          <w:rFonts w:ascii="Times New Roman" w:hAnsi="Times New Roman" w:cs="Times New Roman"/>
          <w:sz w:val="24"/>
          <w:szCs w:val="24"/>
        </w:rPr>
        <w:t>asked that DOEE s</w:t>
      </w:r>
      <w:r w:rsidR="001A4168">
        <w:rPr>
          <w:rFonts w:ascii="Times New Roman" w:hAnsi="Times New Roman" w:cs="Times New Roman"/>
          <w:sz w:val="24"/>
          <w:szCs w:val="24"/>
        </w:rPr>
        <w:t xml:space="preserve">end around a Doodle Poll </w:t>
      </w:r>
      <w:r>
        <w:rPr>
          <w:rFonts w:ascii="Times New Roman" w:hAnsi="Times New Roman" w:cs="Times New Roman"/>
          <w:sz w:val="24"/>
          <w:szCs w:val="24"/>
        </w:rPr>
        <w:t>to determine the best date and time for the next meeting.</w:t>
      </w:r>
      <w:r w:rsidR="001A4168">
        <w:rPr>
          <w:rFonts w:ascii="Times New Roman" w:hAnsi="Times New Roman" w:cs="Times New Roman"/>
          <w:sz w:val="24"/>
          <w:szCs w:val="24"/>
        </w:rPr>
        <w:t xml:space="preserve"> </w:t>
      </w:r>
      <w:r>
        <w:rPr>
          <w:rFonts w:ascii="Times New Roman" w:hAnsi="Times New Roman" w:cs="Times New Roman"/>
          <w:sz w:val="24"/>
          <w:szCs w:val="24"/>
        </w:rPr>
        <w:t>She also</w:t>
      </w:r>
      <w:r w:rsidR="001A4168">
        <w:rPr>
          <w:rFonts w:ascii="Times New Roman" w:hAnsi="Times New Roman" w:cs="Times New Roman"/>
          <w:sz w:val="24"/>
          <w:szCs w:val="24"/>
        </w:rPr>
        <w:t xml:space="preserve"> request</w:t>
      </w:r>
      <w:r>
        <w:rPr>
          <w:rFonts w:ascii="Times New Roman" w:hAnsi="Times New Roman" w:cs="Times New Roman"/>
          <w:sz w:val="24"/>
          <w:szCs w:val="24"/>
        </w:rPr>
        <w:t xml:space="preserve">ed that DOEE seek </w:t>
      </w:r>
      <w:r w:rsidR="001A4168">
        <w:rPr>
          <w:rFonts w:ascii="Times New Roman" w:hAnsi="Times New Roman" w:cs="Times New Roman"/>
          <w:sz w:val="24"/>
          <w:szCs w:val="24"/>
        </w:rPr>
        <w:t xml:space="preserve">another </w:t>
      </w:r>
      <w:r>
        <w:rPr>
          <w:rFonts w:ascii="Times New Roman" w:hAnsi="Times New Roman" w:cs="Times New Roman"/>
          <w:sz w:val="24"/>
          <w:szCs w:val="24"/>
        </w:rPr>
        <w:t>extension from the DC Council to allow the Board additional time to complete the annual report</w:t>
      </w:r>
      <w:r w:rsidR="001A4168">
        <w:rPr>
          <w:rFonts w:ascii="Times New Roman" w:hAnsi="Times New Roman" w:cs="Times New Roman"/>
          <w:sz w:val="24"/>
          <w:szCs w:val="24"/>
        </w:rPr>
        <w:t>.</w:t>
      </w:r>
      <w:r w:rsidR="00D84035">
        <w:rPr>
          <w:rFonts w:ascii="Times New Roman" w:hAnsi="Times New Roman" w:cs="Times New Roman"/>
          <w:sz w:val="24"/>
          <w:szCs w:val="24"/>
        </w:rPr>
        <w:t xml:space="preserve"> Dr. Lawrence indicated that she will work with DOEE’s legislative director to request that the annual report be submitted to the Council on or before November 30, 2017. </w:t>
      </w:r>
    </w:p>
    <w:p w:rsidR="00FC2C22" w:rsidRPr="006C0AFC" w:rsidRDefault="00D84035" w:rsidP="008A5246">
      <w:pPr>
        <w:spacing w:line="240" w:lineRule="auto"/>
        <w:jc w:val="both"/>
        <w:rPr>
          <w:rFonts w:ascii="Times New Roman" w:hAnsi="Times New Roman" w:cs="Times New Roman"/>
          <w:sz w:val="24"/>
          <w:szCs w:val="24"/>
        </w:rPr>
      </w:pPr>
      <w:r>
        <w:rPr>
          <w:rFonts w:ascii="Times New Roman" w:hAnsi="Times New Roman" w:cs="Times New Roman"/>
          <w:b/>
          <w:sz w:val="24"/>
          <w:szCs w:val="24"/>
        </w:rPr>
        <w:t>Discussion on M</w:t>
      </w:r>
      <w:r w:rsidR="00D82EEF">
        <w:rPr>
          <w:rFonts w:ascii="Times New Roman" w:hAnsi="Times New Roman" w:cs="Times New Roman"/>
          <w:b/>
          <w:sz w:val="24"/>
          <w:szCs w:val="24"/>
        </w:rPr>
        <w:t>odification</w:t>
      </w:r>
      <w:r>
        <w:rPr>
          <w:rFonts w:ascii="Times New Roman" w:hAnsi="Times New Roman" w:cs="Times New Roman"/>
          <w:b/>
          <w:sz w:val="24"/>
          <w:szCs w:val="24"/>
        </w:rPr>
        <w:t>s M</w:t>
      </w:r>
      <w:r w:rsidR="00D82EEF">
        <w:rPr>
          <w:rFonts w:ascii="Times New Roman" w:hAnsi="Times New Roman" w:cs="Times New Roman"/>
          <w:b/>
          <w:sz w:val="24"/>
          <w:szCs w:val="24"/>
        </w:rPr>
        <w:t xml:space="preserve">inimum and </w:t>
      </w:r>
      <w:r>
        <w:rPr>
          <w:rFonts w:ascii="Times New Roman" w:hAnsi="Times New Roman" w:cs="Times New Roman"/>
          <w:b/>
          <w:sz w:val="24"/>
          <w:szCs w:val="24"/>
        </w:rPr>
        <w:t>M</w:t>
      </w:r>
      <w:r w:rsidR="00D82EEF">
        <w:rPr>
          <w:rFonts w:ascii="Times New Roman" w:hAnsi="Times New Roman" w:cs="Times New Roman"/>
          <w:b/>
          <w:sz w:val="24"/>
          <w:szCs w:val="24"/>
        </w:rPr>
        <w:t xml:space="preserve">aximum </w:t>
      </w:r>
      <w:r>
        <w:rPr>
          <w:rFonts w:ascii="Times New Roman" w:hAnsi="Times New Roman" w:cs="Times New Roman"/>
          <w:b/>
          <w:sz w:val="24"/>
          <w:szCs w:val="24"/>
        </w:rPr>
        <w:t xml:space="preserve">Performance benchmarks Under the </w:t>
      </w:r>
      <w:r w:rsidRPr="00D84035">
        <w:rPr>
          <w:rFonts w:ascii="Times New Roman" w:hAnsi="Times New Roman" w:cs="Times New Roman"/>
          <w:b/>
          <w:sz w:val="24"/>
          <w:szCs w:val="24"/>
        </w:rPr>
        <w:t xml:space="preserve">Previous DCSEU Contract </w:t>
      </w:r>
      <w:r w:rsidR="00D82EEF">
        <w:rPr>
          <w:rFonts w:ascii="Times New Roman" w:hAnsi="Times New Roman" w:cs="Times New Roman"/>
          <w:b/>
          <w:sz w:val="24"/>
          <w:szCs w:val="24"/>
        </w:rPr>
        <w:t>(1:19:31</w:t>
      </w:r>
      <w:r w:rsidR="00AC35BD">
        <w:rPr>
          <w:rFonts w:ascii="Times New Roman" w:hAnsi="Times New Roman" w:cs="Times New Roman"/>
          <w:b/>
          <w:sz w:val="24"/>
          <w:szCs w:val="24"/>
        </w:rPr>
        <w:t xml:space="preserve"> – 1:56:43</w:t>
      </w:r>
      <w:r w:rsidR="00D82EEF">
        <w:rPr>
          <w:rFonts w:ascii="Times New Roman" w:hAnsi="Times New Roman" w:cs="Times New Roman"/>
          <w:b/>
          <w:sz w:val="24"/>
          <w:szCs w:val="24"/>
        </w:rPr>
        <w:t>)</w:t>
      </w:r>
      <w:r w:rsidR="006C0AFC" w:rsidRPr="006C0AFC">
        <w:rPr>
          <w:rFonts w:ascii="Times New Roman" w:hAnsi="Times New Roman" w:cs="Times New Roman"/>
          <w:sz w:val="24"/>
          <w:szCs w:val="24"/>
        </w:rPr>
        <w:t xml:space="preserve"> </w:t>
      </w:r>
      <w:r w:rsidR="00033260" w:rsidRPr="006C0AFC">
        <w:rPr>
          <w:rFonts w:ascii="Times New Roman" w:hAnsi="Times New Roman" w:cs="Times New Roman"/>
          <w:sz w:val="24"/>
          <w:szCs w:val="24"/>
        </w:rPr>
        <w:t xml:space="preserve"> </w:t>
      </w:r>
    </w:p>
    <w:p w:rsidR="0096300D" w:rsidRDefault="00D84035" w:rsidP="00B450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Chair Corman asked Dr. Loncke to explain the origins of the terms </w:t>
      </w:r>
      <w:r w:rsidR="008106A0">
        <w:rPr>
          <w:rFonts w:ascii="Times New Roman" w:hAnsi="Times New Roman" w:cs="Times New Roman"/>
          <w:sz w:val="24"/>
          <w:szCs w:val="24"/>
        </w:rPr>
        <w:t>“</w:t>
      </w:r>
      <w:r>
        <w:rPr>
          <w:rFonts w:ascii="Times New Roman" w:hAnsi="Times New Roman" w:cs="Times New Roman"/>
          <w:sz w:val="24"/>
          <w:szCs w:val="24"/>
        </w:rPr>
        <w:t>minimum</w:t>
      </w:r>
      <w:r w:rsidR="008106A0">
        <w:rPr>
          <w:rFonts w:ascii="Times New Roman" w:hAnsi="Times New Roman" w:cs="Times New Roman"/>
          <w:sz w:val="24"/>
          <w:szCs w:val="24"/>
        </w:rPr>
        <w:t xml:space="preserve"> performance benchmark”</w:t>
      </w:r>
      <w:r>
        <w:rPr>
          <w:rFonts w:ascii="Times New Roman" w:hAnsi="Times New Roman" w:cs="Times New Roman"/>
          <w:sz w:val="24"/>
          <w:szCs w:val="24"/>
        </w:rPr>
        <w:t xml:space="preserve"> and </w:t>
      </w:r>
      <w:r w:rsidR="008106A0">
        <w:rPr>
          <w:rFonts w:ascii="Times New Roman" w:hAnsi="Times New Roman" w:cs="Times New Roman"/>
          <w:sz w:val="24"/>
          <w:szCs w:val="24"/>
        </w:rPr>
        <w:t>“</w:t>
      </w:r>
      <w:r>
        <w:rPr>
          <w:rFonts w:ascii="Times New Roman" w:hAnsi="Times New Roman" w:cs="Times New Roman"/>
          <w:sz w:val="24"/>
          <w:szCs w:val="24"/>
        </w:rPr>
        <w:t>maximum</w:t>
      </w:r>
      <w:r w:rsidR="008106A0">
        <w:rPr>
          <w:rFonts w:ascii="Times New Roman" w:hAnsi="Times New Roman" w:cs="Times New Roman"/>
          <w:sz w:val="24"/>
          <w:szCs w:val="24"/>
        </w:rPr>
        <w:t xml:space="preserve"> performance</w:t>
      </w:r>
      <w:r>
        <w:rPr>
          <w:rFonts w:ascii="Times New Roman" w:hAnsi="Times New Roman" w:cs="Times New Roman"/>
          <w:sz w:val="24"/>
          <w:szCs w:val="24"/>
        </w:rPr>
        <w:t xml:space="preserve"> benchmarks.</w:t>
      </w:r>
      <w:r w:rsidR="008106A0">
        <w:rPr>
          <w:rFonts w:ascii="Times New Roman" w:hAnsi="Times New Roman" w:cs="Times New Roman"/>
          <w:sz w:val="24"/>
          <w:szCs w:val="24"/>
        </w:rPr>
        <w:t>”</w:t>
      </w:r>
      <w:r>
        <w:rPr>
          <w:rFonts w:ascii="Times New Roman" w:hAnsi="Times New Roman" w:cs="Times New Roman"/>
          <w:sz w:val="24"/>
          <w:szCs w:val="24"/>
        </w:rPr>
        <w:t xml:space="preserve"> Ms. Mattavous-Frye also requested that the explanations be provided in writing and included in the meeting minutes. </w:t>
      </w:r>
      <w:r w:rsidR="008106A0">
        <w:rPr>
          <w:rFonts w:ascii="Times New Roman" w:hAnsi="Times New Roman" w:cs="Times New Roman"/>
          <w:sz w:val="24"/>
          <w:szCs w:val="24"/>
        </w:rPr>
        <w:t>Dr. Loncke, Mr. Karim and Dr. Lawrence collectively provided oral explanations of the origins of the terms minimum and maximum performance benchmarks.</w:t>
      </w:r>
      <w:r w:rsidR="00A519A1">
        <w:rPr>
          <w:rFonts w:ascii="Times New Roman" w:hAnsi="Times New Roman" w:cs="Times New Roman"/>
          <w:sz w:val="24"/>
          <w:szCs w:val="24"/>
        </w:rPr>
        <w:t xml:space="preserve"> Both</w:t>
      </w:r>
      <w:r w:rsidR="008106A0">
        <w:rPr>
          <w:rFonts w:ascii="Times New Roman" w:hAnsi="Times New Roman" w:cs="Times New Roman"/>
          <w:sz w:val="24"/>
          <w:szCs w:val="24"/>
        </w:rPr>
        <w:t xml:space="preserve"> Director Wells and Chair Corman subsequently asked Board members that have been serving on the Board since 2011 if the</w:t>
      </w:r>
      <w:r w:rsidR="007304B9">
        <w:rPr>
          <w:rFonts w:ascii="Times New Roman" w:hAnsi="Times New Roman" w:cs="Times New Roman"/>
          <w:sz w:val="24"/>
          <w:szCs w:val="24"/>
        </w:rPr>
        <w:t>y</w:t>
      </w:r>
      <w:r w:rsidR="008106A0">
        <w:rPr>
          <w:rFonts w:ascii="Times New Roman" w:hAnsi="Times New Roman" w:cs="Times New Roman"/>
          <w:sz w:val="24"/>
          <w:szCs w:val="24"/>
        </w:rPr>
        <w:t xml:space="preserve"> recall the discussions and explanations provided by his staff. Dr. Cooper noted that she recalled the discussions. Ms. Mattavous-Frye also stated that she recalled the extensive discussion held regarding the performance targets for each benchmark</w:t>
      </w:r>
      <w:r w:rsidR="008106A0" w:rsidRPr="00945534">
        <w:rPr>
          <w:rFonts w:ascii="Times New Roman" w:hAnsi="Times New Roman" w:cs="Times New Roman"/>
          <w:sz w:val="24"/>
          <w:szCs w:val="24"/>
        </w:rPr>
        <w:t>.</w:t>
      </w:r>
      <w:r w:rsidR="00A519A1" w:rsidRPr="00945534">
        <w:rPr>
          <w:rFonts w:ascii="Times New Roman" w:hAnsi="Times New Roman" w:cs="Times New Roman"/>
          <w:sz w:val="24"/>
          <w:szCs w:val="24"/>
        </w:rPr>
        <w:t xml:space="preserve"> </w:t>
      </w:r>
      <w:r w:rsidRPr="00945534">
        <w:rPr>
          <w:rFonts w:ascii="Times New Roman" w:hAnsi="Times New Roman" w:cs="Times New Roman"/>
          <w:sz w:val="24"/>
          <w:szCs w:val="24"/>
        </w:rPr>
        <w:t xml:space="preserve">The following explanation was </w:t>
      </w:r>
      <w:r w:rsidR="00F02B50" w:rsidRPr="00945534">
        <w:rPr>
          <w:rFonts w:ascii="Times New Roman" w:hAnsi="Times New Roman" w:cs="Times New Roman"/>
          <w:sz w:val="24"/>
          <w:szCs w:val="24"/>
        </w:rPr>
        <w:t>subsequently provided</w:t>
      </w:r>
      <w:r w:rsidR="0096300D" w:rsidRPr="00945534">
        <w:rPr>
          <w:rFonts w:ascii="Times New Roman" w:hAnsi="Times New Roman" w:cs="Times New Roman"/>
          <w:sz w:val="24"/>
          <w:szCs w:val="24"/>
        </w:rPr>
        <w:t>:</w:t>
      </w:r>
    </w:p>
    <w:p w:rsidR="0096300D" w:rsidRDefault="0096300D" w:rsidP="00912D66">
      <w:pPr>
        <w:spacing w:after="0" w:line="240" w:lineRule="auto"/>
        <w:jc w:val="both"/>
        <w:rPr>
          <w:rFonts w:ascii="Times New Roman" w:hAnsi="Times New Roman" w:cs="Times New Roman"/>
          <w:sz w:val="24"/>
          <w:szCs w:val="24"/>
        </w:rPr>
      </w:pPr>
    </w:p>
    <w:p w:rsidR="0096300D" w:rsidRPr="0096300D" w:rsidRDefault="0096300D" w:rsidP="0096300D">
      <w:pPr>
        <w:spacing w:after="0" w:line="240" w:lineRule="auto"/>
        <w:jc w:val="both"/>
        <w:rPr>
          <w:rFonts w:ascii="Times New Roman" w:hAnsi="Times New Roman" w:cs="Times New Roman"/>
          <w:b/>
          <w:bCs/>
          <w:i/>
          <w:iCs/>
          <w:sz w:val="24"/>
          <w:szCs w:val="24"/>
          <w:u w:val="single"/>
        </w:rPr>
      </w:pPr>
      <w:r w:rsidRPr="0096300D">
        <w:rPr>
          <w:rFonts w:ascii="Times New Roman" w:hAnsi="Times New Roman" w:cs="Times New Roman"/>
          <w:b/>
          <w:bCs/>
          <w:i/>
          <w:iCs/>
          <w:sz w:val="24"/>
          <w:szCs w:val="24"/>
          <w:u w:val="single"/>
        </w:rPr>
        <w:t>Origins of the term Minimum Performance Benchmark</w:t>
      </w:r>
    </w:p>
    <w:p w:rsidR="0096300D" w:rsidRPr="0096300D" w:rsidRDefault="0096300D" w:rsidP="0096300D">
      <w:pPr>
        <w:spacing w:after="0" w:line="240" w:lineRule="auto"/>
        <w:jc w:val="both"/>
        <w:rPr>
          <w:rFonts w:ascii="Times New Roman" w:hAnsi="Times New Roman" w:cs="Times New Roman"/>
          <w:b/>
          <w:bCs/>
          <w:i/>
          <w:iCs/>
          <w:sz w:val="24"/>
          <w:szCs w:val="24"/>
          <w:u w:val="single"/>
        </w:rPr>
      </w:pPr>
    </w:p>
    <w:p w:rsidR="0096300D" w:rsidRPr="0096300D" w:rsidRDefault="0096300D" w:rsidP="0096300D">
      <w:pPr>
        <w:spacing w:after="0" w:line="240" w:lineRule="auto"/>
        <w:jc w:val="both"/>
        <w:rPr>
          <w:rFonts w:ascii="Times New Roman" w:hAnsi="Times New Roman" w:cs="Times New Roman"/>
          <w:sz w:val="24"/>
          <w:szCs w:val="24"/>
        </w:rPr>
      </w:pPr>
      <w:r w:rsidRPr="0096300D">
        <w:rPr>
          <w:rFonts w:ascii="Times New Roman" w:hAnsi="Times New Roman" w:cs="Times New Roman"/>
          <w:sz w:val="24"/>
          <w:szCs w:val="24"/>
        </w:rPr>
        <w:lastRenderedPageBreak/>
        <w:t xml:space="preserve">The term “minimum performance benchmark” was an interpretation of the language used in the original DCSEU RFP and Contract to describe the numeric targets for each of the benchmarks that were used to measure the Contractor’s/VEIC’s performance on an annual basis. The origins of this interpretation dates back to the original drafting of the DCSEU RFP, which was done through a public process led by the SEU Advisory Board in collaboration with experienced energy consultants that were retained to assist the Board with the development and quantification of the minimum performance requirements specified in the CAEA. At that time, Board meetings were held bi-weekly at the Wilson Building and several public stakeholders attended and participated in the discussions. The Board spent several weeks deliberating the best ways to accurately measure the DCSEU’s performance and wanted to ensure that the final draft of the performance benchmarks did not result in an “All or Nothing” approach to assessing the actual achievements of the DCSEU. The All or Nothing approach meant that the DCSEU Contractor/VEIC would earn all of the at-risk compensation for achieving 100% of the target for a particular benchmark, but would not receive an incentive payment if the DCSEU fell short of the performance target, regardless of the magnitude of the shortfall. As argued at the time, the All or Nothing approach would serve as a disincentive for the DCSEU develop a wide array of programs that were capable of achieving certain performance targets each year, and the Board and/or DOEE would have had significant difficulty characterizing the performance of a newly established entity that needed a few years to reach full maturity. Hence the Board instructed the energy consultants to develop performance targets and incentive payments that were based on a “Sliding Scale” to reward some level of success by allowing the DCSEU to earn incremental portions of the at-risk compensation available for each benchmark if the DCSEU met certain performance thresholds/minimum performance benchmarks, until the ultimate/maximum/highest level of performance was achieved. </w:t>
      </w:r>
    </w:p>
    <w:p w:rsidR="0096300D" w:rsidRPr="0096300D" w:rsidRDefault="0096300D" w:rsidP="0096300D">
      <w:pPr>
        <w:spacing w:after="0" w:line="240" w:lineRule="auto"/>
        <w:jc w:val="both"/>
        <w:rPr>
          <w:rFonts w:ascii="Times New Roman" w:hAnsi="Times New Roman" w:cs="Times New Roman"/>
          <w:sz w:val="24"/>
          <w:szCs w:val="24"/>
        </w:rPr>
      </w:pPr>
    </w:p>
    <w:p w:rsidR="0096300D" w:rsidRPr="00B45077" w:rsidRDefault="0096300D" w:rsidP="0096300D">
      <w:pPr>
        <w:spacing w:after="0" w:line="240" w:lineRule="auto"/>
        <w:jc w:val="both"/>
        <w:rPr>
          <w:rFonts w:ascii="Times New Roman" w:hAnsi="Times New Roman" w:cs="Times New Roman"/>
          <w:sz w:val="24"/>
          <w:szCs w:val="24"/>
        </w:rPr>
      </w:pPr>
      <w:r w:rsidRPr="0096300D">
        <w:rPr>
          <w:rFonts w:ascii="Times New Roman" w:hAnsi="Times New Roman" w:cs="Times New Roman"/>
          <w:sz w:val="24"/>
          <w:szCs w:val="24"/>
        </w:rPr>
        <w:t xml:space="preserve">For example, the Compensation Scheme for the Performance Benchmark for Reductions in Electricity Consumption stated that “The Contractor shall receive 25% of the compensation at risk allocated for this benchmark in Table 1 for a reduction in electricity consumption </w:t>
      </w:r>
      <w:r w:rsidRPr="0096300D">
        <w:rPr>
          <w:rFonts w:ascii="Times New Roman" w:hAnsi="Times New Roman" w:cs="Times New Roman"/>
          <w:b/>
          <w:bCs/>
          <w:i/>
          <w:iCs/>
          <w:sz w:val="24"/>
          <w:szCs w:val="24"/>
          <w:u w:val="single"/>
        </w:rPr>
        <w:t>equivalent to 0.5% annual reduction</w:t>
      </w:r>
      <w:r w:rsidRPr="0096300D">
        <w:rPr>
          <w:rFonts w:ascii="Times New Roman" w:hAnsi="Times New Roman" w:cs="Times New Roman"/>
          <w:sz w:val="24"/>
          <w:szCs w:val="24"/>
        </w:rPr>
        <w:t xml:space="preserve"> in the weather-normalized total electricity consumption in the District for 2009.  For every 0.25% reduction beyond the initial 0.5% reduction in electricity consumption, the Contractor shall receive an additional 12.5% of the incentive allocated to this benchmark.” Likewise, the Compensation Scheme for the Performance Benchmark for Improving the Efficiency of Low-Income Housing states that “The Contractor shall receive 50% of the compensation at risk allocated for this benchmark in Table 1 for annual expenditures, for programs targeted toward low-income residents in the District, that are the </w:t>
      </w:r>
      <w:r w:rsidRPr="0096300D">
        <w:rPr>
          <w:rFonts w:ascii="Times New Roman" w:hAnsi="Times New Roman" w:cs="Times New Roman"/>
          <w:b/>
          <w:bCs/>
          <w:i/>
          <w:iCs/>
          <w:sz w:val="24"/>
          <w:szCs w:val="24"/>
          <w:u w:val="single"/>
        </w:rPr>
        <w:t>equivalent of 20% of the SEU’s annual budget from the SETF</w:t>
      </w:r>
      <w:r w:rsidRPr="0096300D">
        <w:rPr>
          <w:rFonts w:ascii="Times New Roman" w:hAnsi="Times New Roman" w:cs="Times New Roman"/>
          <w:sz w:val="24"/>
          <w:szCs w:val="24"/>
        </w:rPr>
        <w:t xml:space="preserve">. For every 5% in expenditures beyond 20% of the SEU’s budget, the Contractor shall receive an additional 25% of the compensation at risk allocated for this benchmark in Table 1” </w:t>
      </w:r>
      <w:r w:rsidRPr="008A5246">
        <w:rPr>
          <w:rFonts w:ascii="Times New Roman" w:hAnsi="Times New Roman" w:cs="Times New Roman"/>
          <w:bCs/>
          <w:sz w:val="24"/>
          <w:szCs w:val="24"/>
        </w:rPr>
        <w:t>(</w:t>
      </w:r>
      <w:r w:rsidRPr="008A5246">
        <w:rPr>
          <w:rFonts w:ascii="Times New Roman" w:hAnsi="Times New Roman" w:cs="Times New Roman"/>
          <w:bCs/>
          <w:i/>
          <w:iCs/>
          <w:sz w:val="24"/>
          <w:szCs w:val="24"/>
        </w:rPr>
        <w:t>see pages 54 and 57 of the DCSEU FY 2011-2016 Contract available in DropBox</w:t>
      </w:r>
      <w:r w:rsidRPr="008A5246">
        <w:rPr>
          <w:rFonts w:ascii="Times New Roman" w:hAnsi="Times New Roman" w:cs="Times New Roman"/>
          <w:bCs/>
          <w:sz w:val="24"/>
          <w:szCs w:val="24"/>
        </w:rPr>
        <w:t>)</w:t>
      </w:r>
      <w:r w:rsidRPr="00B45077">
        <w:rPr>
          <w:rFonts w:ascii="Times New Roman" w:hAnsi="Times New Roman" w:cs="Times New Roman"/>
          <w:sz w:val="24"/>
          <w:szCs w:val="24"/>
        </w:rPr>
        <w:t>.   </w:t>
      </w:r>
    </w:p>
    <w:p w:rsidR="0096300D" w:rsidRPr="0096300D" w:rsidRDefault="0096300D" w:rsidP="0096300D">
      <w:pPr>
        <w:spacing w:after="0" w:line="240" w:lineRule="auto"/>
        <w:jc w:val="both"/>
        <w:rPr>
          <w:rFonts w:ascii="Times New Roman" w:hAnsi="Times New Roman" w:cs="Times New Roman"/>
          <w:sz w:val="24"/>
          <w:szCs w:val="24"/>
        </w:rPr>
      </w:pPr>
    </w:p>
    <w:p w:rsidR="0096300D" w:rsidRPr="0096300D" w:rsidRDefault="0096300D" w:rsidP="0096300D">
      <w:pPr>
        <w:spacing w:after="0" w:line="240" w:lineRule="auto"/>
        <w:jc w:val="both"/>
        <w:rPr>
          <w:rFonts w:ascii="Times New Roman" w:hAnsi="Times New Roman" w:cs="Times New Roman"/>
          <w:sz w:val="24"/>
          <w:szCs w:val="24"/>
        </w:rPr>
      </w:pPr>
      <w:r w:rsidRPr="0096300D">
        <w:rPr>
          <w:rFonts w:ascii="Times New Roman" w:hAnsi="Times New Roman" w:cs="Times New Roman"/>
          <w:sz w:val="24"/>
          <w:szCs w:val="24"/>
        </w:rPr>
        <w:t>Therefore, the DCSEU, and subsequently the SEUAB, Tetra Tech and DOEE, interpreted the term “</w:t>
      </w:r>
      <w:r w:rsidRPr="0096300D">
        <w:rPr>
          <w:rFonts w:ascii="Times New Roman" w:hAnsi="Times New Roman" w:cs="Times New Roman"/>
          <w:b/>
          <w:bCs/>
          <w:i/>
          <w:iCs/>
          <w:sz w:val="24"/>
          <w:szCs w:val="24"/>
          <w:u w:val="single"/>
        </w:rPr>
        <w:t>equivalent to</w:t>
      </w:r>
      <w:r w:rsidRPr="0096300D">
        <w:rPr>
          <w:rFonts w:ascii="Times New Roman" w:hAnsi="Times New Roman" w:cs="Times New Roman"/>
          <w:sz w:val="24"/>
          <w:szCs w:val="24"/>
        </w:rPr>
        <w:t xml:space="preserve">” as the minimum performance benchmark/numeric target which marked partial achievement of the established numerical targets for each benchmark and the point at which the DCSEU began earning bonus/performance incentive payments from DOEE for meeting and/or exceeding established performance targets. The DCSEU was the first to officially use the term minimum performance benchmark in their FY 2012 Annual Report that was completed in October 2012 </w:t>
      </w:r>
      <w:r w:rsidRPr="008A5246">
        <w:rPr>
          <w:rFonts w:ascii="Times New Roman" w:hAnsi="Times New Roman" w:cs="Times New Roman"/>
          <w:bCs/>
          <w:sz w:val="24"/>
          <w:szCs w:val="24"/>
        </w:rPr>
        <w:t>(</w:t>
      </w:r>
      <w:r w:rsidRPr="008A5246">
        <w:rPr>
          <w:rFonts w:ascii="Times New Roman" w:hAnsi="Times New Roman" w:cs="Times New Roman"/>
          <w:bCs/>
          <w:i/>
          <w:iCs/>
          <w:sz w:val="24"/>
          <w:szCs w:val="24"/>
        </w:rPr>
        <w:t>see page 8 of the DCSEU 2012 Annual Report available in DropBox</w:t>
      </w:r>
      <w:r w:rsidRPr="008A5246">
        <w:rPr>
          <w:rFonts w:ascii="Times New Roman" w:hAnsi="Times New Roman" w:cs="Times New Roman"/>
          <w:bCs/>
          <w:sz w:val="24"/>
          <w:szCs w:val="24"/>
        </w:rPr>
        <w:t>)</w:t>
      </w:r>
      <w:r w:rsidRPr="00B45077">
        <w:rPr>
          <w:rFonts w:ascii="Times New Roman" w:hAnsi="Times New Roman" w:cs="Times New Roman"/>
          <w:sz w:val="24"/>
          <w:szCs w:val="24"/>
        </w:rPr>
        <w:t>.</w:t>
      </w:r>
      <w:r w:rsidRPr="0096300D">
        <w:rPr>
          <w:rFonts w:ascii="Times New Roman" w:hAnsi="Times New Roman" w:cs="Times New Roman"/>
          <w:sz w:val="24"/>
          <w:szCs w:val="24"/>
        </w:rPr>
        <w:t xml:space="preserve"> It is also important to note that the original DCSEU Contract did not provide numeric values for overall performance targets for a 1% annual reduction in electricity consumption nor the requirement that a minimum of 30% of the SETF expenditures be dedicated to improving the </w:t>
      </w:r>
      <w:r w:rsidRPr="0096300D">
        <w:rPr>
          <w:rFonts w:ascii="Times New Roman" w:hAnsi="Times New Roman" w:cs="Times New Roman"/>
          <w:sz w:val="24"/>
          <w:szCs w:val="24"/>
        </w:rPr>
        <w:lastRenderedPageBreak/>
        <w:t>energy efficiency of low-income housing. Hence, the DCSEU and Tetra Tech’s EM&amp;V reports were the two most prominent documents that quantified the minimum performance levels that the DCSEU was expected to achieve on an annual basis.   </w:t>
      </w:r>
    </w:p>
    <w:p w:rsidR="0096300D" w:rsidRPr="0096300D" w:rsidRDefault="0096300D" w:rsidP="0096300D">
      <w:pPr>
        <w:spacing w:after="0" w:line="240" w:lineRule="auto"/>
        <w:jc w:val="both"/>
        <w:rPr>
          <w:rFonts w:ascii="Times New Roman" w:hAnsi="Times New Roman" w:cs="Times New Roman"/>
          <w:sz w:val="24"/>
          <w:szCs w:val="24"/>
        </w:rPr>
      </w:pPr>
    </w:p>
    <w:p w:rsidR="0096300D" w:rsidRPr="0096300D" w:rsidRDefault="0096300D" w:rsidP="0096300D">
      <w:pPr>
        <w:spacing w:after="0" w:line="240" w:lineRule="auto"/>
        <w:jc w:val="both"/>
        <w:rPr>
          <w:rFonts w:ascii="Times New Roman" w:hAnsi="Times New Roman" w:cs="Times New Roman"/>
          <w:sz w:val="24"/>
          <w:szCs w:val="24"/>
        </w:rPr>
      </w:pPr>
      <w:r w:rsidRPr="0096300D">
        <w:rPr>
          <w:rFonts w:ascii="Times New Roman" w:hAnsi="Times New Roman" w:cs="Times New Roman"/>
          <w:sz w:val="24"/>
          <w:szCs w:val="24"/>
        </w:rPr>
        <w:t xml:space="preserve">The term was also used in the SEUAB Annual report that was subsequently completed in November 2012 following the submission of the DCSEU’s Annual Report to DOEE and the Board </w:t>
      </w:r>
      <w:r w:rsidRPr="008A5246">
        <w:rPr>
          <w:rFonts w:ascii="Times New Roman" w:hAnsi="Times New Roman" w:cs="Times New Roman"/>
          <w:bCs/>
          <w:sz w:val="24"/>
          <w:szCs w:val="24"/>
        </w:rPr>
        <w:t>(</w:t>
      </w:r>
      <w:r w:rsidRPr="008A5246">
        <w:rPr>
          <w:rFonts w:ascii="Times New Roman" w:hAnsi="Times New Roman" w:cs="Times New Roman"/>
          <w:bCs/>
          <w:i/>
          <w:iCs/>
          <w:sz w:val="24"/>
          <w:szCs w:val="24"/>
        </w:rPr>
        <w:t>see page 2 of the FY 2012 SEUAB Annual Report of the SEUAB available in DropBox</w:t>
      </w:r>
      <w:r w:rsidRPr="008A5246">
        <w:rPr>
          <w:rFonts w:ascii="Times New Roman" w:hAnsi="Times New Roman" w:cs="Times New Roman"/>
          <w:bCs/>
          <w:sz w:val="24"/>
          <w:szCs w:val="24"/>
        </w:rPr>
        <w:t>)</w:t>
      </w:r>
      <w:r w:rsidRPr="0096300D">
        <w:rPr>
          <w:rFonts w:ascii="Times New Roman" w:hAnsi="Times New Roman" w:cs="Times New Roman"/>
          <w:sz w:val="24"/>
          <w:szCs w:val="24"/>
        </w:rPr>
        <w:t>. However, as noted in the Board’s report the authors relied on information provided by the DCSEU to draft their report which described the Board’s assessment of the DCSEU’s performance during FY 2012. Hence, I would not hold the Board accountable for adopting the use of the term minimum performance benchmark.  </w:t>
      </w:r>
    </w:p>
    <w:p w:rsidR="0096300D" w:rsidRPr="0096300D" w:rsidRDefault="0096300D" w:rsidP="0096300D">
      <w:pPr>
        <w:spacing w:after="0" w:line="240" w:lineRule="auto"/>
        <w:jc w:val="both"/>
        <w:rPr>
          <w:rFonts w:ascii="Times New Roman" w:hAnsi="Times New Roman" w:cs="Times New Roman"/>
          <w:sz w:val="24"/>
          <w:szCs w:val="24"/>
        </w:rPr>
      </w:pPr>
    </w:p>
    <w:p w:rsidR="0096300D" w:rsidRPr="008A5246" w:rsidRDefault="0096300D" w:rsidP="0096300D">
      <w:pPr>
        <w:spacing w:after="0" w:line="240" w:lineRule="auto"/>
        <w:jc w:val="both"/>
        <w:rPr>
          <w:rFonts w:ascii="Times New Roman" w:hAnsi="Times New Roman" w:cs="Times New Roman"/>
          <w:bCs/>
          <w:sz w:val="24"/>
          <w:szCs w:val="24"/>
        </w:rPr>
      </w:pPr>
      <w:r w:rsidRPr="0096300D">
        <w:rPr>
          <w:rFonts w:ascii="Times New Roman" w:hAnsi="Times New Roman" w:cs="Times New Roman"/>
          <w:sz w:val="24"/>
          <w:szCs w:val="24"/>
        </w:rPr>
        <w:t xml:space="preserve">In March 2013, Tetra Tech’s first report on the Annual Performance Benchmarks Evaluation also used the term minimum benchmark specifically to summarize the numeric levels of energy savings and other performance metrics verified by Tetra Tech </w:t>
      </w:r>
      <w:r w:rsidRPr="008A5246">
        <w:rPr>
          <w:rFonts w:ascii="Times New Roman" w:hAnsi="Times New Roman" w:cs="Times New Roman"/>
          <w:bCs/>
          <w:sz w:val="24"/>
          <w:szCs w:val="24"/>
        </w:rPr>
        <w:t xml:space="preserve">(see pages 1-2 and 1-3 of the </w:t>
      </w:r>
    </w:p>
    <w:p w:rsidR="0096300D" w:rsidRPr="0096300D" w:rsidRDefault="0096300D" w:rsidP="0096300D">
      <w:pPr>
        <w:spacing w:after="0" w:line="240" w:lineRule="auto"/>
        <w:jc w:val="both"/>
        <w:rPr>
          <w:rFonts w:ascii="Times New Roman" w:hAnsi="Times New Roman" w:cs="Times New Roman"/>
          <w:sz w:val="24"/>
          <w:szCs w:val="24"/>
        </w:rPr>
      </w:pPr>
      <w:r w:rsidRPr="008A5246">
        <w:rPr>
          <w:rFonts w:ascii="Times New Roman" w:hAnsi="Times New Roman" w:cs="Times New Roman"/>
          <w:bCs/>
          <w:sz w:val="24"/>
          <w:szCs w:val="24"/>
        </w:rPr>
        <w:t>DCSEU FY12 Annual Performance Benchmarks Evaluation Report</w:t>
      </w:r>
      <w:r w:rsidRPr="008A5246">
        <w:rPr>
          <w:rFonts w:ascii="Times New Roman" w:hAnsi="Times New Roman" w:cs="Times New Roman"/>
          <w:bCs/>
          <w:i/>
          <w:iCs/>
          <w:sz w:val="24"/>
          <w:szCs w:val="24"/>
        </w:rPr>
        <w:t xml:space="preserve"> available in DropBox</w:t>
      </w:r>
      <w:r w:rsidRPr="008A5246">
        <w:rPr>
          <w:rFonts w:ascii="Times New Roman" w:hAnsi="Times New Roman" w:cs="Times New Roman"/>
          <w:bCs/>
          <w:sz w:val="24"/>
          <w:szCs w:val="24"/>
        </w:rPr>
        <w:t>)</w:t>
      </w:r>
      <w:r w:rsidRPr="00B45077">
        <w:rPr>
          <w:rFonts w:ascii="Times New Roman" w:hAnsi="Times New Roman" w:cs="Times New Roman"/>
          <w:sz w:val="24"/>
          <w:szCs w:val="24"/>
        </w:rPr>
        <w:t>.</w:t>
      </w:r>
      <w:r w:rsidRPr="0096300D">
        <w:rPr>
          <w:rFonts w:ascii="Times New Roman" w:hAnsi="Times New Roman" w:cs="Times New Roman"/>
          <w:sz w:val="24"/>
          <w:szCs w:val="24"/>
        </w:rPr>
        <w:t xml:space="preserve"> At that time, both DOEE and Tetra Tech felt that the term was consistent with the original performance benchmark language specified in the DCSEU Contract.   </w:t>
      </w:r>
    </w:p>
    <w:p w:rsidR="0096300D" w:rsidRPr="0096300D" w:rsidRDefault="0096300D" w:rsidP="0096300D">
      <w:pPr>
        <w:spacing w:after="0" w:line="240" w:lineRule="auto"/>
        <w:jc w:val="both"/>
        <w:rPr>
          <w:rFonts w:ascii="Times New Roman" w:hAnsi="Times New Roman" w:cs="Times New Roman"/>
          <w:sz w:val="24"/>
          <w:szCs w:val="24"/>
        </w:rPr>
      </w:pPr>
    </w:p>
    <w:p w:rsidR="0096300D" w:rsidRPr="0096300D" w:rsidRDefault="0096300D" w:rsidP="0096300D">
      <w:pPr>
        <w:spacing w:after="0" w:line="240" w:lineRule="auto"/>
        <w:jc w:val="both"/>
        <w:rPr>
          <w:rFonts w:ascii="Times New Roman" w:hAnsi="Times New Roman" w:cs="Times New Roman"/>
          <w:b/>
          <w:bCs/>
          <w:i/>
          <w:iCs/>
          <w:sz w:val="24"/>
          <w:szCs w:val="24"/>
          <w:u w:val="single"/>
        </w:rPr>
      </w:pPr>
      <w:r w:rsidRPr="0096300D">
        <w:rPr>
          <w:rFonts w:ascii="Times New Roman" w:hAnsi="Times New Roman" w:cs="Times New Roman"/>
          <w:b/>
          <w:bCs/>
          <w:i/>
          <w:iCs/>
          <w:sz w:val="24"/>
          <w:szCs w:val="24"/>
          <w:u w:val="single"/>
        </w:rPr>
        <w:t>Origins of the term Maximum Performance Benchmark</w:t>
      </w:r>
    </w:p>
    <w:p w:rsidR="0096300D" w:rsidRPr="0096300D" w:rsidRDefault="0096300D" w:rsidP="0096300D">
      <w:pPr>
        <w:spacing w:after="0" w:line="240" w:lineRule="auto"/>
        <w:jc w:val="both"/>
        <w:rPr>
          <w:rFonts w:ascii="Times New Roman" w:hAnsi="Times New Roman" w:cs="Times New Roman"/>
          <w:b/>
          <w:bCs/>
          <w:i/>
          <w:iCs/>
          <w:sz w:val="24"/>
          <w:szCs w:val="24"/>
          <w:u w:val="single"/>
        </w:rPr>
      </w:pPr>
    </w:p>
    <w:p w:rsidR="0096300D" w:rsidRPr="0096300D" w:rsidRDefault="0096300D" w:rsidP="0096300D">
      <w:pPr>
        <w:spacing w:after="0" w:line="240" w:lineRule="auto"/>
        <w:jc w:val="both"/>
        <w:rPr>
          <w:rFonts w:ascii="Times New Roman" w:hAnsi="Times New Roman" w:cs="Times New Roman"/>
          <w:sz w:val="24"/>
          <w:szCs w:val="24"/>
        </w:rPr>
      </w:pPr>
      <w:r w:rsidRPr="0096300D">
        <w:rPr>
          <w:rFonts w:ascii="Times New Roman" w:hAnsi="Times New Roman" w:cs="Times New Roman"/>
          <w:sz w:val="24"/>
          <w:szCs w:val="24"/>
        </w:rPr>
        <w:t>The terms “maximum performance benchmark” was first used in Tetra Tech’s FY 2014 Annual Evaluation Report for the Performance Benchmarks in response to a direct recommendation from the Advisory Board that the EM&amp;V reports include numeric targets that facilitated numeric comparisons of the DCSEU’s actual performance against established maximum performance targets/benchmarks. This recommendation was made following Tetra Tech’s presentation of the DCSEU’s FY 2013 results which was held at the Wilson Building. During the presentation, some Board members expressed difficulty in truly understanding the levels of the DCSEU’s attainment of the performance benchmarks because the 2013 report did not include maximum performance targets/benchmarks. Hence, Tetra Tech, and subsequently the DCSEU, began including the terms minimum and maximum performance benchmarks in the report to allow independent readers to easily interpret and compare the DCSEU’s performance year over year.</w:t>
      </w:r>
    </w:p>
    <w:p w:rsidR="0096300D" w:rsidRPr="0096300D" w:rsidRDefault="0096300D" w:rsidP="0096300D">
      <w:pPr>
        <w:spacing w:after="0" w:line="240" w:lineRule="auto"/>
        <w:jc w:val="both"/>
        <w:rPr>
          <w:rFonts w:ascii="Times New Roman" w:hAnsi="Times New Roman" w:cs="Times New Roman"/>
          <w:sz w:val="24"/>
          <w:szCs w:val="24"/>
        </w:rPr>
      </w:pPr>
    </w:p>
    <w:p w:rsidR="0096300D" w:rsidRPr="008A5246" w:rsidRDefault="0096300D" w:rsidP="0096300D">
      <w:pPr>
        <w:spacing w:after="0" w:line="240" w:lineRule="auto"/>
        <w:jc w:val="both"/>
        <w:rPr>
          <w:rFonts w:ascii="Times New Roman" w:hAnsi="Times New Roman" w:cs="Times New Roman"/>
          <w:bCs/>
          <w:sz w:val="24"/>
          <w:szCs w:val="24"/>
        </w:rPr>
      </w:pPr>
      <w:r w:rsidRPr="008A5246">
        <w:rPr>
          <w:rFonts w:ascii="Times New Roman" w:hAnsi="Times New Roman" w:cs="Times New Roman"/>
          <w:bCs/>
          <w:sz w:val="24"/>
          <w:szCs w:val="24"/>
        </w:rPr>
        <w:t xml:space="preserve">However, neither the original DCSEU Contract nor the “new” DCSEU Multiyear Contract </w:t>
      </w:r>
      <w:r w:rsidR="008106A0">
        <w:rPr>
          <w:rFonts w:ascii="Times New Roman" w:hAnsi="Times New Roman" w:cs="Times New Roman"/>
          <w:bCs/>
          <w:sz w:val="24"/>
          <w:szCs w:val="24"/>
        </w:rPr>
        <w:t>included</w:t>
      </w:r>
      <w:r w:rsidRPr="008A5246">
        <w:rPr>
          <w:rFonts w:ascii="Times New Roman" w:hAnsi="Times New Roman" w:cs="Times New Roman"/>
          <w:bCs/>
          <w:sz w:val="24"/>
          <w:szCs w:val="24"/>
        </w:rPr>
        <w:t xml:space="preserve"> the terms “minimum performance benchmark” or “maximum performance benchmark” in the executed original or any of the subsequent modifications to both contracts.</w:t>
      </w:r>
    </w:p>
    <w:p w:rsidR="0096300D" w:rsidRPr="0096300D" w:rsidRDefault="0096300D" w:rsidP="0096300D">
      <w:pPr>
        <w:spacing w:after="0" w:line="240" w:lineRule="auto"/>
        <w:jc w:val="both"/>
        <w:rPr>
          <w:rFonts w:ascii="Times New Roman" w:hAnsi="Times New Roman" w:cs="Times New Roman"/>
          <w:sz w:val="24"/>
          <w:szCs w:val="24"/>
        </w:rPr>
      </w:pPr>
    </w:p>
    <w:p w:rsidR="0096300D" w:rsidRDefault="00C938CB" w:rsidP="00B4507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Status of the EM&amp;V RFP and New </w:t>
      </w:r>
      <w:r w:rsidRPr="00D84035">
        <w:rPr>
          <w:rFonts w:ascii="Times New Roman" w:hAnsi="Times New Roman" w:cs="Times New Roman"/>
          <w:b/>
          <w:sz w:val="24"/>
          <w:szCs w:val="24"/>
        </w:rPr>
        <w:t xml:space="preserve">Contract </w:t>
      </w:r>
      <w:r>
        <w:rPr>
          <w:rFonts w:ascii="Times New Roman" w:hAnsi="Times New Roman" w:cs="Times New Roman"/>
          <w:b/>
          <w:sz w:val="24"/>
          <w:szCs w:val="24"/>
        </w:rPr>
        <w:t>(1:19:31 – 1:56:43)</w:t>
      </w:r>
      <w:r w:rsidRPr="006C0AFC">
        <w:rPr>
          <w:rFonts w:ascii="Times New Roman" w:hAnsi="Times New Roman" w:cs="Times New Roman"/>
          <w:sz w:val="24"/>
          <w:szCs w:val="24"/>
        </w:rPr>
        <w:t xml:space="preserve">  </w:t>
      </w:r>
    </w:p>
    <w:p w:rsidR="0096300D" w:rsidRDefault="0096300D" w:rsidP="00912D66">
      <w:pPr>
        <w:spacing w:after="0" w:line="240" w:lineRule="auto"/>
        <w:jc w:val="both"/>
        <w:rPr>
          <w:rFonts w:ascii="Times New Roman" w:hAnsi="Times New Roman" w:cs="Times New Roman"/>
          <w:sz w:val="24"/>
          <w:szCs w:val="24"/>
        </w:rPr>
      </w:pPr>
    </w:p>
    <w:p w:rsidR="009F04E3" w:rsidRDefault="00CD7DA6" w:rsidP="002A6F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Chair Corman </w:t>
      </w:r>
      <w:r w:rsidR="00C938CB">
        <w:rPr>
          <w:rFonts w:ascii="Times New Roman" w:hAnsi="Times New Roman" w:cs="Times New Roman"/>
          <w:sz w:val="24"/>
          <w:szCs w:val="24"/>
        </w:rPr>
        <w:t xml:space="preserve">inquired about the status of the EM&amp;V RFP and new contract. She noted that </w:t>
      </w:r>
      <w:r w:rsidR="00C938CB" w:rsidRPr="00C938CB">
        <w:rPr>
          <w:rFonts w:ascii="Times New Roman" w:hAnsi="Times New Roman" w:cs="Times New Roman"/>
          <w:sz w:val="24"/>
          <w:szCs w:val="24"/>
        </w:rPr>
        <w:t>the two big criteria</w:t>
      </w:r>
      <w:r w:rsidR="002A6F84">
        <w:rPr>
          <w:rFonts w:ascii="Times New Roman" w:hAnsi="Times New Roman" w:cs="Times New Roman"/>
          <w:sz w:val="24"/>
          <w:szCs w:val="24"/>
        </w:rPr>
        <w:t xml:space="preserve"> - acquisition cost and realization rates -</w:t>
      </w:r>
      <w:r w:rsidR="00C938CB" w:rsidRPr="00C938CB">
        <w:rPr>
          <w:rFonts w:ascii="Times New Roman" w:hAnsi="Times New Roman" w:cs="Times New Roman"/>
          <w:sz w:val="24"/>
          <w:szCs w:val="24"/>
        </w:rPr>
        <w:t xml:space="preserve"> </w:t>
      </w:r>
      <w:r w:rsidR="00C938CB">
        <w:rPr>
          <w:rFonts w:ascii="Times New Roman" w:hAnsi="Times New Roman" w:cs="Times New Roman"/>
          <w:sz w:val="24"/>
          <w:szCs w:val="24"/>
        </w:rPr>
        <w:t>used by</w:t>
      </w:r>
      <w:r w:rsidR="00C938CB" w:rsidRPr="00C938CB">
        <w:rPr>
          <w:rFonts w:ascii="Times New Roman" w:hAnsi="Times New Roman" w:cs="Times New Roman"/>
          <w:sz w:val="24"/>
          <w:szCs w:val="24"/>
        </w:rPr>
        <w:t xml:space="preserve"> Tetra Tech </w:t>
      </w:r>
      <w:r w:rsidR="00C938CB">
        <w:rPr>
          <w:rFonts w:ascii="Times New Roman" w:hAnsi="Times New Roman" w:cs="Times New Roman"/>
          <w:sz w:val="24"/>
          <w:szCs w:val="24"/>
        </w:rPr>
        <w:t>in the FY16 EM&amp;V Report</w:t>
      </w:r>
      <w:r w:rsidR="002A6F84">
        <w:rPr>
          <w:rFonts w:ascii="Times New Roman" w:hAnsi="Times New Roman" w:cs="Times New Roman"/>
          <w:sz w:val="24"/>
          <w:szCs w:val="24"/>
        </w:rPr>
        <w:t xml:space="preserve"> </w:t>
      </w:r>
      <w:r w:rsidR="00C938CB">
        <w:rPr>
          <w:rFonts w:ascii="Times New Roman" w:hAnsi="Times New Roman" w:cs="Times New Roman"/>
          <w:sz w:val="24"/>
          <w:szCs w:val="24"/>
        </w:rPr>
        <w:t>were</w:t>
      </w:r>
      <w:r w:rsidR="00F02B50">
        <w:rPr>
          <w:rFonts w:ascii="Times New Roman" w:hAnsi="Times New Roman" w:cs="Times New Roman"/>
          <w:sz w:val="24"/>
          <w:szCs w:val="24"/>
        </w:rPr>
        <w:t xml:space="preserve"> </w:t>
      </w:r>
      <w:r w:rsidR="00C938CB">
        <w:rPr>
          <w:rFonts w:ascii="Times New Roman" w:hAnsi="Times New Roman" w:cs="Times New Roman"/>
          <w:sz w:val="24"/>
          <w:szCs w:val="24"/>
        </w:rPr>
        <w:t>n</w:t>
      </w:r>
      <w:r w:rsidR="00F02B50">
        <w:rPr>
          <w:rFonts w:ascii="Times New Roman" w:hAnsi="Times New Roman" w:cs="Times New Roman"/>
          <w:sz w:val="24"/>
          <w:szCs w:val="24"/>
        </w:rPr>
        <w:t>o</w:t>
      </w:r>
      <w:r w:rsidR="00C938CB">
        <w:rPr>
          <w:rFonts w:ascii="Times New Roman" w:hAnsi="Times New Roman" w:cs="Times New Roman"/>
          <w:sz w:val="24"/>
          <w:szCs w:val="24"/>
        </w:rPr>
        <w:t xml:space="preserve">t </w:t>
      </w:r>
      <w:r>
        <w:rPr>
          <w:rFonts w:ascii="Times New Roman" w:hAnsi="Times New Roman" w:cs="Times New Roman"/>
          <w:sz w:val="24"/>
          <w:szCs w:val="24"/>
        </w:rPr>
        <w:t xml:space="preserve">really transparent </w:t>
      </w:r>
      <w:r w:rsidR="00C938CB">
        <w:rPr>
          <w:rFonts w:ascii="Times New Roman" w:hAnsi="Times New Roman" w:cs="Times New Roman"/>
          <w:sz w:val="24"/>
          <w:szCs w:val="24"/>
        </w:rPr>
        <w:t>and did not</w:t>
      </w:r>
      <w:r w:rsidR="00C938CB" w:rsidRPr="00C938CB">
        <w:rPr>
          <w:rFonts w:ascii="Times New Roman" w:hAnsi="Times New Roman" w:cs="Times New Roman"/>
          <w:sz w:val="24"/>
          <w:szCs w:val="24"/>
        </w:rPr>
        <w:t xml:space="preserve"> </w:t>
      </w:r>
      <w:r w:rsidR="002A6F84">
        <w:rPr>
          <w:rFonts w:ascii="Times New Roman" w:hAnsi="Times New Roman" w:cs="Times New Roman"/>
          <w:sz w:val="24"/>
          <w:szCs w:val="24"/>
        </w:rPr>
        <w:t xml:space="preserve">provide </w:t>
      </w:r>
      <w:r w:rsidR="00C938CB">
        <w:rPr>
          <w:rFonts w:ascii="Times New Roman" w:hAnsi="Times New Roman" w:cs="Times New Roman"/>
          <w:sz w:val="24"/>
          <w:szCs w:val="24"/>
        </w:rPr>
        <w:t xml:space="preserve">much information on </w:t>
      </w:r>
      <w:r w:rsidR="00C938CB" w:rsidRPr="00C938CB">
        <w:rPr>
          <w:rFonts w:ascii="Times New Roman" w:hAnsi="Times New Roman" w:cs="Times New Roman"/>
          <w:sz w:val="24"/>
          <w:szCs w:val="24"/>
        </w:rPr>
        <w:t xml:space="preserve">accuracy of </w:t>
      </w:r>
      <w:r w:rsidR="00C938CB">
        <w:rPr>
          <w:rFonts w:ascii="Times New Roman" w:hAnsi="Times New Roman" w:cs="Times New Roman"/>
          <w:sz w:val="24"/>
          <w:szCs w:val="24"/>
        </w:rPr>
        <w:t xml:space="preserve">the DCSEU’s </w:t>
      </w:r>
      <w:r w:rsidR="00C938CB" w:rsidRPr="00C938CB">
        <w:rPr>
          <w:rFonts w:ascii="Times New Roman" w:hAnsi="Times New Roman" w:cs="Times New Roman"/>
          <w:sz w:val="24"/>
          <w:szCs w:val="24"/>
        </w:rPr>
        <w:t>performance</w:t>
      </w:r>
      <w:r>
        <w:rPr>
          <w:rFonts w:ascii="Times New Roman" w:hAnsi="Times New Roman" w:cs="Times New Roman"/>
          <w:sz w:val="24"/>
          <w:szCs w:val="24"/>
        </w:rPr>
        <w:t>. Chair Corman</w:t>
      </w:r>
      <w:r w:rsidR="00E64F64">
        <w:rPr>
          <w:rFonts w:ascii="Times New Roman" w:hAnsi="Times New Roman" w:cs="Times New Roman"/>
          <w:sz w:val="24"/>
          <w:szCs w:val="24"/>
        </w:rPr>
        <w:t xml:space="preserve"> </w:t>
      </w:r>
      <w:r w:rsidR="002A6F84">
        <w:rPr>
          <w:rFonts w:ascii="Times New Roman" w:hAnsi="Times New Roman" w:cs="Times New Roman"/>
          <w:sz w:val="24"/>
          <w:szCs w:val="24"/>
        </w:rPr>
        <w:t xml:space="preserve">also </w:t>
      </w:r>
      <w:r w:rsidR="00E64F64">
        <w:rPr>
          <w:rFonts w:ascii="Times New Roman" w:hAnsi="Times New Roman" w:cs="Times New Roman"/>
          <w:sz w:val="24"/>
          <w:szCs w:val="24"/>
        </w:rPr>
        <w:t>reiterated her comments from the September 22 meeting where she raised concerns about the Board’s ability to provide input on the scope of work for the new EM&amp;V contract to ensure that the reports produced are helpful to Board members.</w:t>
      </w:r>
      <w:r w:rsidR="00A13F83">
        <w:rPr>
          <w:rFonts w:ascii="Times New Roman" w:hAnsi="Times New Roman" w:cs="Times New Roman"/>
          <w:sz w:val="24"/>
          <w:szCs w:val="24"/>
        </w:rPr>
        <w:t xml:space="preserve"> </w:t>
      </w:r>
      <w:r w:rsidR="00E64F64">
        <w:rPr>
          <w:rFonts w:ascii="Times New Roman" w:hAnsi="Times New Roman" w:cs="Times New Roman"/>
          <w:sz w:val="24"/>
          <w:szCs w:val="24"/>
        </w:rPr>
        <w:t xml:space="preserve">Ms. Mattavous-Frye </w:t>
      </w:r>
      <w:r w:rsidR="00A13F83">
        <w:rPr>
          <w:rFonts w:ascii="Times New Roman" w:hAnsi="Times New Roman" w:cs="Times New Roman"/>
          <w:sz w:val="24"/>
          <w:szCs w:val="24"/>
        </w:rPr>
        <w:t xml:space="preserve">agreed with Chair Corman’s statements and stated that </w:t>
      </w:r>
      <w:r w:rsidR="00E64F64">
        <w:rPr>
          <w:rFonts w:ascii="Times New Roman" w:hAnsi="Times New Roman" w:cs="Times New Roman"/>
          <w:sz w:val="24"/>
          <w:szCs w:val="24"/>
        </w:rPr>
        <w:t xml:space="preserve">there are a number of </w:t>
      </w:r>
      <w:r w:rsidR="00A13F83">
        <w:rPr>
          <w:rFonts w:ascii="Times New Roman" w:hAnsi="Times New Roman" w:cs="Times New Roman"/>
          <w:sz w:val="24"/>
          <w:szCs w:val="24"/>
        </w:rPr>
        <w:t xml:space="preserve">Board members that would like to see </w:t>
      </w:r>
      <w:r w:rsidR="00E64F64">
        <w:rPr>
          <w:rFonts w:ascii="Times New Roman" w:hAnsi="Times New Roman" w:cs="Times New Roman"/>
          <w:sz w:val="24"/>
          <w:szCs w:val="24"/>
        </w:rPr>
        <w:t xml:space="preserve">more </w:t>
      </w:r>
      <w:r w:rsidR="00A13F83">
        <w:rPr>
          <w:rFonts w:ascii="Times New Roman" w:hAnsi="Times New Roman" w:cs="Times New Roman"/>
          <w:sz w:val="24"/>
          <w:szCs w:val="24"/>
        </w:rPr>
        <w:t>simplified</w:t>
      </w:r>
      <w:r w:rsidR="00E64F64">
        <w:rPr>
          <w:rFonts w:ascii="Times New Roman" w:hAnsi="Times New Roman" w:cs="Times New Roman"/>
          <w:sz w:val="24"/>
          <w:szCs w:val="24"/>
        </w:rPr>
        <w:t xml:space="preserve"> </w:t>
      </w:r>
      <w:r w:rsidR="00A13F83">
        <w:rPr>
          <w:rFonts w:ascii="Times New Roman" w:hAnsi="Times New Roman" w:cs="Times New Roman"/>
          <w:sz w:val="24"/>
          <w:szCs w:val="24"/>
        </w:rPr>
        <w:t xml:space="preserve">EM&amp;V reports that can be easily understood, especially since the Board has several </w:t>
      </w:r>
      <w:r w:rsidR="00E64F64">
        <w:rPr>
          <w:rFonts w:ascii="Times New Roman" w:hAnsi="Times New Roman" w:cs="Times New Roman"/>
          <w:sz w:val="24"/>
          <w:szCs w:val="24"/>
        </w:rPr>
        <w:t>new members</w:t>
      </w:r>
      <w:r w:rsidR="00A13F83">
        <w:rPr>
          <w:rFonts w:ascii="Times New Roman" w:hAnsi="Times New Roman" w:cs="Times New Roman"/>
          <w:sz w:val="24"/>
          <w:szCs w:val="24"/>
        </w:rPr>
        <w:t xml:space="preserve"> that may not be very familiar with most of the EM&amp;V </w:t>
      </w:r>
      <w:r w:rsidR="00B14210">
        <w:rPr>
          <w:rFonts w:ascii="Times New Roman" w:hAnsi="Times New Roman" w:cs="Times New Roman"/>
          <w:sz w:val="24"/>
          <w:szCs w:val="24"/>
        </w:rPr>
        <w:t>jargon</w:t>
      </w:r>
      <w:r w:rsidR="00A13F83">
        <w:rPr>
          <w:rFonts w:ascii="Times New Roman" w:hAnsi="Times New Roman" w:cs="Times New Roman"/>
          <w:sz w:val="24"/>
          <w:szCs w:val="24"/>
        </w:rPr>
        <w:t xml:space="preserve"> used in the previous reports</w:t>
      </w:r>
      <w:r w:rsidR="00E64F64">
        <w:rPr>
          <w:rFonts w:ascii="Times New Roman" w:hAnsi="Times New Roman" w:cs="Times New Roman"/>
          <w:sz w:val="24"/>
          <w:szCs w:val="24"/>
        </w:rPr>
        <w:t xml:space="preserve">. </w:t>
      </w:r>
      <w:r w:rsidR="002A6F84">
        <w:rPr>
          <w:rFonts w:ascii="Times New Roman" w:hAnsi="Times New Roman" w:cs="Times New Roman"/>
          <w:sz w:val="24"/>
          <w:szCs w:val="24"/>
        </w:rPr>
        <w:t xml:space="preserve">Dr. Cooper noted that Pepco previously raised some concerns about the methodology used by Tetra Tech to measure </w:t>
      </w:r>
      <w:r w:rsidR="002A6F84">
        <w:rPr>
          <w:rFonts w:ascii="Times New Roman" w:hAnsi="Times New Roman" w:cs="Times New Roman"/>
          <w:sz w:val="24"/>
          <w:szCs w:val="24"/>
        </w:rPr>
        <w:lastRenderedPageBreak/>
        <w:t>DCSEU energy savings, and was uncertain if the methodology accurately accounted for other energy savings efforts occurring in the District so as to not overstate</w:t>
      </w:r>
      <w:r w:rsidR="00184BD9">
        <w:rPr>
          <w:rFonts w:ascii="Times New Roman" w:hAnsi="Times New Roman" w:cs="Times New Roman"/>
          <w:sz w:val="24"/>
          <w:szCs w:val="24"/>
        </w:rPr>
        <w:t xml:space="preserve"> or understate </w:t>
      </w:r>
      <w:r w:rsidR="002A6F84">
        <w:rPr>
          <w:rFonts w:ascii="Times New Roman" w:hAnsi="Times New Roman" w:cs="Times New Roman"/>
          <w:sz w:val="24"/>
          <w:szCs w:val="24"/>
        </w:rPr>
        <w:t xml:space="preserve">the DCSEU’s </w:t>
      </w:r>
      <w:r w:rsidR="00184BD9">
        <w:rPr>
          <w:rFonts w:ascii="Times New Roman" w:hAnsi="Times New Roman" w:cs="Times New Roman"/>
          <w:sz w:val="24"/>
          <w:szCs w:val="24"/>
        </w:rPr>
        <w:t>impact on the overall decrease in energy usage that has occurred in the District.</w:t>
      </w:r>
      <w:r w:rsidR="00653253" w:rsidRPr="00653253">
        <w:rPr>
          <w:rFonts w:ascii="Times New Roman" w:hAnsi="Times New Roman" w:cs="Times New Roman"/>
          <w:sz w:val="24"/>
          <w:szCs w:val="24"/>
        </w:rPr>
        <w:t xml:space="preserve"> </w:t>
      </w:r>
    </w:p>
    <w:p w:rsidR="009F04E3" w:rsidRDefault="009F04E3" w:rsidP="002A6F84">
      <w:pPr>
        <w:spacing w:after="0" w:line="240" w:lineRule="auto"/>
        <w:jc w:val="both"/>
        <w:rPr>
          <w:rFonts w:ascii="Times New Roman" w:hAnsi="Times New Roman" w:cs="Times New Roman"/>
          <w:sz w:val="24"/>
          <w:szCs w:val="24"/>
        </w:rPr>
      </w:pPr>
    </w:p>
    <w:p w:rsidR="000C2E54" w:rsidRDefault="000C2E54" w:rsidP="000C2E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Dr. Loncke stated that the RFP closed at the end of September 2017 and the Office of Contracting and Procurement has assembled a technical evaluation panel to review the proposals submitted by eligible entities.</w:t>
      </w:r>
      <w:r w:rsidRPr="00184BD9">
        <w:rPr>
          <w:rFonts w:ascii="Times New Roman" w:hAnsi="Times New Roman" w:cs="Times New Roman"/>
          <w:sz w:val="24"/>
          <w:szCs w:val="24"/>
        </w:rPr>
        <w:t xml:space="preserve"> </w:t>
      </w:r>
      <w:r>
        <w:rPr>
          <w:rFonts w:ascii="Times New Roman" w:hAnsi="Times New Roman" w:cs="Times New Roman"/>
          <w:sz w:val="24"/>
          <w:szCs w:val="24"/>
        </w:rPr>
        <w:t>He also assured the Board that they will have an opportunity to review the EM&amp;V contract and provide input on the SOW and the types of performance measures the evaluator should focus on while conducting their analysis of the DCSEU’s overall performance.</w:t>
      </w:r>
      <w:r w:rsidRPr="00E70ABA">
        <w:rPr>
          <w:rFonts w:ascii="Times New Roman" w:hAnsi="Times New Roman" w:cs="Times New Roman"/>
          <w:sz w:val="24"/>
          <w:szCs w:val="24"/>
        </w:rPr>
        <w:t xml:space="preserve"> </w:t>
      </w:r>
      <w:r>
        <w:rPr>
          <w:rFonts w:ascii="Times New Roman" w:hAnsi="Times New Roman" w:cs="Times New Roman"/>
          <w:sz w:val="24"/>
          <w:szCs w:val="24"/>
        </w:rPr>
        <w:t>Chair Corman asked when would be the best time for the Board to provide their “wish list of evaluation items” to the EM&amp;V contractor. Dr. Loncke stated that the Board could meet with the selected contract immediately after the EM&amp;V kickoff meeting between DOEE and the contractor, and at other designated times during the EM&amp;V engagement to ensure the final report fully reflects the input provided by the Board.</w:t>
      </w:r>
    </w:p>
    <w:p w:rsidR="000C2E54" w:rsidRDefault="000C2E54" w:rsidP="002A6F84">
      <w:pPr>
        <w:spacing w:after="0" w:line="240" w:lineRule="auto"/>
        <w:jc w:val="both"/>
        <w:rPr>
          <w:rFonts w:ascii="Times New Roman" w:hAnsi="Times New Roman" w:cs="Times New Roman"/>
          <w:sz w:val="24"/>
          <w:szCs w:val="24"/>
        </w:rPr>
      </w:pPr>
    </w:p>
    <w:p w:rsidR="002A6F84" w:rsidRDefault="00653253" w:rsidP="008A5246">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Chair Corman asked if the Board has the capacity to effectively make recommendations on areas for improvements in the EM&amp;V reports given that EM&amp;V principles and approaches are totally outside her area of expertise. She noted that the Board has an annual budget of $9,000 and suggested that those funds could be used to hire an experienced private consultant </w:t>
      </w:r>
      <w:r w:rsidR="009F04E3">
        <w:rPr>
          <w:rFonts w:ascii="Times New Roman" w:hAnsi="Times New Roman" w:cs="Times New Roman"/>
          <w:sz w:val="24"/>
          <w:szCs w:val="24"/>
        </w:rPr>
        <w:t>(</w:t>
      </w:r>
      <w:r w:rsidR="009F04E3" w:rsidRPr="009F04E3">
        <w:rPr>
          <w:rFonts w:ascii="Times New Roman" w:hAnsi="Times New Roman" w:cs="Times New Roman"/>
          <w:sz w:val="24"/>
          <w:szCs w:val="24"/>
        </w:rPr>
        <w:t xml:space="preserve">even though </w:t>
      </w:r>
      <w:r w:rsidR="009F04E3">
        <w:rPr>
          <w:rFonts w:ascii="Times New Roman" w:hAnsi="Times New Roman" w:cs="Times New Roman"/>
          <w:sz w:val="24"/>
          <w:szCs w:val="24"/>
        </w:rPr>
        <w:t>she</w:t>
      </w:r>
      <w:r w:rsidR="009F04E3" w:rsidRPr="009F04E3">
        <w:rPr>
          <w:rFonts w:ascii="Times New Roman" w:hAnsi="Times New Roman" w:cs="Times New Roman"/>
          <w:sz w:val="24"/>
          <w:szCs w:val="24"/>
        </w:rPr>
        <w:t xml:space="preserve"> do</w:t>
      </w:r>
      <w:r w:rsidR="009F04E3">
        <w:rPr>
          <w:rFonts w:ascii="Times New Roman" w:hAnsi="Times New Roman" w:cs="Times New Roman"/>
          <w:sz w:val="24"/>
          <w:szCs w:val="24"/>
        </w:rPr>
        <w:t>es</w:t>
      </w:r>
      <w:r w:rsidR="009F04E3" w:rsidRPr="009F04E3">
        <w:rPr>
          <w:rFonts w:ascii="Times New Roman" w:hAnsi="Times New Roman" w:cs="Times New Roman"/>
          <w:sz w:val="24"/>
          <w:szCs w:val="24"/>
        </w:rPr>
        <w:t>n’t think that the $9,000 will go very far</w:t>
      </w:r>
      <w:r w:rsidR="009F04E3">
        <w:rPr>
          <w:rFonts w:ascii="Times New Roman" w:hAnsi="Times New Roman" w:cs="Times New Roman"/>
          <w:sz w:val="24"/>
          <w:szCs w:val="24"/>
        </w:rPr>
        <w:t>)</w:t>
      </w:r>
      <w:r w:rsidR="009F04E3" w:rsidRPr="009F04E3">
        <w:rPr>
          <w:rFonts w:ascii="Times New Roman" w:hAnsi="Times New Roman" w:cs="Times New Roman"/>
          <w:sz w:val="24"/>
          <w:szCs w:val="24"/>
        </w:rPr>
        <w:t xml:space="preserve"> </w:t>
      </w:r>
      <w:r>
        <w:rPr>
          <w:rFonts w:ascii="Times New Roman" w:hAnsi="Times New Roman" w:cs="Times New Roman"/>
          <w:sz w:val="24"/>
          <w:szCs w:val="24"/>
        </w:rPr>
        <w:t xml:space="preserve">to assist the Board with identifying relevant performance measures that are typically captured in EM&amp;V reports that could provide a clearer understand of the DCSEU’s performance and impact on the District. Chair Corman also asked if anyone knew how EM&amp;V reports are done in other programs/jurisdictions </w:t>
      </w:r>
      <w:r w:rsidR="009F04E3">
        <w:rPr>
          <w:rFonts w:ascii="Times New Roman" w:hAnsi="Times New Roman" w:cs="Times New Roman"/>
          <w:sz w:val="24"/>
          <w:szCs w:val="24"/>
        </w:rPr>
        <w:t>such as</w:t>
      </w:r>
      <w:r>
        <w:rPr>
          <w:rFonts w:ascii="Times New Roman" w:hAnsi="Times New Roman" w:cs="Times New Roman"/>
          <w:sz w:val="24"/>
          <w:szCs w:val="24"/>
        </w:rPr>
        <w:t xml:space="preserve"> Energy Efficiency in Massachusetts</w:t>
      </w:r>
      <w:r w:rsidR="009F04E3">
        <w:rPr>
          <w:rFonts w:ascii="Times New Roman" w:hAnsi="Times New Roman" w:cs="Times New Roman"/>
          <w:sz w:val="24"/>
          <w:szCs w:val="24"/>
        </w:rPr>
        <w:t>. Are they</w:t>
      </w:r>
      <w:r>
        <w:rPr>
          <w:rFonts w:ascii="Times New Roman" w:hAnsi="Times New Roman" w:cs="Times New Roman"/>
          <w:sz w:val="24"/>
          <w:szCs w:val="24"/>
        </w:rPr>
        <w:t xml:space="preserve"> done using the same criteria? </w:t>
      </w:r>
      <w:r w:rsidR="009F04E3">
        <w:rPr>
          <w:rFonts w:ascii="Times New Roman" w:hAnsi="Times New Roman" w:cs="Times New Roman"/>
          <w:sz w:val="24"/>
          <w:szCs w:val="24"/>
        </w:rPr>
        <w:t xml:space="preserve">Chair Corman noted that the Board </w:t>
      </w:r>
      <w:r w:rsidR="009F04E3" w:rsidRPr="00945534">
        <w:rPr>
          <w:rFonts w:ascii="Times New Roman" w:hAnsi="Times New Roman" w:cs="Times New Roman"/>
          <w:sz w:val="24"/>
          <w:szCs w:val="24"/>
        </w:rPr>
        <w:t xml:space="preserve">can take this up at the next meeting but they would need more information before proceeding further. </w:t>
      </w:r>
      <w:r w:rsidR="009F04E3" w:rsidRPr="008A5246">
        <w:rPr>
          <w:rFonts w:ascii="Times New Roman" w:hAnsi="Times New Roman" w:cs="Times New Roman"/>
          <w:sz w:val="24"/>
          <w:szCs w:val="24"/>
        </w:rPr>
        <w:t xml:space="preserve">Director Wells said </w:t>
      </w:r>
      <w:r w:rsidR="00631CD8" w:rsidRPr="008A5246">
        <w:rPr>
          <w:rFonts w:ascii="Times New Roman" w:hAnsi="Times New Roman" w:cs="Times New Roman"/>
          <w:sz w:val="24"/>
          <w:szCs w:val="24"/>
        </w:rPr>
        <w:t xml:space="preserve">that he and Dr. Lawrence would </w:t>
      </w:r>
      <w:r w:rsidR="009F04E3" w:rsidRPr="008A5246">
        <w:rPr>
          <w:rFonts w:ascii="Times New Roman" w:hAnsi="Times New Roman" w:cs="Times New Roman"/>
          <w:sz w:val="24"/>
          <w:szCs w:val="24"/>
        </w:rPr>
        <w:t>reach out to NASEO</w:t>
      </w:r>
      <w:r w:rsidR="00631CD8" w:rsidRPr="008A5246">
        <w:rPr>
          <w:rFonts w:ascii="Times New Roman" w:hAnsi="Times New Roman" w:cs="Times New Roman"/>
          <w:sz w:val="24"/>
          <w:szCs w:val="24"/>
        </w:rPr>
        <w:t xml:space="preserve"> to fin</w:t>
      </w:r>
      <w:r w:rsidR="009F04E3" w:rsidRPr="008A5246">
        <w:rPr>
          <w:rFonts w:ascii="Times New Roman" w:hAnsi="Times New Roman" w:cs="Times New Roman"/>
          <w:sz w:val="24"/>
          <w:szCs w:val="24"/>
        </w:rPr>
        <w:t xml:space="preserve">d </w:t>
      </w:r>
      <w:r w:rsidR="00631CD8" w:rsidRPr="008A5246">
        <w:rPr>
          <w:rFonts w:ascii="Times New Roman" w:hAnsi="Times New Roman" w:cs="Times New Roman"/>
          <w:sz w:val="24"/>
          <w:szCs w:val="24"/>
        </w:rPr>
        <w:t xml:space="preserve">out if they have consultants </w:t>
      </w:r>
      <w:r w:rsidR="000C2E54" w:rsidRPr="008A5246">
        <w:rPr>
          <w:rFonts w:ascii="Times New Roman" w:hAnsi="Times New Roman" w:cs="Times New Roman"/>
          <w:sz w:val="24"/>
          <w:szCs w:val="24"/>
        </w:rPr>
        <w:t>that could provide some</w:t>
      </w:r>
      <w:r w:rsidR="009F04E3" w:rsidRPr="008A5246">
        <w:rPr>
          <w:rFonts w:ascii="Times New Roman" w:hAnsi="Times New Roman" w:cs="Times New Roman"/>
          <w:sz w:val="24"/>
          <w:szCs w:val="24"/>
        </w:rPr>
        <w:t xml:space="preserve"> perspectives</w:t>
      </w:r>
      <w:r w:rsidR="000C2E54" w:rsidRPr="008A5246">
        <w:rPr>
          <w:rFonts w:ascii="Times New Roman" w:hAnsi="Times New Roman" w:cs="Times New Roman"/>
          <w:sz w:val="24"/>
          <w:szCs w:val="24"/>
        </w:rPr>
        <w:t xml:space="preserve"> on how oth</w:t>
      </w:r>
      <w:r w:rsidR="009F04E3" w:rsidRPr="008A5246">
        <w:rPr>
          <w:rFonts w:ascii="Times New Roman" w:hAnsi="Times New Roman" w:cs="Times New Roman"/>
          <w:sz w:val="24"/>
          <w:szCs w:val="24"/>
        </w:rPr>
        <w:t xml:space="preserve">er states </w:t>
      </w:r>
      <w:r w:rsidR="000C2E54" w:rsidRPr="008A5246">
        <w:rPr>
          <w:rFonts w:ascii="Times New Roman" w:hAnsi="Times New Roman" w:cs="Times New Roman"/>
          <w:sz w:val="24"/>
          <w:szCs w:val="24"/>
        </w:rPr>
        <w:t>conduct their EM&amp;V analyses and reports</w:t>
      </w:r>
      <w:r w:rsidR="009F04E3" w:rsidRPr="008A5246">
        <w:rPr>
          <w:rFonts w:ascii="Times New Roman" w:hAnsi="Times New Roman" w:cs="Times New Roman"/>
          <w:sz w:val="24"/>
          <w:szCs w:val="24"/>
        </w:rPr>
        <w:t>.</w:t>
      </w:r>
      <w:r w:rsidR="009F04E3" w:rsidRPr="00945534">
        <w:rPr>
          <w:rFonts w:ascii="Times New Roman" w:hAnsi="Times New Roman" w:cs="Times New Roman"/>
          <w:sz w:val="24"/>
          <w:szCs w:val="24"/>
        </w:rPr>
        <w:t xml:space="preserve"> </w:t>
      </w:r>
      <w:r w:rsidR="000C2E54" w:rsidRPr="008A5246">
        <w:rPr>
          <w:rFonts w:ascii="Times New Roman" w:hAnsi="Times New Roman" w:cs="Times New Roman"/>
          <w:sz w:val="24"/>
          <w:szCs w:val="24"/>
        </w:rPr>
        <w:t>Ms. Mattavous-Frye suggested that, as an alternative, one or two members of the Board could review and compile EM&amp;V information from various states and place them in the Dropbox. However, she was not sure if the members would be able to critically analyze the information contained in other EM&amp;V reports.</w:t>
      </w:r>
      <w:r w:rsidR="000C2E54" w:rsidRPr="00B45077">
        <w:rPr>
          <w:rFonts w:ascii="Times New Roman" w:hAnsi="Times New Roman" w:cs="Times New Roman"/>
          <w:sz w:val="24"/>
          <w:szCs w:val="24"/>
        </w:rPr>
        <w:t xml:space="preserve"> </w:t>
      </w:r>
      <w:r w:rsidR="00440197" w:rsidRPr="00B45077">
        <w:rPr>
          <w:rFonts w:ascii="Times New Roman" w:hAnsi="Times New Roman" w:cs="Times New Roman"/>
          <w:sz w:val="24"/>
          <w:szCs w:val="24"/>
        </w:rPr>
        <w:t>M</w:t>
      </w:r>
      <w:r w:rsidR="00440197">
        <w:rPr>
          <w:rFonts w:ascii="Times New Roman" w:hAnsi="Times New Roman" w:cs="Times New Roman"/>
          <w:sz w:val="24"/>
          <w:szCs w:val="24"/>
        </w:rPr>
        <w:t>r. Trabue stated the DCSEU would be happy to</w:t>
      </w:r>
      <w:r w:rsidR="00440197" w:rsidRPr="00440197">
        <w:rPr>
          <w:rFonts w:ascii="Times New Roman" w:hAnsi="Times New Roman" w:cs="Times New Roman"/>
          <w:sz w:val="24"/>
          <w:szCs w:val="24"/>
        </w:rPr>
        <w:t xml:space="preserve"> </w:t>
      </w:r>
      <w:r w:rsidR="00440197">
        <w:rPr>
          <w:rFonts w:ascii="Times New Roman" w:hAnsi="Times New Roman" w:cs="Times New Roman"/>
          <w:sz w:val="24"/>
          <w:szCs w:val="24"/>
        </w:rPr>
        <w:t xml:space="preserve">assist with the research endeavor if the Board did not view the DCSEU’s involvement as a potential conflict of interest. </w:t>
      </w:r>
      <w:r w:rsidR="009B69A8">
        <w:rPr>
          <w:rFonts w:ascii="Times New Roman" w:hAnsi="Times New Roman" w:cs="Times New Roman"/>
          <w:sz w:val="24"/>
          <w:szCs w:val="24"/>
        </w:rPr>
        <w:t xml:space="preserve">Mr. Cleverdon also noted that Lawrence </w:t>
      </w:r>
      <w:r w:rsidR="00C23DD9">
        <w:rPr>
          <w:rFonts w:ascii="Times New Roman" w:hAnsi="Times New Roman" w:cs="Times New Roman"/>
          <w:sz w:val="24"/>
          <w:szCs w:val="24"/>
        </w:rPr>
        <w:t>B</w:t>
      </w:r>
      <w:r w:rsidR="009B69A8">
        <w:rPr>
          <w:rFonts w:ascii="Times New Roman" w:hAnsi="Times New Roman" w:cs="Times New Roman"/>
          <w:sz w:val="24"/>
          <w:szCs w:val="24"/>
        </w:rPr>
        <w:t>erkel</w:t>
      </w:r>
      <w:r w:rsidR="00C23DD9">
        <w:rPr>
          <w:rFonts w:ascii="Times New Roman" w:hAnsi="Times New Roman" w:cs="Times New Roman"/>
          <w:sz w:val="24"/>
          <w:szCs w:val="24"/>
        </w:rPr>
        <w:t>e</w:t>
      </w:r>
      <w:r w:rsidR="009B69A8">
        <w:rPr>
          <w:rFonts w:ascii="Times New Roman" w:hAnsi="Times New Roman" w:cs="Times New Roman"/>
          <w:sz w:val="24"/>
          <w:szCs w:val="24"/>
        </w:rPr>
        <w:t xml:space="preserve">y </w:t>
      </w:r>
      <w:r w:rsidR="00C23DD9">
        <w:rPr>
          <w:rFonts w:ascii="Times New Roman" w:hAnsi="Times New Roman" w:cs="Times New Roman"/>
          <w:sz w:val="24"/>
          <w:szCs w:val="24"/>
        </w:rPr>
        <w:t>National L</w:t>
      </w:r>
      <w:r w:rsidR="00B45077">
        <w:rPr>
          <w:rFonts w:ascii="Times New Roman" w:hAnsi="Times New Roman" w:cs="Times New Roman"/>
          <w:sz w:val="24"/>
          <w:szCs w:val="24"/>
        </w:rPr>
        <w:t>abora</w:t>
      </w:r>
      <w:r w:rsidR="009B69A8">
        <w:rPr>
          <w:rFonts w:ascii="Times New Roman" w:hAnsi="Times New Roman" w:cs="Times New Roman"/>
          <w:sz w:val="24"/>
          <w:szCs w:val="24"/>
        </w:rPr>
        <w:t>tory</w:t>
      </w:r>
      <w:r w:rsidR="00C23DD9">
        <w:rPr>
          <w:rFonts w:ascii="Times New Roman" w:hAnsi="Times New Roman" w:cs="Times New Roman"/>
          <w:sz w:val="24"/>
          <w:szCs w:val="24"/>
        </w:rPr>
        <w:t xml:space="preserve"> has </w:t>
      </w:r>
      <w:r w:rsidR="00B45077">
        <w:rPr>
          <w:rFonts w:ascii="Times New Roman" w:hAnsi="Times New Roman" w:cs="Times New Roman"/>
          <w:sz w:val="24"/>
          <w:szCs w:val="24"/>
        </w:rPr>
        <w:t xml:space="preserve">a whole series of </w:t>
      </w:r>
      <w:r w:rsidR="00C23DD9">
        <w:rPr>
          <w:rFonts w:ascii="Times New Roman" w:hAnsi="Times New Roman" w:cs="Times New Roman"/>
          <w:sz w:val="24"/>
          <w:szCs w:val="24"/>
        </w:rPr>
        <w:t>EM&amp;V</w:t>
      </w:r>
      <w:r w:rsidR="00B45077">
        <w:rPr>
          <w:rFonts w:ascii="Times New Roman" w:hAnsi="Times New Roman" w:cs="Times New Roman"/>
          <w:sz w:val="24"/>
          <w:szCs w:val="24"/>
        </w:rPr>
        <w:t xml:space="preserve"> related reports and analyses that are publicly available.</w:t>
      </w:r>
      <w:r w:rsidR="00C23DD9">
        <w:rPr>
          <w:rFonts w:ascii="Times New Roman" w:hAnsi="Times New Roman" w:cs="Times New Roman"/>
          <w:sz w:val="24"/>
          <w:szCs w:val="24"/>
        </w:rPr>
        <w:t xml:space="preserve"> </w:t>
      </w:r>
      <w:r w:rsidR="000C2E54">
        <w:rPr>
          <w:rFonts w:ascii="Times New Roman" w:hAnsi="Times New Roman" w:cs="Times New Roman"/>
          <w:sz w:val="24"/>
          <w:szCs w:val="24"/>
        </w:rPr>
        <w:t xml:space="preserve">Chair Corman </w:t>
      </w:r>
      <w:r w:rsidR="00440197">
        <w:rPr>
          <w:rFonts w:ascii="Times New Roman" w:hAnsi="Times New Roman" w:cs="Times New Roman"/>
          <w:sz w:val="24"/>
          <w:szCs w:val="24"/>
        </w:rPr>
        <w:t xml:space="preserve">stated that she </w:t>
      </w:r>
      <w:r w:rsidR="000C2E54">
        <w:rPr>
          <w:rFonts w:ascii="Times New Roman" w:hAnsi="Times New Roman" w:cs="Times New Roman"/>
          <w:sz w:val="24"/>
          <w:szCs w:val="24"/>
        </w:rPr>
        <w:t xml:space="preserve">agreed with Ms. Mattavous-Frye that a small group </w:t>
      </w:r>
      <w:r w:rsidR="00440197">
        <w:rPr>
          <w:rFonts w:ascii="Times New Roman" w:hAnsi="Times New Roman" w:cs="Times New Roman"/>
          <w:sz w:val="24"/>
          <w:szCs w:val="24"/>
        </w:rPr>
        <w:t xml:space="preserve">of Board members should be assembled </w:t>
      </w:r>
      <w:r w:rsidR="000C2E54">
        <w:rPr>
          <w:rFonts w:ascii="Times New Roman" w:hAnsi="Times New Roman" w:cs="Times New Roman"/>
          <w:sz w:val="24"/>
          <w:szCs w:val="24"/>
        </w:rPr>
        <w:t>to focus on this issue</w:t>
      </w:r>
      <w:r w:rsidR="00440197">
        <w:rPr>
          <w:rFonts w:ascii="Times New Roman" w:hAnsi="Times New Roman" w:cs="Times New Roman"/>
          <w:sz w:val="24"/>
          <w:szCs w:val="24"/>
        </w:rPr>
        <w:t xml:space="preserve"> and requested </w:t>
      </w:r>
      <w:r w:rsidR="000C2E54">
        <w:rPr>
          <w:rFonts w:ascii="Times New Roman" w:hAnsi="Times New Roman" w:cs="Times New Roman"/>
          <w:sz w:val="24"/>
          <w:szCs w:val="24"/>
        </w:rPr>
        <w:t>volunteers. Mr. Wedderburn stated that he would be happy to volunteer</w:t>
      </w:r>
      <w:r w:rsidR="00440197">
        <w:rPr>
          <w:rFonts w:ascii="Times New Roman" w:hAnsi="Times New Roman" w:cs="Times New Roman"/>
          <w:sz w:val="24"/>
          <w:szCs w:val="24"/>
        </w:rPr>
        <w:t xml:space="preserve"> since he has some relevant experience.</w:t>
      </w:r>
      <w:r w:rsidR="000C2E54">
        <w:rPr>
          <w:rFonts w:ascii="Times New Roman" w:hAnsi="Times New Roman" w:cs="Times New Roman"/>
          <w:sz w:val="24"/>
          <w:szCs w:val="24"/>
        </w:rPr>
        <w:t xml:space="preserve"> Ms. Mattavous-Frye volunteered </w:t>
      </w:r>
      <w:r w:rsidR="00440197">
        <w:rPr>
          <w:rFonts w:ascii="Times New Roman" w:hAnsi="Times New Roman" w:cs="Times New Roman"/>
          <w:sz w:val="24"/>
          <w:szCs w:val="24"/>
        </w:rPr>
        <w:t xml:space="preserve">a few </w:t>
      </w:r>
      <w:r w:rsidR="000C2E54">
        <w:rPr>
          <w:rFonts w:ascii="Times New Roman" w:hAnsi="Times New Roman" w:cs="Times New Roman"/>
          <w:sz w:val="24"/>
          <w:szCs w:val="24"/>
        </w:rPr>
        <w:t xml:space="preserve">OPC </w:t>
      </w:r>
      <w:r w:rsidR="00440197">
        <w:rPr>
          <w:rFonts w:ascii="Times New Roman" w:hAnsi="Times New Roman" w:cs="Times New Roman"/>
          <w:sz w:val="24"/>
          <w:szCs w:val="24"/>
        </w:rPr>
        <w:t xml:space="preserve">staff </w:t>
      </w:r>
      <w:r w:rsidR="000C2E54">
        <w:rPr>
          <w:rFonts w:ascii="Times New Roman" w:hAnsi="Times New Roman" w:cs="Times New Roman"/>
          <w:sz w:val="24"/>
          <w:szCs w:val="24"/>
        </w:rPr>
        <w:t>to participate</w:t>
      </w:r>
      <w:r w:rsidR="00440197">
        <w:rPr>
          <w:rFonts w:ascii="Times New Roman" w:hAnsi="Times New Roman" w:cs="Times New Roman"/>
          <w:sz w:val="24"/>
          <w:szCs w:val="24"/>
        </w:rPr>
        <w:t xml:space="preserve"> in the group.</w:t>
      </w:r>
    </w:p>
    <w:p w:rsidR="002A6F84" w:rsidRDefault="002A6F84" w:rsidP="00B45077">
      <w:pPr>
        <w:spacing w:after="0" w:line="240" w:lineRule="auto"/>
        <w:jc w:val="both"/>
        <w:rPr>
          <w:rFonts w:ascii="Times New Roman" w:hAnsi="Times New Roman" w:cs="Times New Roman"/>
          <w:sz w:val="24"/>
          <w:szCs w:val="24"/>
        </w:rPr>
      </w:pPr>
    </w:p>
    <w:p w:rsidR="00440197" w:rsidRPr="008A5246" w:rsidRDefault="00440197" w:rsidP="00B45077">
      <w:pPr>
        <w:spacing w:after="0" w:line="240" w:lineRule="auto"/>
        <w:jc w:val="both"/>
        <w:rPr>
          <w:rFonts w:ascii="Times New Roman" w:hAnsi="Times New Roman" w:cs="Times New Roman"/>
          <w:b/>
          <w:sz w:val="24"/>
          <w:szCs w:val="24"/>
        </w:rPr>
      </w:pPr>
      <w:r w:rsidRPr="008A5246">
        <w:rPr>
          <w:rFonts w:ascii="Times New Roman" w:hAnsi="Times New Roman" w:cs="Times New Roman"/>
          <w:b/>
          <w:sz w:val="24"/>
          <w:szCs w:val="24"/>
        </w:rPr>
        <w:t>Discussion on the Schedule for Upcoming Board Meetings</w:t>
      </w:r>
    </w:p>
    <w:p w:rsidR="00440197" w:rsidRDefault="00440197">
      <w:pPr>
        <w:spacing w:after="0" w:line="240" w:lineRule="auto"/>
        <w:jc w:val="both"/>
        <w:rPr>
          <w:rFonts w:ascii="Times New Roman" w:hAnsi="Times New Roman" w:cs="Times New Roman"/>
          <w:sz w:val="24"/>
          <w:szCs w:val="24"/>
        </w:rPr>
      </w:pPr>
    </w:p>
    <w:p w:rsidR="00A50B67" w:rsidRDefault="00ED42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Chair Corman asked </w:t>
      </w:r>
      <w:r w:rsidR="00440197">
        <w:rPr>
          <w:rFonts w:ascii="Times New Roman" w:hAnsi="Times New Roman" w:cs="Times New Roman"/>
          <w:sz w:val="24"/>
          <w:szCs w:val="24"/>
        </w:rPr>
        <w:t xml:space="preserve">if the </w:t>
      </w:r>
      <w:r>
        <w:rPr>
          <w:rFonts w:ascii="Times New Roman" w:hAnsi="Times New Roman" w:cs="Times New Roman"/>
          <w:sz w:val="24"/>
          <w:szCs w:val="24"/>
        </w:rPr>
        <w:t xml:space="preserve">schedule for other </w:t>
      </w:r>
      <w:r w:rsidR="00AC35BD">
        <w:rPr>
          <w:rFonts w:ascii="Times New Roman" w:hAnsi="Times New Roman" w:cs="Times New Roman"/>
          <w:sz w:val="24"/>
          <w:szCs w:val="24"/>
        </w:rPr>
        <w:t>meeting</w:t>
      </w:r>
      <w:r w:rsidR="00440197">
        <w:rPr>
          <w:rFonts w:ascii="Times New Roman" w:hAnsi="Times New Roman" w:cs="Times New Roman"/>
          <w:sz w:val="24"/>
          <w:szCs w:val="24"/>
        </w:rPr>
        <w:t xml:space="preserve">s </w:t>
      </w:r>
      <w:r w:rsidR="00F02B50">
        <w:rPr>
          <w:rFonts w:ascii="Times New Roman" w:hAnsi="Times New Roman" w:cs="Times New Roman"/>
          <w:sz w:val="24"/>
          <w:szCs w:val="24"/>
        </w:rPr>
        <w:t>was</w:t>
      </w:r>
      <w:r w:rsidR="00440197">
        <w:rPr>
          <w:rFonts w:ascii="Times New Roman" w:hAnsi="Times New Roman" w:cs="Times New Roman"/>
          <w:sz w:val="24"/>
          <w:szCs w:val="24"/>
        </w:rPr>
        <w:t xml:space="preserve"> determined</w:t>
      </w:r>
      <w:r w:rsidR="00AC35BD">
        <w:rPr>
          <w:rFonts w:ascii="Times New Roman" w:hAnsi="Times New Roman" w:cs="Times New Roman"/>
          <w:sz w:val="24"/>
          <w:szCs w:val="24"/>
        </w:rPr>
        <w:t>.</w:t>
      </w:r>
      <w:r>
        <w:rPr>
          <w:rFonts w:ascii="Times New Roman" w:hAnsi="Times New Roman" w:cs="Times New Roman"/>
          <w:sz w:val="24"/>
          <w:szCs w:val="24"/>
        </w:rPr>
        <w:t xml:space="preserve"> Dr</w:t>
      </w:r>
      <w:r w:rsidR="00AC35BD">
        <w:rPr>
          <w:rFonts w:ascii="Times New Roman" w:hAnsi="Times New Roman" w:cs="Times New Roman"/>
          <w:sz w:val="24"/>
          <w:szCs w:val="24"/>
        </w:rPr>
        <w:t>.</w:t>
      </w:r>
      <w:r>
        <w:rPr>
          <w:rFonts w:ascii="Times New Roman" w:hAnsi="Times New Roman" w:cs="Times New Roman"/>
          <w:sz w:val="24"/>
          <w:szCs w:val="24"/>
        </w:rPr>
        <w:t xml:space="preserve"> Loncke </w:t>
      </w:r>
      <w:r w:rsidR="00440197">
        <w:rPr>
          <w:rFonts w:ascii="Times New Roman" w:hAnsi="Times New Roman" w:cs="Times New Roman"/>
          <w:sz w:val="24"/>
          <w:szCs w:val="24"/>
        </w:rPr>
        <w:t xml:space="preserve">stated that no meeting dates have been determined except for the </w:t>
      </w:r>
      <w:r w:rsidR="002E67AA">
        <w:rPr>
          <w:rFonts w:ascii="Times New Roman" w:hAnsi="Times New Roman" w:cs="Times New Roman"/>
          <w:sz w:val="24"/>
          <w:szCs w:val="24"/>
        </w:rPr>
        <w:t>possib</w:t>
      </w:r>
      <w:r w:rsidR="00F02B50">
        <w:rPr>
          <w:rFonts w:ascii="Times New Roman" w:hAnsi="Times New Roman" w:cs="Times New Roman"/>
          <w:sz w:val="24"/>
          <w:szCs w:val="24"/>
        </w:rPr>
        <w:t>i</w:t>
      </w:r>
      <w:r w:rsidR="002E67AA">
        <w:rPr>
          <w:rFonts w:ascii="Times New Roman" w:hAnsi="Times New Roman" w:cs="Times New Roman"/>
          <w:sz w:val="24"/>
          <w:szCs w:val="24"/>
        </w:rPr>
        <w:t>l</w:t>
      </w:r>
      <w:r w:rsidR="00F02B50">
        <w:rPr>
          <w:rFonts w:ascii="Times New Roman" w:hAnsi="Times New Roman" w:cs="Times New Roman"/>
          <w:sz w:val="24"/>
          <w:szCs w:val="24"/>
        </w:rPr>
        <w:t>it</w:t>
      </w:r>
      <w:r w:rsidR="002E67AA">
        <w:rPr>
          <w:rFonts w:ascii="Times New Roman" w:hAnsi="Times New Roman" w:cs="Times New Roman"/>
          <w:sz w:val="24"/>
          <w:szCs w:val="24"/>
        </w:rPr>
        <w:t xml:space="preserve">y </w:t>
      </w:r>
      <w:r w:rsidR="00440197">
        <w:rPr>
          <w:rFonts w:ascii="Times New Roman" w:hAnsi="Times New Roman" w:cs="Times New Roman"/>
          <w:sz w:val="24"/>
          <w:szCs w:val="24"/>
        </w:rPr>
        <w:t>of holding</w:t>
      </w:r>
      <w:r w:rsidR="009B69A8">
        <w:rPr>
          <w:rFonts w:ascii="Times New Roman" w:hAnsi="Times New Roman" w:cs="Times New Roman"/>
          <w:sz w:val="24"/>
          <w:szCs w:val="24"/>
        </w:rPr>
        <w:t xml:space="preserve"> a closed session within </w:t>
      </w:r>
      <w:r w:rsidR="002E67AA">
        <w:rPr>
          <w:rFonts w:ascii="Times New Roman" w:hAnsi="Times New Roman" w:cs="Times New Roman"/>
          <w:sz w:val="24"/>
          <w:szCs w:val="24"/>
        </w:rPr>
        <w:t xml:space="preserve">two weeks. Chair Corman stated </w:t>
      </w:r>
      <w:r w:rsidR="009B69A8">
        <w:rPr>
          <w:rFonts w:ascii="Times New Roman" w:hAnsi="Times New Roman" w:cs="Times New Roman"/>
          <w:sz w:val="24"/>
          <w:szCs w:val="24"/>
        </w:rPr>
        <w:t>that the Board</w:t>
      </w:r>
      <w:r w:rsidR="002E67AA">
        <w:rPr>
          <w:rFonts w:ascii="Times New Roman" w:hAnsi="Times New Roman" w:cs="Times New Roman"/>
          <w:sz w:val="24"/>
          <w:szCs w:val="24"/>
        </w:rPr>
        <w:t xml:space="preserve"> should set </w:t>
      </w:r>
      <w:r w:rsidR="009B69A8">
        <w:rPr>
          <w:rFonts w:ascii="Times New Roman" w:hAnsi="Times New Roman" w:cs="Times New Roman"/>
          <w:sz w:val="24"/>
          <w:szCs w:val="24"/>
        </w:rPr>
        <w:t xml:space="preserve">the next set of meeting dates </w:t>
      </w:r>
      <w:r w:rsidR="002E67AA">
        <w:rPr>
          <w:rFonts w:ascii="Times New Roman" w:hAnsi="Times New Roman" w:cs="Times New Roman"/>
          <w:sz w:val="24"/>
          <w:szCs w:val="24"/>
        </w:rPr>
        <w:t xml:space="preserve">and arrange </w:t>
      </w:r>
      <w:r w:rsidR="009B69A8">
        <w:rPr>
          <w:rFonts w:ascii="Times New Roman" w:hAnsi="Times New Roman" w:cs="Times New Roman"/>
          <w:sz w:val="24"/>
          <w:szCs w:val="24"/>
        </w:rPr>
        <w:t xml:space="preserve">the topics/discussion issues </w:t>
      </w:r>
      <w:r w:rsidR="002E67AA">
        <w:rPr>
          <w:rFonts w:ascii="Times New Roman" w:hAnsi="Times New Roman" w:cs="Times New Roman"/>
          <w:sz w:val="24"/>
          <w:szCs w:val="24"/>
        </w:rPr>
        <w:t xml:space="preserve">in advance. </w:t>
      </w:r>
      <w:r w:rsidR="009B69A8">
        <w:rPr>
          <w:rFonts w:ascii="Times New Roman" w:hAnsi="Times New Roman" w:cs="Times New Roman"/>
          <w:sz w:val="24"/>
          <w:szCs w:val="24"/>
        </w:rPr>
        <w:t xml:space="preserve">She noted that the Board </w:t>
      </w:r>
      <w:r w:rsidR="002E67AA">
        <w:rPr>
          <w:rFonts w:ascii="Times New Roman" w:hAnsi="Times New Roman" w:cs="Times New Roman"/>
          <w:sz w:val="24"/>
          <w:szCs w:val="24"/>
        </w:rPr>
        <w:t xml:space="preserve">still </w:t>
      </w:r>
      <w:r w:rsidR="009B69A8">
        <w:rPr>
          <w:rFonts w:ascii="Times New Roman" w:hAnsi="Times New Roman" w:cs="Times New Roman"/>
          <w:sz w:val="24"/>
          <w:szCs w:val="24"/>
        </w:rPr>
        <w:t>has to schedule a deep dive on the DCSEU’s i</w:t>
      </w:r>
      <w:r w:rsidR="002E67AA">
        <w:rPr>
          <w:rFonts w:ascii="Times New Roman" w:hAnsi="Times New Roman" w:cs="Times New Roman"/>
          <w:sz w:val="24"/>
          <w:szCs w:val="24"/>
        </w:rPr>
        <w:t>nternal</w:t>
      </w:r>
      <w:r w:rsidR="009B69A8">
        <w:rPr>
          <w:rFonts w:ascii="Times New Roman" w:hAnsi="Times New Roman" w:cs="Times New Roman"/>
          <w:sz w:val="24"/>
          <w:szCs w:val="24"/>
        </w:rPr>
        <w:t xml:space="preserve"> vs. e</w:t>
      </w:r>
      <w:r w:rsidR="002E67AA">
        <w:rPr>
          <w:rFonts w:ascii="Times New Roman" w:hAnsi="Times New Roman" w:cs="Times New Roman"/>
          <w:sz w:val="24"/>
          <w:szCs w:val="24"/>
        </w:rPr>
        <w:t xml:space="preserve">xternal </w:t>
      </w:r>
      <w:r w:rsidR="009B69A8">
        <w:rPr>
          <w:rFonts w:ascii="Times New Roman" w:hAnsi="Times New Roman" w:cs="Times New Roman"/>
          <w:sz w:val="24"/>
          <w:szCs w:val="24"/>
        </w:rPr>
        <w:t xml:space="preserve">expenditures </w:t>
      </w:r>
      <w:r w:rsidR="002E67AA">
        <w:rPr>
          <w:rFonts w:ascii="Times New Roman" w:hAnsi="Times New Roman" w:cs="Times New Roman"/>
          <w:sz w:val="24"/>
          <w:szCs w:val="24"/>
        </w:rPr>
        <w:t xml:space="preserve">which </w:t>
      </w:r>
      <w:r w:rsidR="009B69A8">
        <w:rPr>
          <w:rFonts w:ascii="Times New Roman" w:hAnsi="Times New Roman" w:cs="Times New Roman"/>
          <w:sz w:val="24"/>
          <w:szCs w:val="24"/>
        </w:rPr>
        <w:t>should occur after the Board has completed its annual report</w:t>
      </w:r>
      <w:r w:rsidR="002E67AA">
        <w:rPr>
          <w:rFonts w:ascii="Times New Roman" w:hAnsi="Times New Roman" w:cs="Times New Roman"/>
          <w:sz w:val="24"/>
          <w:szCs w:val="24"/>
        </w:rPr>
        <w:t xml:space="preserve">. </w:t>
      </w:r>
      <w:r w:rsidR="009B69A8">
        <w:rPr>
          <w:rFonts w:ascii="Times New Roman" w:hAnsi="Times New Roman" w:cs="Times New Roman"/>
          <w:sz w:val="24"/>
          <w:szCs w:val="24"/>
        </w:rPr>
        <w:t>The Board also needed to schedule a meeting to discuss</w:t>
      </w:r>
      <w:r w:rsidR="002E67AA">
        <w:rPr>
          <w:rFonts w:ascii="Times New Roman" w:hAnsi="Times New Roman" w:cs="Times New Roman"/>
          <w:sz w:val="24"/>
          <w:szCs w:val="24"/>
        </w:rPr>
        <w:t xml:space="preserve"> EM&amp;V</w:t>
      </w:r>
      <w:r w:rsidR="009B69A8">
        <w:rPr>
          <w:rFonts w:ascii="Times New Roman" w:hAnsi="Times New Roman" w:cs="Times New Roman"/>
          <w:sz w:val="24"/>
          <w:szCs w:val="24"/>
        </w:rPr>
        <w:t xml:space="preserve"> issues</w:t>
      </w:r>
      <w:r w:rsidR="002E67AA">
        <w:rPr>
          <w:rFonts w:ascii="Times New Roman" w:hAnsi="Times New Roman" w:cs="Times New Roman"/>
          <w:sz w:val="24"/>
          <w:szCs w:val="24"/>
        </w:rPr>
        <w:t xml:space="preserve"> and </w:t>
      </w:r>
      <w:r w:rsidR="009B69A8">
        <w:rPr>
          <w:rFonts w:ascii="Times New Roman" w:hAnsi="Times New Roman" w:cs="Times New Roman"/>
          <w:sz w:val="24"/>
          <w:szCs w:val="24"/>
        </w:rPr>
        <w:t>the small group of Board members should begin working on their EM&amp;V</w:t>
      </w:r>
      <w:r w:rsidR="002E67AA">
        <w:rPr>
          <w:rFonts w:ascii="Times New Roman" w:hAnsi="Times New Roman" w:cs="Times New Roman"/>
          <w:sz w:val="24"/>
          <w:szCs w:val="24"/>
        </w:rPr>
        <w:t xml:space="preserve"> deliverables. The small group </w:t>
      </w:r>
      <w:r w:rsidR="009B69A8">
        <w:rPr>
          <w:rFonts w:ascii="Times New Roman" w:hAnsi="Times New Roman" w:cs="Times New Roman"/>
          <w:sz w:val="24"/>
          <w:szCs w:val="24"/>
        </w:rPr>
        <w:t xml:space="preserve">will consist of </w:t>
      </w:r>
      <w:r w:rsidR="002E67AA">
        <w:rPr>
          <w:rFonts w:ascii="Times New Roman" w:hAnsi="Times New Roman" w:cs="Times New Roman"/>
          <w:sz w:val="24"/>
          <w:szCs w:val="24"/>
        </w:rPr>
        <w:t>Mr. Wedderburn, OCP</w:t>
      </w:r>
      <w:r w:rsidR="009B69A8">
        <w:rPr>
          <w:rFonts w:ascii="Times New Roman" w:hAnsi="Times New Roman" w:cs="Times New Roman"/>
          <w:sz w:val="24"/>
          <w:szCs w:val="24"/>
        </w:rPr>
        <w:t>,</w:t>
      </w:r>
      <w:r w:rsidR="002E67AA">
        <w:rPr>
          <w:rFonts w:ascii="Times New Roman" w:hAnsi="Times New Roman" w:cs="Times New Roman"/>
          <w:sz w:val="24"/>
          <w:szCs w:val="24"/>
        </w:rPr>
        <w:t xml:space="preserve"> and any others who </w:t>
      </w:r>
      <w:r w:rsidR="00776A0C">
        <w:rPr>
          <w:rFonts w:ascii="Times New Roman" w:hAnsi="Times New Roman" w:cs="Times New Roman"/>
          <w:sz w:val="24"/>
          <w:szCs w:val="24"/>
        </w:rPr>
        <w:t xml:space="preserve">are </w:t>
      </w:r>
      <w:r w:rsidR="002E67AA">
        <w:rPr>
          <w:rFonts w:ascii="Times New Roman" w:hAnsi="Times New Roman" w:cs="Times New Roman"/>
          <w:sz w:val="24"/>
          <w:szCs w:val="24"/>
        </w:rPr>
        <w:lastRenderedPageBreak/>
        <w:t>will</w:t>
      </w:r>
      <w:r w:rsidR="009B69A8">
        <w:rPr>
          <w:rFonts w:ascii="Times New Roman" w:hAnsi="Times New Roman" w:cs="Times New Roman"/>
          <w:sz w:val="24"/>
          <w:szCs w:val="24"/>
        </w:rPr>
        <w:t>ing to</w:t>
      </w:r>
      <w:r w:rsidR="002E67AA">
        <w:rPr>
          <w:rFonts w:ascii="Times New Roman" w:hAnsi="Times New Roman" w:cs="Times New Roman"/>
          <w:sz w:val="24"/>
          <w:szCs w:val="24"/>
        </w:rPr>
        <w:t xml:space="preserve"> participat</w:t>
      </w:r>
      <w:r w:rsidR="009B69A8">
        <w:rPr>
          <w:rFonts w:ascii="Times New Roman" w:hAnsi="Times New Roman" w:cs="Times New Roman"/>
          <w:sz w:val="24"/>
          <w:szCs w:val="24"/>
        </w:rPr>
        <w:t>e</w:t>
      </w:r>
      <w:r w:rsidR="002E67AA">
        <w:rPr>
          <w:rFonts w:ascii="Times New Roman" w:hAnsi="Times New Roman" w:cs="Times New Roman"/>
          <w:sz w:val="24"/>
          <w:szCs w:val="24"/>
        </w:rPr>
        <w:t>. Director Wells and Dr. Lawrence will reach out to NASEO</w:t>
      </w:r>
      <w:r w:rsidR="00951EFC">
        <w:rPr>
          <w:rFonts w:ascii="Times New Roman" w:hAnsi="Times New Roman" w:cs="Times New Roman"/>
          <w:sz w:val="24"/>
          <w:szCs w:val="24"/>
        </w:rPr>
        <w:t xml:space="preserve"> for a</w:t>
      </w:r>
      <w:r w:rsidR="00A15783">
        <w:rPr>
          <w:rFonts w:ascii="Times New Roman" w:hAnsi="Times New Roman" w:cs="Times New Roman"/>
          <w:sz w:val="24"/>
          <w:szCs w:val="24"/>
        </w:rPr>
        <w:t>ssistance</w:t>
      </w:r>
      <w:r w:rsidR="00951EFC">
        <w:rPr>
          <w:rFonts w:ascii="Times New Roman" w:hAnsi="Times New Roman" w:cs="Times New Roman"/>
          <w:sz w:val="24"/>
          <w:szCs w:val="24"/>
        </w:rPr>
        <w:t xml:space="preserve">. Chair Corman asked Mr. Cleverdon </w:t>
      </w:r>
      <w:r w:rsidR="00A15783">
        <w:rPr>
          <w:rFonts w:ascii="Times New Roman" w:hAnsi="Times New Roman" w:cs="Times New Roman"/>
          <w:sz w:val="24"/>
          <w:szCs w:val="24"/>
        </w:rPr>
        <w:t xml:space="preserve">if he was willing to research the </w:t>
      </w:r>
      <w:r w:rsidR="00951EFC">
        <w:rPr>
          <w:rFonts w:ascii="Times New Roman" w:hAnsi="Times New Roman" w:cs="Times New Roman"/>
          <w:sz w:val="24"/>
          <w:szCs w:val="24"/>
        </w:rPr>
        <w:t>information from LB</w:t>
      </w:r>
      <w:r w:rsidR="00A15783">
        <w:rPr>
          <w:rFonts w:ascii="Times New Roman" w:hAnsi="Times New Roman" w:cs="Times New Roman"/>
          <w:sz w:val="24"/>
          <w:szCs w:val="24"/>
        </w:rPr>
        <w:t>N</w:t>
      </w:r>
      <w:r w:rsidR="00951EFC">
        <w:rPr>
          <w:rFonts w:ascii="Times New Roman" w:hAnsi="Times New Roman" w:cs="Times New Roman"/>
          <w:sz w:val="24"/>
          <w:szCs w:val="24"/>
        </w:rPr>
        <w:t>L</w:t>
      </w:r>
      <w:r w:rsidR="00A15783">
        <w:rPr>
          <w:rFonts w:ascii="Times New Roman" w:hAnsi="Times New Roman" w:cs="Times New Roman"/>
          <w:sz w:val="24"/>
          <w:szCs w:val="24"/>
        </w:rPr>
        <w:t xml:space="preserve"> and send it around to members or place them in the Dropbox</w:t>
      </w:r>
      <w:r w:rsidR="00951EFC">
        <w:rPr>
          <w:rFonts w:ascii="Times New Roman" w:hAnsi="Times New Roman" w:cs="Times New Roman"/>
          <w:sz w:val="24"/>
          <w:szCs w:val="24"/>
        </w:rPr>
        <w:t xml:space="preserve">. </w:t>
      </w:r>
      <w:r w:rsidR="00A15783">
        <w:rPr>
          <w:rFonts w:ascii="Times New Roman" w:hAnsi="Times New Roman" w:cs="Times New Roman"/>
          <w:sz w:val="24"/>
          <w:szCs w:val="24"/>
        </w:rPr>
        <w:t xml:space="preserve">Mr. Cleverdon stated that he </w:t>
      </w:r>
      <w:r w:rsidR="00951EFC">
        <w:rPr>
          <w:rFonts w:ascii="Times New Roman" w:hAnsi="Times New Roman" w:cs="Times New Roman"/>
          <w:sz w:val="24"/>
          <w:szCs w:val="24"/>
        </w:rPr>
        <w:t xml:space="preserve">will </w:t>
      </w:r>
      <w:r w:rsidR="00A15783">
        <w:rPr>
          <w:rFonts w:ascii="Times New Roman" w:hAnsi="Times New Roman" w:cs="Times New Roman"/>
          <w:sz w:val="24"/>
          <w:szCs w:val="24"/>
        </w:rPr>
        <w:t>make an effort to pull some information together</w:t>
      </w:r>
      <w:r w:rsidR="00951EFC">
        <w:rPr>
          <w:rFonts w:ascii="Times New Roman" w:hAnsi="Times New Roman" w:cs="Times New Roman"/>
          <w:sz w:val="24"/>
          <w:szCs w:val="24"/>
        </w:rPr>
        <w:t xml:space="preserve">. Chair Corman </w:t>
      </w:r>
      <w:r w:rsidR="00A15783">
        <w:rPr>
          <w:rFonts w:ascii="Times New Roman" w:hAnsi="Times New Roman" w:cs="Times New Roman"/>
          <w:sz w:val="24"/>
          <w:szCs w:val="24"/>
        </w:rPr>
        <w:t>asked DOEE to set up a</w:t>
      </w:r>
      <w:r w:rsidR="00951EFC">
        <w:rPr>
          <w:rFonts w:ascii="Times New Roman" w:hAnsi="Times New Roman" w:cs="Times New Roman"/>
          <w:sz w:val="24"/>
          <w:szCs w:val="24"/>
        </w:rPr>
        <w:t xml:space="preserve"> doodle poll </w:t>
      </w:r>
      <w:r w:rsidR="00A15783">
        <w:rPr>
          <w:rFonts w:ascii="Times New Roman" w:hAnsi="Times New Roman" w:cs="Times New Roman"/>
          <w:sz w:val="24"/>
          <w:szCs w:val="24"/>
        </w:rPr>
        <w:t>for dates for</w:t>
      </w:r>
      <w:r w:rsidR="00951EFC">
        <w:rPr>
          <w:rFonts w:ascii="Times New Roman" w:hAnsi="Times New Roman" w:cs="Times New Roman"/>
          <w:sz w:val="24"/>
          <w:szCs w:val="24"/>
        </w:rPr>
        <w:t xml:space="preserve"> the executive session and </w:t>
      </w:r>
      <w:r w:rsidR="00A15783">
        <w:rPr>
          <w:rFonts w:ascii="Times New Roman" w:hAnsi="Times New Roman" w:cs="Times New Roman"/>
          <w:sz w:val="24"/>
          <w:szCs w:val="24"/>
        </w:rPr>
        <w:t xml:space="preserve">requested that DOEE seek an </w:t>
      </w:r>
      <w:r w:rsidR="00951EFC">
        <w:rPr>
          <w:rFonts w:ascii="Times New Roman" w:hAnsi="Times New Roman" w:cs="Times New Roman"/>
          <w:sz w:val="24"/>
          <w:szCs w:val="24"/>
        </w:rPr>
        <w:t xml:space="preserve">extension </w:t>
      </w:r>
      <w:r w:rsidR="00A15783">
        <w:rPr>
          <w:rFonts w:ascii="Times New Roman" w:hAnsi="Times New Roman" w:cs="Times New Roman"/>
          <w:sz w:val="24"/>
          <w:szCs w:val="24"/>
        </w:rPr>
        <w:t xml:space="preserve">on the due date to submit the annual </w:t>
      </w:r>
      <w:r w:rsidR="00951EFC">
        <w:rPr>
          <w:rFonts w:ascii="Times New Roman" w:hAnsi="Times New Roman" w:cs="Times New Roman"/>
          <w:sz w:val="24"/>
          <w:szCs w:val="24"/>
        </w:rPr>
        <w:t>report</w:t>
      </w:r>
      <w:r w:rsidR="00A15783">
        <w:rPr>
          <w:rFonts w:ascii="Times New Roman" w:hAnsi="Times New Roman" w:cs="Times New Roman"/>
          <w:sz w:val="24"/>
          <w:szCs w:val="24"/>
        </w:rPr>
        <w:t xml:space="preserve"> to Council</w:t>
      </w:r>
      <w:r w:rsidR="00951EFC">
        <w:rPr>
          <w:rFonts w:ascii="Times New Roman" w:hAnsi="Times New Roman" w:cs="Times New Roman"/>
          <w:sz w:val="24"/>
          <w:szCs w:val="24"/>
        </w:rPr>
        <w:t xml:space="preserve">. Dr. Loncke stated </w:t>
      </w:r>
      <w:r w:rsidR="00AC35BD">
        <w:rPr>
          <w:rFonts w:ascii="Times New Roman" w:hAnsi="Times New Roman" w:cs="Times New Roman"/>
          <w:sz w:val="24"/>
          <w:szCs w:val="24"/>
        </w:rPr>
        <w:t>that</w:t>
      </w:r>
      <w:r w:rsidR="00951EFC">
        <w:rPr>
          <w:rFonts w:ascii="Times New Roman" w:hAnsi="Times New Roman" w:cs="Times New Roman"/>
          <w:sz w:val="24"/>
          <w:szCs w:val="24"/>
        </w:rPr>
        <w:t xml:space="preserve"> </w:t>
      </w:r>
      <w:r w:rsidR="00A15783">
        <w:rPr>
          <w:rFonts w:ascii="Times New Roman" w:hAnsi="Times New Roman" w:cs="Times New Roman"/>
          <w:sz w:val="24"/>
          <w:szCs w:val="24"/>
        </w:rPr>
        <w:t>DOEE would</w:t>
      </w:r>
      <w:r w:rsidR="00951EFC">
        <w:rPr>
          <w:rFonts w:ascii="Times New Roman" w:hAnsi="Times New Roman" w:cs="Times New Roman"/>
          <w:sz w:val="24"/>
          <w:szCs w:val="24"/>
        </w:rPr>
        <w:t xml:space="preserve"> send out two doodle polls, one for the executive session and one for the </w:t>
      </w:r>
      <w:r w:rsidR="00A15783">
        <w:rPr>
          <w:rFonts w:ascii="Times New Roman" w:hAnsi="Times New Roman" w:cs="Times New Roman"/>
          <w:sz w:val="24"/>
          <w:szCs w:val="24"/>
        </w:rPr>
        <w:t>regular B</w:t>
      </w:r>
      <w:r w:rsidR="00951EFC">
        <w:rPr>
          <w:rFonts w:ascii="Times New Roman" w:hAnsi="Times New Roman" w:cs="Times New Roman"/>
          <w:sz w:val="24"/>
          <w:szCs w:val="24"/>
        </w:rPr>
        <w:t xml:space="preserve">oard meeting. Dr. Loncke asked </w:t>
      </w:r>
      <w:r w:rsidR="00A15783">
        <w:rPr>
          <w:rFonts w:ascii="Times New Roman" w:hAnsi="Times New Roman" w:cs="Times New Roman"/>
          <w:sz w:val="24"/>
          <w:szCs w:val="24"/>
        </w:rPr>
        <w:t>C</w:t>
      </w:r>
      <w:r w:rsidR="00951EFC">
        <w:rPr>
          <w:rFonts w:ascii="Times New Roman" w:hAnsi="Times New Roman" w:cs="Times New Roman"/>
          <w:sz w:val="24"/>
          <w:szCs w:val="24"/>
        </w:rPr>
        <w:t xml:space="preserve">hair Coran </w:t>
      </w:r>
      <w:r w:rsidR="00A15783">
        <w:rPr>
          <w:rFonts w:ascii="Times New Roman" w:hAnsi="Times New Roman" w:cs="Times New Roman"/>
          <w:sz w:val="24"/>
          <w:szCs w:val="24"/>
        </w:rPr>
        <w:t xml:space="preserve">if she </w:t>
      </w:r>
      <w:r w:rsidR="00951EFC">
        <w:rPr>
          <w:rFonts w:ascii="Times New Roman" w:hAnsi="Times New Roman" w:cs="Times New Roman"/>
          <w:sz w:val="24"/>
          <w:szCs w:val="24"/>
        </w:rPr>
        <w:t xml:space="preserve">would </w:t>
      </w:r>
      <w:r w:rsidR="00A15783">
        <w:rPr>
          <w:rFonts w:ascii="Times New Roman" w:hAnsi="Times New Roman" w:cs="Times New Roman"/>
          <w:sz w:val="24"/>
          <w:szCs w:val="24"/>
        </w:rPr>
        <w:t>like to hold</w:t>
      </w:r>
      <w:r w:rsidR="00A50B67">
        <w:rPr>
          <w:rFonts w:ascii="Times New Roman" w:hAnsi="Times New Roman" w:cs="Times New Roman"/>
          <w:sz w:val="24"/>
          <w:szCs w:val="24"/>
        </w:rPr>
        <w:t xml:space="preserve"> the regular meeting a week after the executive </w:t>
      </w:r>
      <w:r w:rsidR="00AC35BD">
        <w:rPr>
          <w:rFonts w:ascii="Times New Roman" w:hAnsi="Times New Roman" w:cs="Times New Roman"/>
          <w:sz w:val="24"/>
          <w:szCs w:val="24"/>
        </w:rPr>
        <w:t>session.</w:t>
      </w:r>
      <w:r w:rsidR="00A50B67">
        <w:rPr>
          <w:rFonts w:ascii="Times New Roman" w:hAnsi="Times New Roman" w:cs="Times New Roman"/>
          <w:sz w:val="24"/>
          <w:szCs w:val="24"/>
        </w:rPr>
        <w:t xml:space="preserve"> Chair Corman </w:t>
      </w:r>
      <w:r w:rsidR="00A15783">
        <w:rPr>
          <w:rFonts w:ascii="Times New Roman" w:hAnsi="Times New Roman" w:cs="Times New Roman"/>
          <w:sz w:val="24"/>
          <w:szCs w:val="24"/>
        </w:rPr>
        <w:t xml:space="preserve">stated that the </w:t>
      </w:r>
      <w:r w:rsidR="00A50B67">
        <w:rPr>
          <w:rFonts w:ascii="Times New Roman" w:hAnsi="Times New Roman" w:cs="Times New Roman"/>
          <w:sz w:val="24"/>
          <w:szCs w:val="24"/>
        </w:rPr>
        <w:t xml:space="preserve">week of </w:t>
      </w:r>
      <w:r w:rsidR="00A15783">
        <w:rPr>
          <w:rFonts w:ascii="Times New Roman" w:hAnsi="Times New Roman" w:cs="Times New Roman"/>
          <w:sz w:val="24"/>
          <w:szCs w:val="24"/>
        </w:rPr>
        <w:t xml:space="preserve">November </w:t>
      </w:r>
      <w:r w:rsidR="00A50B67">
        <w:rPr>
          <w:rFonts w:ascii="Times New Roman" w:hAnsi="Times New Roman" w:cs="Times New Roman"/>
          <w:sz w:val="24"/>
          <w:szCs w:val="24"/>
        </w:rPr>
        <w:t>20</w:t>
      </w:r>
      <w:r w:rsidR="00A15783">
        <w:rPr>
          <w:rFonts w:ascii="Times New Roman" w:hAnsi="Times New Roman" w:cs="Times New Roman"/>
          <w:sz w:val="24"/>
          <w:szCs w:val="24"/>
        </w:rPr>
        <w:t>, 2017 would be best.</w:t>
      </w:r>
    </w:p>
    <w:p w:rsidR="00A50B67" w:rsidRDefault="00A50B67">
      <w:pPr>
        <w:spacing w:after="0" w:line="240" w:lineRule="auto"/>
        <w:jc w:val="both"/>
        <w:rPr>
          <w:rFonts w:ascii="Times New Roman" w:hAnsi="Times New Roman" w:cs="Times New Roman"/>
          <w:sz w:val="24"/>
          <w:szCs w:val="24"/>
        </w:rPr>
      </w:pPr>
    </w:p>
    <w:p w:rsidR="004017BB" w:rsidRPr="004017BB" w:rsidRDefault="004017BB" w:rsidP="001C0E99">
      <w:pPr>
        <w:spacing w:after="0" w:line="240" w:lineRule="auto"/>
        <w:jc w:val="both"/>
        <w:rPr>
          <w:rFonts w:ascii="Times New Roman" w:hAnsi="Times New Roman" w:cs="Times New Roman"/>
          <w:b/>
          <w:sz w:val="24"/>
          <w:szCs w:val="24"/>
          <w:u w:val="single"/>
        </w:rPr>
      </w:pPr>
      <w:r w:rsidRPr="004017BB">
        <w:rPr>
          <w:rFonts w:ascii="Times New Roman" w:hAnsi="Times New Roman" w:cs="Times New Roman"/>
          <w:b/>
          <w:sz w:val="24"/>
          <w:szCs w:val="24"/>
          <w:u w:val="single"/>
        </w:rPr>
        <w:t>Next Meeting</w:t>
      </w:r>
    </w:p>
    <w:p w:rsidR="004017BB" w:rsidRDefault="004017BB">
      <w:pPr>
        <w:spacing w:after="0" w:line="240" w:lineRule="auto"/>
        <w:jc w:val="both"/>
        <w:rPr>
          <w:rFonts w:ascii="Times New Roman" w:hAnsi="Times New Roman" w:cs="Times New Roman"/>
          <w:sz w:val="24"/>
          <w:szCs w:val="24"/>
        </w:rPr>
      </w:pPr>
    </w:p>
    <w:p w:rsidR="004017BB" w:rsidRDefault="00912D66" w:rsidP="003B66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TBD pending the results of the doodle polls.</w:t>
      </w:r>
    </w:p>
    <w:p w:rsidR="00912D66" w:rsidRDefault="00912D66" w:rsidP="003B6657">
      <w:pPr>
        <w:spacing w:after="0" w:line="240" w:lineRule="auto"/>
        <w:jc w:val="both"/>
        <w:rPr>
          <w:rFonts w:ascii="Times New Roman" w:hAnsi="Times New Roman" w:cs="Times New Roman"/>
          <w:sz w:val="24"/>
          <w:szCs w:val="24"/>
        </w:rPr>
      </w:pPr>
    </w:p>
    <w:p w:rsidR="00305ADC" w:rsidRPr="004F1E2C" w:rsidRDefault="00305ADC" w:rsidP="003B6657">
      <w:pPr>
        <w:spacing w:after="0" w:line="240" w:lineRule="auto"/>
        <w:jc w:val="both"/>
        <w:rPr>
          <w:rFonts w:ascii="Times New Roman" w:hAnsi="Times New Roman" w:cs="Times New Roman"/>
          <w:sz w:val="24"/>
          <w:szCs w:val="24"/>
        </w:rPr>
      </w:pPr>
      <w:r w:rsidRPr="004F1E2C">
        <w:rPr>
          <w:rFonts w:ascii="Times New Roman" w:hAnsi="Times New Roman" w:cs="Times New Roman"/>
          <w:b/>
          <w:sz w:val="24"/>
          <w:szCs w:val="24"/>
          <w:u w:val="single"/>
        </w:rPr>
        <w:t xml:space="preserve">Adjournment </w:t>
      </w:r>
    </w:p>
    <w:p w:rsidR="007A7EA1" w:rsidRDefault="007A7EA1" w:rsidP="003B6657">
      <w:pPr>
        <w:spacing w:after="0" w:line="240" w:lineRule="auto"/>
        <w:jc w:val="both"/>
        <w:rPr>
          <w:rFonts w:ascii="Times New Roman" w:hAnsi="Times New Roman" w:cs="Times New Roman"/>
          <w:sz w:val="24"/>
          <w:szCs w:val="24"/>
        </w:rPr>
      </w:pPr>
    </w:p>
    <w:p w:rsidR="00305ADC" w:rsidRDefault="004017BB" w:rsidP="003B6657">
      <w:pPr>
        <w:spacing w:after="0" w:line="240" w:lineRule="auto"/>
        <w:jc w:val="both"/>
        <w:rPr>
          <w:rFonts w:ascii="Times New Roman" w:hAnsi="Times New Roman" w:cs="Times New Roman"/>
          <w:sz w:val="24"/>
          <w:szCs w:val="24"/>
        </w:rPr>
      </w:pPr>
      <w:r w:rsidRPr="004017BB">
        <w:rPr>
          <w:rFonts w:ascii="Times New Roman" w:hAnsi="Times New Roman" w:cs="Times New Roman"/>
          <w:sz w:val="24"/>
          <w:szCs w:val="24"/>
        </w:rPr>
        <w:t xml:space="preserve">Chair Corman </w:t>
      </w:r>
      <w:r w:rsidR="00305ADC" w:rsidRPr="004F1E2C">
        <w:rPr>
          <w:rFonts w:ascii="Times New Roman" w:hAnsi="Times New Roman" w:cs="Times New Roman"/>
          <w:sz w:val="24"/>
          <w:szCs w:val="24"/>
        </w:rPr>
        <w:t>adjourned the meeting at 11:5</w:t>
      </w:r>
      <w:r w:rsidR="002360AB" w:rsidRPr="004F1E2C">
        <w:rPr>
          <w:rFonts w:ascii="Times New Roman" w:hAnsi="Times New Roman" w:cs="Times New Roman"/>
          <w:sz w:val="24"/>
          <w:szCs w:val="24"/>
        </w:rPr>
        <w:t>9</w:t>
      </w:r>
      <w:r w:rsidR="00305ADC" w:rsidRPr="004F1E2C">
        <w:rPr>
          <w:rFonts w:ascii="Times New Roman" w:hAnsi="Times New Roman" w:cs="Times New Roman"/>
          <w:sz w:val="24"/>
          <w:szCs w:val="24"/>
        </w:rPr>
        <w:t xml:space="preserve"> am.</w:t>
      </w:r>
    </w:p>
    <w:p w:rsidR="007A7EA1" w:rsidRDefault="007A7EA1" w:rsidP="003B6657">
      <w:pPr>
        <w:spacing w:after="0" w:line="240" w:lineRule="auto"/>
        <w:jc w:val="both"/>
        <w:rPr>
          <w:rFonts w:ascii="Times New Roman" w:hAnsi="Times New Roman" w:cs="Times New Roman"/>
          <w:sz w:val="24"/>
          <w:szCs w:val="24"/>
        </w:rPr>
      </w:pPr>
    </w:p>
    <w:p w:rsidR="00DD7FC7" w:rsidRPr="003B6657" w:rsidRDefault="00305ADC" w:rsidP="003B6657">
      <w:pPr>
        <w:spacing w:after="0"/>
        <w:jc w:val="both"/>
        <w:rPr>
          <w:rFonts w:ascii="Times New Roman" w:hAnsi="Times New Roman" w:cs="Times New Roman"/>
          <w:i/>
        </w:rPr>
      </w:pPr>
      <w:r w:rsidRPr="003B6657">
        <w:rPr>
          <w:rFonts w:ascii="Times New Roman" w:hAnsi="Times New Roman" w:cs="Times New Roman"/>
          <w:i/>
          <w:sz w:val="24"/>
          <w:szCs w:val="24"/>
        </w:rPr>
        <w:t xml:space="preserve">Minutes prepared by: </w:t>
      </w:r>
      <w:r w:rsidR="008B7479" w:rsidRPr="003B6657">
        <w:rPr>
          <w:rFonts w:ascii="Times New Roman" w:hAnsi="Times New Roman" w:cs="Times New Roman"/>
          <w:i/>
          <w:sz w:val="24"/>
          <w:szCs w:val="24"/>
        </w:rPr>
        <w:t>Lynora Hall</w:t>
      </w:r>
      <w:r w:rsidR="003F058D" w:rsidRPr="003B6657">
        <w:rPr>
          <w:rFonts w:ascii="Times New Roman" w:hAnsi="Times New Roman" w:cs="Times New Roman"/>
          <w:i/>
          <w:sz w:val="24"/>
          <w:szCs w:val="24"/>
        </w:rPr>
        <w:t>.</w:t>
      </w:r>
    </w:p>
    <w:sectPr w:rsidR="00DD7FC7" w:rsidRPr="003B6657" w:rsidSect="00DD7FC7">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309" w:rsidRDefault="002D1309">
      <w:pPr>
        <w:spacing w:after="0" w:line="240" w:lineRule="auto"/>
      </w:pPr>
      <w:r>
        <w:separator/>
      </w:r>
    </w:p>
  </w:endnote>
  <w:endnote w:type="continuationSeparator" w:id="0">
    <w:p w:rsidR="002D1309" w:rsidRDefault="002D1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w:hAnsi="Times"/>
      </w:rPr>
      <w:id w:val="998615306"/>
      <w:docPartObj>
        <w:docPartGallery w:val="Page Numbers (Bottom of Page)"/>
        <w:docPartUnique/>
      </w:docPartObj>
    </w:sdtPr>
    <w:sdtEndPr/>
    <w:sdtContent>
      <w:sdt>
        <w:sdtPr>
          <w:rPr>
            <w:rFonts w:ascii="Times" w:hAnsi="Times"/>
          </w:rPr>
          <w:id w:val="860082579"/>
          <w:docPartObj>
            <w:docPartGallery w:val="Page Numbers (Top of Page)"/>
            <w:docPartUnique/>
          </w:docPartObj>
        </w:sdtPr>
        <w:sdtEndPr/>
        <w:sdtContent>
          <w:p w:rsidR="000C2E54" w:rsidRPr="00DD32A3" w:rsidRDefault="000C2E54">
            <w:pPr>
              <w:pStyle w:val="Footer"/>
              <w:jc w:val="right"/>
              <w:rPr>
                <w:rFonts w:ascii="Times" w:hAnsi="Times"/>
              </w:rPr>
            </w:pPr>
            <w:r w:rsidRPr="00DD32A3">
              <w:rPr>
                <w:rFonts w:ascii="Times" w:hAnsi="Times"/>
              </w:rPr>
              <w:t xml:space="preserve">Page </w:t>
            </w:r>
            <w:r w:rsidRPr="00DD32A3">
              <w:rPr>
                <w:rFonts w:ascii="Times" w:hAnsi="Times"/>
                <w:b/>
                <w:bCs/>
                <w:sz w:val="24"/>
                <w:szCs w:val="24"/>
              </w:rPr>
              <w:fldChar w:fldCharType="begin"/>
            </w:r>
            <w:r w:rsidRPr="00DD32A3">
              <w:rPr>
                <w:rFonts w:ascii="Times" w:hAnsi="Times"/>
                <w:b/>
                <w:bCs/>
              </w:rPr>
              <w:instrText xml:space="preserve"> PAGE </w:instrText>
            </w:r>
            <w:r w:rsidRPr="00DD32A3">
              <w:rPr>
                <w:rFonts w:ascii="Times" w:hAnsi="Times"/>
                <w:b/>
                <w:bCs/>
                <w:sz w:val="24"/>
                <w:szCs w:val="24"/>
              </w:rPr>
              <w:fldChar w:fldCharType="separate"/>
            </w:r>
            <w:r w:rsidR="008A5246">
              <w:rPr>
                <w:rFonts w:ascii="Times" w:hAnsi="Times"/>
                <w:b/>
                <w:bCs/>
                <w:noProof/>
              </w:rPr>
              <w:t>4</w:t>
            </w:r>
            <w:r w:rsidRPr="00DD32A3">
              <w:rPr>
                <w:rFonts w:ascii="Times" w:hAnsi="Times"/>
                <w:b/>
                <w:bCs/>
                <w:sz w:val="24"/>
                <w:szCs w:val="24"/>
              </w:rPr>
              <w:fldChar w:fldCharType="end"/>
            </w:r>
            <w:r w:rsidRPr="00DD32A3">
              <w:rPr>
                <w:rFonts w:ascii="Times" w:hAnsi="Times"/>
              </w:rPr>
              <w:t xml:space="preserve"> of </w:t>
            </w:r>
            <w:r w:rsidRPr="00DD32A3">
              <w:rPr>
                <w:rFonts w:ascii="Times" w:hAnsi="Times"/>
                <w:b/>
                <w:bCs/>
                <w:sz w:val="24"/>
                <w:szCs w:val="24"/>
              </w:rPr>
              <w:fldChar w:fldCharType="begin"/>
            </w:r>
            <w:r w:rsidRPr="00DD32A3">
              <w:rPr>
                <w:rFonts w:ascii="Times" w:hAnsi="Times"/>
                <w:b/>
                <w:bCs/>
              </w:rPr>
              <w:instrText xml:space="preserve"> NUMPAGES  </w:instrText>
            </w:r>
            <w:r w:rsidRPr="00DD32A3">
              <w:rPr>
                <w:rFonts w:ascii="Times" w:hAnsi="Times"/>
                <w:b/>
                <w:bCs/>
                <w:sz w:val="24"/>
                <w:szCs w:val="24"/>
              </w:rPr>
              <w:fldChar w:fldCharType="separate"/>
            </w:r>
            <w:r w:rsidR="008A5246">
              <w:rPr>
                <w:rFonts w:ascii="Times" w:hAnsi="Times"/>
                <w:b/>
                <w:bCs/>
                <w:noProof/>
              </w:rPr>
              <w:t>9</w:t>
            </w:r>
            <w:r w:rsidRPr="00DD32A3">
              <w:rPr>
                <w:rFonts w:ascii="Times" w:hAnsi="Times"/>
                <w:b/>
                <w:bCs/>
                <w:sz w:val="24"/>
                <w:szCs w:val="24"/>
              </w:rPr>
              <w:fldChar w:fldCharType="end"/>
            </w:r>
          </w:p>
        </w:sdtContent>
      </w:sdt>
    </w:sdtContent>
  </w:sdt>
  <w:p w:rsidR="000C2E54" w:rsidRPr="00DD32A3" w:rsidRDefault="000C2E54">
    <w:pPr>
      <w:pStyle w:val="Footer"/>
      <w:rPr>
        <w:rFonts w:ascii="Times" w:hAnsi="Tim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309" w:rsidRDefault="002D1309">
      <w:pPr>
        <w:spacing w:after="0" w:line="240" w:lineRule="auto"/>
      </w:pPr>
      <w:r>
        <w:separator/>
      </w:r>
    </w:p>
  </w:footnote>
  <w:footnote w:type="continuationSeparator" w:id="0">
    <w:p w:rsidR="002D1309" w:rsidRDefault="002D13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847D4"/>
    <w:multiLevelType w:val="hybridMultilevel"/>
    <w:tmpl w:val="7212B3DC"/>
    <w:lvl w:ilvl="0" w:tplc="48B262B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AD21372"/>
    <w:multiLevelType w:val="hybridMultilevel"/>
    <w:tmpl w:val="019E6304"/>
    <w:lvl w:ilvl="0" w:tplc="70A257C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21EA356E"/>
    <w:multiLevelType w:val="hybridMultilevel"/>
    <w:tmpl w:val="6FF69324"/>
    <w:lvl w:ilvl="0" w:tplc="7A9AEA7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4BA2EF2"/>
    <w:multiLevelType w:val="hybridMultilevel"/>
    <w:tmpl w:val="BEA8D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FC517C"/>
    <w:multiLevelType w:val="hybridMultilevel"/>
    <w:tmpl w:val="25D609CE"/>
    <w:lvl w:ilvl="0" w:tplc="3A6EE37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E1047D"/>
    <w:multiLevelType w:val="hybridMultilevel"/>
    <w:tmpl w:val="34DEBA9E"/>
    <w:lvl w:ilvl="0" w:tplc="962470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ADC"/>
    <w:rsid w:val="000009AB"/>
    <w:rsid w:val="000053E2"/>
    <w:rsid w:val="00006C74"/>
    <w:rsid w:val="00006E15"/>
    <w:rsid w:val="00007409"/>
    <w:rsid w:val="000074FA"/>
    <w:rsid w:val="000102EB"/>
    <w:rsid w:val="0001117E"/>
    <w:rsid w:val="00013024"/>
    <w:rsid w:val="0002610D"/>
    <w:rsid w:val="00027DEB"/>
    <w:rsid w:val="00033260"/>
    <w:rsid w:val="0003329C"/>
    <w:rsid w:val="00042B5E"/>
    <w:rsid w:val="00045D9F"/>
    <w:rsid w:val="00045F56"/>
    <w:rsid w:val="0005544B"/>
    <w:rsid w:val="00070DA3"/>
    <w:rsid w:val="000736DE"/>
    <w:rsid w:val="00074666"/>
    <w:rsid w:val="00082392"/>
    <w:rsid w:val="00082412"/>
    <w:rsid w:val="00082686"/>
    <w:rsid w:val="000828F5"/>
    <w:rsid w:val="00084614"/>
    <w:rsid w:val="0009069F"/>
    <w:rsid w:val="000908AB"/>
    <w:rsid w:val="00091BB1"/>
    <w:rsid w:val="00094531"/>
    <w:rsid w:val="000A0328"/>
    <w:rsid w:val="000A2862"/>
    <w:rsid w:val="000A3BF3"/>
    <w:rsid w:val="000B5561"/>
    <w:rsid w:val="000B7846"/>
    <w:rsid w:val="000C0B20"/>
    <w:rsid w:val="000C2E54"/>
    <w:rsid w:val="000C5DA9"/>
    <w:rsid w:val="000E39CD"/>
    <w:rsid w:val="000E62A6"/>
    <w:rsid w:val="000E79D6"/>
    <w:rsid w:val="000F224E"/>
    <w:rsid w:val="000F2DA0"/>
    <w:rsid w:val="000F3E02"/>
    <w:rsid w:val="001017B3"/>
    <w:rsid w:val="00103039"/>
    <w:rsid w:val="001047BA"/>
    <w:rsid w:val="00107113"/>
    <w:rsid w:val="001108AF"/>
    <w:rsid w:val="00113E59"/>
    <w:rsid w:val="001221E2"/>
    <w:rsid w:val="00125B49"/>
    <w:rsid w:val="00131CF3"/>
    <w:rsid w:val="0014460E"/>
    <w:rsid w:val="001449DD"/>
    <w:rsid w:val="00146114"/>
    <w:rsid w:val="00150ADB"/>
    <w:rsid w:val="001516FC"/>
    <w:rsid w:val="001548DB"/>
    <w:rsid w:val="00156CAC"/>
    <w:rsid w:val="00172120"/>
    <w:rsid w:val="00180963"/>
    <w:rsid w:val="00182C34"/>
    <w:rsid w:val="001836A6"/>
    <w:rsid w:val="00184BD9"/>
    <w:rsid w:val="00187D0D"/>
    <w:rsid w:val="00187D7A"/>
    <w:rsid w:val="001927CB"/>
    <w:rsid w:val="001954AE"/>
    <w:rsid w:val="00195A5A"/>
    <w:rsid w:val="00196A63"/>
    <w:rsid w:val="001A4168"/>
    <w:rsid w:val="001B008A"/>
    <w:rsid w:val="001C0E99"/>
    <w:rsid w:val="001D4553"/>
    <w:rsid w:val="001D5DB0"/>
    <w:rsid w:val="001E00C4"/>
    <w:rsid w:val="001E09EB"/>
    <w:rsid w:val="001E2B85"/>
    <w:rsid w:val="001F6876"/>
    <w:rsid w:val="00200CD9"/>
    <w:rsid w:val="00226FAF"/>
    <w:rsid w:val="00227FE6"/>
    <w:rsid w:val="002360AB"/>
    <w:rsid w:val="002370BD"/>
    <w:rsid w:val="002476EB"/>
    <w:rsid w:val="00250000"/>
    <w:rsid w:val="00252BAB"/>
    <w:rsid w:val="00257707"/>
    <w:rsid w:val="0026168C"/>
    <w:rsid w:val="002617AB"/>
    <w:rsid w:val="00262A17"/>
    <w:rsid w:val="0027045C"/>
    <w:rsid w:val="002717F8"/>
    <w:rsid w:val="00276CEA"/>
    <w:rsid w:val="002774D4"/>
    <w:rsid w:val="00277FC6"/>
    <w:rsid w:val="00281394"/>
    <w:rsid w:val="00281A62"/>
    <w:rsid w:val="002822A9"/>
    <w:rsid w:val="002853B0"/>
    <w:rsid w:val="00292294"/>
    <w:rsid w:val="002A0ABD"/>
    <w:rsid w:val="002A68F2"/>
    <w:rsid w:val="002A6F84"/>
    <w:rsid w:val="002A7DE6"/>
    <w:rsid w:val="002B35A9"/>
    <w:rsid w:val="002C4111"/>
    <w:rsid w:val="002D05D4"/>
    <w:rsid w:val="002D1032"/>
    <w:rsid w:val="002D1309"/>
    <w:rsid w:val="002E67AA"/>
    <w:rsid w:val="002F3CF6"/>
    <w:rsid w:val="002F4698"/>
    <w:rsid w:val="002F7961"/>
    <w:rsid w:val="0030082A"/>
    <w:rsid w:val="00302796"/>
    <w:rsid w:val="00305ADC"/>
    <w:rsid w:val="00324B7E"/>
    <w:rsid w:val="00326799"/>
    <w:rsid w:val="00330DE6"/>
    <w:rsid w:val="0033107F"/>
    <w:rsid w:val="0033366D"/>
    <w:rsid w:val="00336122"/>
    <w:rsid w:val="00340981"/>
    <w:rsid w:val="00342130"/>
    <w:rsid w:val="00343C2A"/>
    <w:rsid w:val="003503A6"/>
    <w:rsid w:val="00350DEA"/>
    <w:rsid w:val="00353A3B"/>
    <w:rsid w:val="00353C67"/>
    <w:rsid w:val="00357E06"/>
    <w:rsid w:val="00363906"/>
    <w:rsid w:val="0036693B"/>
    <w:rsid w:val="00372593"/>
    <w:rsid w:val="00373A77"/>
    <w:rsid w:val="003763E3"/>
    <w:rsid w:val="00380ACE"/>
    <w:rsid w:val="00387931"/>
    <w:rsid w:val="00390076"/>
    <w:rsid w:val="00391F04"/>
    <w:rsid w:val="00394053"/>
    <w:rsid w:val="003A1353"/>
    <w:rsid w:val="003A48B5"/>
    <w:rsid w:val="003B2E55"/>
    <w:rsid w:val="003B6657"/>
    <w:rsid w:val="003B6DCF"/>
    <w:rsid w:val="003C2984"/>
    <w:rsid w:val="003C503A"/>
    <w:rsid w:val="003C55F0"/>
    <w:rsid w:val="003D07DC"/>
    <w:rsid w:val="003E19EF"/>
    <w:rsid w:val="003F058D"/>
    <w:rsid w:val="003F0903"/>
    <w:rsid w:val="003F2A45"/>
    <w:rsid w:val="003F5AC8"/>
    <w:rsid w:val="004017BB"/>
    <w:rsid w:val="00401BE7"/>
    <w:rsid w:val="004058A8"/>
    <w:rsid w:val="004070D1"/>
    <w:rsid w:val="004106F7"/>
    <w:rsid w:val="00416068"/>
    <w:rsid w:val="0042178B"/>
    <w:rsid w:val="0043269B"/>
    <w:rsid w:val="00440197"/>
    <w:rsid w:val="004444C2"/>
    <w:rsid w:val="0045041D"/>
    <w:rsid w:val="0046151A"/>
    <w:rsid w:val="00462F01"/>
    <w:rsid w:val="00473146"/>
    <w:rsid w:val="00475E00"/>
    <w:rsid w:val="0048384C"/>
    <w:rsid w:val="00484FD4"/>
    <w:rsid w:val="00486AC8"/>
    <w:rsid w:val="004874EC"/>
    <w:rsid w:val="00491FB1"/>
    <w:rsid w:val="00493904"/>
    <w:rsid w:val="00494367"/>
    <w:rsid w:val="004A2665"/>
    <w:rsid w:val="004A28FF"/>
    <w:rsid w:val="004B02A1"/>
    <w:rsid w:val="004B7A32"/>
    <w:rsid w:val="004C2D21"/>
    <w:rsid w:val="004C3DF5"/>
    <w:rsid w:val="004C6314"/>
    <w:rsid w:val="004D5640"/>
    <w:rsid w:val="004D7475"/>
    <w:rsid w:val="004E3ACC"/>
    <w:rsid w:val="004E4592"/>
    <w:rsid w:val="004E4CD4"/>
    <w:rsid w:val="004F1E2C"/>
    <w:rsid w:val="004F5E24"/>
    <w:rsid w:val="004F68EF"/>
    <w:rsid w:val="00510585"/>
    <w:rsid w:val="00513717"/>
    <w:rsid w:val="00513CB7"/>
    <w:rsid w:val="005205EF"/>
    <w:rsid w:val="0052259B"/>
    <w:rsid w:val="0052743B"/>
    <w:rsid w:val="00536C31"/>
    <w:rsid w:val="00537B4E"/>
    <w:rsid w:val="00545AEE"/>
    <w:rsid w:val="00546AB1"/>
    <w:rsid w:val="00573CB4"/>
    <w:rsid w:val="00575AD5"/>
    <w:rsid w:val="005805E2"/>
    <w:rsid w:val="005842C5"/>
    <w:rsid w:val="005856D1"/>
    <w:rsid w:val="00587EC7"/>
    <w:rsid w:val="005901DC"/>
    <w:rsid w:val="00593971"/>
    <w:rsid w:val="00596E15"/>
    <w:rsid w:val="005A019D"/>
    <w:rsid w:val="005A27D5"/>
    <w:rsid w:val="005A77EB"/>
    <w:rsid w:val="005B4C9F"/>
    <w:rsid w:val="005C43D0"/>
    <w:rsid w:val="005C5288"/>
    <w:rsid w:val="005C5D27"/>
    <w:rsid w:val="005D0691"/>
    <w:rsid w:val="005D0C36"/>
    <w:rsid w:val="005E5980"/>
    <w:rsid w:val="005F1CDA"/>
    <w:rsid w:val="006042C1"/>
    <w:rsid w:val="00605EFD"/>
    <w:rsid w:val="00617969"/>
    <w:rsid w:val="00621D60"/>
    <w:rsid w:val="00626315"/>
    <w:rsid w:val="00631CD8"/>
    <w:rsid w:val="006332F4"/>
    <w:rsid w:val="006420B8"/>
    <w:rsid w:val="006465FA"/>
    <w:rsid w:val="00653253"/>
    <w:rsid w:val="00655594"/>
    <w:rsid w:val="006609A7"/>
    <w:rsid w:val="006609B1"/>
    <w:rsid w:val="006633E1"/>
    <w:rsid w:val="006672A6"/>
    <w:rsid w:val="00674019"/>
    <w:rsid w:val="00674B4C"/>
    <w:rsid w:val="00674D13"/>
    <w:rsid w:val="00675C3B"/>
    <w:rsid w:val="00681E93"/>
    <w:rsid w:val="00681F5B"/>
    <w:rsid w:val="00695CD5"/>
    <w:rsid w:val="006A7842"/>
    <w:rsid w:val="006B3260"/>
    <w:rsid w:val="006C0AFC"/>
    <w:rsid w:val="006D205A"/>
    <w:rsid w:val="006D20E6"/>
    <w:rsid w:val="006E4EC7"/>
    <w:rsid w:val="006F4B43"/>
    <w:rsid w:val="00703315"/>
    <w:rsid w:val="00710784"/>
    <w:rsid w:val="00723E8F"/>
    <w:rsid w:val="00723F1F"/>
    <w:rsid w:val="007304B9"/>
    <w:rsid w:val="007323EA"/>
    <w:rsid w:val="00755D83"/>
    <w:rsid w:val="00756DA6"/>
    <w:rsid w:val="00757E66"/>
    <w:rsid w:val="00762CE9"/>
    <w:rsid w:val="0076473B"/>
    <w:rsid w:val="00765DE5"/>
    <w:rsid w:val="00766265"/>
    <w:rsid w:val="007672D0"/>
    <w:rsid w:val="00770B16"/>
    <w:rsid w:val="00772E30"/>
    <w:rsid w:val="00776A0C"/>
    <w:rsid w:val="00780061"/>
    <w:rsid w:val="0078320A"/>
    <w:rsid w:val="00787135"/>
    <w:rsid w:val="00793EE7"/>
    <w:rsid w:val="00797142"/>
    <w:rsid w:val="007A422C"/>
    <w:rsid w:val="007A7EA1"/>
    <w:rsid w:val="007A7FD4"/>
    <w:rsid w:val="007B0F54"/>
    <w:rsid w:val="007C07C9"/>
    <w:rsid w:val="007C1C7D"/>
    <w:rsid w:val="007C2531"/>
    <w:rsid w:val="007C2D24"/>
    <w:rsid w:val="007C4832"/>
    <w:rsid w:val="007C71DF"/>
    <w:rsid w:val="007C7464"/>
    <w:rsid w:val="007C77AA"/>
    <w:rsid w:val="007D08C9"/>
    <w:rsid w:val="007D1EEF"/>
    <w:rsid w:val="007D6083"/>
    <w:rsid w:val="007E2D43"/>
    <w:rsid w:val="007E48F0"/>
    <w:rsid w:val="007F2840"/>
    <w:rsid w:val="008002AB"/>
    <w:rsid w:val="008063DB"/>
    <w:rsid w:val="008106A0"/>
    <w:rsid w:val="00812FE4"/>
    <w:rsid w:val="008149E1"/>
    <w:rsid w:val="008175B3"/>
    <w:rsid w:val="008250A3"/>
    <w:rsid w:val="00826192"/>
    <w:rsid w:val="00835C10"/>
    <w:rsid w:val="00844CB9"/>
    <w:rsid w:val="00844F9F"/>
    <w:rsid w:val="0085573B"/>
    <w:rsid w:val="00856289"/>
    <w:rsid w:val="00864EBD"/>
    <w:rsid w:val="0087111A"/>
    <w:rsid w:val="00872379"/>
    <w:rsid w:val="00872791"/>
    <w:rsid w:val="00877368"/>
    <w:rsid w:val="00882EB5"/>
    <w:rsid w:val="00883B04"/>
    <w:rsid w:val="008843B3"/>
    <w:rsid w:val="0088785A"/>
    <w:rsid w:val="00887C18"/>
    <w:rsid w:val="00891CEC"/>
    <w:rsid w:val="00893935"/>
    <w:rsid w:val="00895951"/>
    <w:rsid w:val="008A46A1"/>
    <w:rsid w:val="008A5246"/>
    <w:rsid w:val="008B3455"/>
    <w:rsid w:val="008B4C16"/>
    <w:rsid w:val="008B55F0"/>
    <w:rsid w:val="008B7479"/>
    <w:rsid w:val="008C2786"/>
    <w:rsid w:val="008C365C"/>
    <w:rsid w:val="008C59EB"/>
    <w:rsid w:val="008D10A7"/>
    <w:rsid w:val="008E1DCE"/>
    <w:rsid w:val="008E41F9"/>
    <w:rsid w:val="008F42D9"/>
    <w:rsid w:val="00901AED"/>
    <w:rsid w:val="009111EC"/>
    <w:rsid w:val="00912D66"/>
    <w:rsid w:val="00922CB7"/>
    <w:rsid w:val="00927ED3"/>
    <w:rsid w:val="00937F83"/>
    <w:rsid w:val="00937FB8"/>
    <w:rsid w:val="00941983"/>
    <w:rsid w:val="00942F23"/>
    <w:rsid w:val="00943973"/>
    <w:rsid w:val="009446D6"/>
    <w:rsid w:val="00945534"/>
    <w:rsid w:val="00951EFC"/>
    <w:rsid w:val="00952FF3"/>
    <w:rsid w:val="00961CAB"/>
    <w:rsid w:val="0096268A"/>
    <w:rsid w:val="0096300D"/>
    <w:rsid w:val="00963861"/>
    <w:rsid w:val="00965BA3"/>
    <w:rsid w:val="00973311"/>
    <w:rsid w:val="009745AC"/>
    <w:rsid w:val="00980161"/>
    <w:rsid w:val="009A7A63"/>
    <w:rsid w:val="009B1880"/>
    <w:rsid w:val="009B3EB3"/>
    <w:rsid w:val="009B69A8"/>
    <w:rsid w:val="009C6070"/>
    <w:rsid w:val="009C7FC4"/>
    <w:rsid w:val="009D1A0A"/>
    <w:rsid w:val="009D5B2B"/>
    <w:rsid w:val="009D63DA"/>
    <w:rsid w:val="009E22C9"/>
    <w:rsid w:val="009F04E3"/>
    <w:rsid w:val="009F372B"/>
    <w:rsid w:val="00A01A2B"/>
    <w:rsid w:val="00A01BF2"/>
    <w:rsid w:val="00A06124"/>
    <w:rsid w:val="00A07980"/>
    <w:rsid w:val="00A13F83"/>
    <w:rsid w:val="00A15783"/>
    <w:rsid w:val="00A16E67"/>
    <w:rsid w:val="00A17E38"/>
    <w:rsid w:val="00A2566F"/>
    <w:rsid w:val="00A30B6F"/>
    <w:rsid w:val="00A31DD6"/>
    <w:rsid w:val="00A32984"/>
    <w:rsid w:val="00A3342F"/>
    <w:rsid w:val="00A4029A"/>
    <w:rsid w:val="00A50B67"/>
    <w:rsid w:val="00A519A1"/>
    <w:rsid w:val="00A52C8B"/>
    <w:rsid w:val="00A63DF0"/>
    <w:rsid w:val="00A70225"/>
    <w:rsid w:val="00A729D8"/>
    <w:rsid w:val="00A839D1"/>
    <w:rsid w:val="00A847AB"/>
    <w:rsid w:val="00A935D7"/>
    <w:rsid w:val="00A96660"/>
    <w:rsid w:val="00AA066D"/>
    <w:rsid w:val="00AA24D4"/>
    <w:rsid w:val="00AA25A2"/>
    <w:rsid w:val="00AA264A"/>
    <w:rsid w:val="00AA2E6A"/>
    <w:rsid w:val="00AA4B57"/>
    <w:rsid w:val="00AA4CDC"/>
    <w:rsid w:val="00AC35BD"/>
    <w:rsid w:val="00AC4D58"/>
    <w:rsid w:val="00AD660E"/>
    <w:rsid w:val="00AE5E7C"/>
    <w:rsid w:val="00AF5C67"/>
    <w:rsid w:val="00B00864"/>
    <w:rsid w:val="00B01788"/>
    <w:rsid w:val="00B02593"/>
    <w:rsid w:val="00B0660C"/>
    <w:rsid w:val="00B10884"/>
    <w:rsid w:val="00B115CF"/>
    <w:rsid w:val="00B14210"/>
    <w:rsid w:val="00B158A3"/>
    <w:rsid w:val="00B208BA"/>
    <w:rsid w:val="00B22071"/>
    <w:rsid w:val="00B26ED8"/>
    <w:rsid w:val="00B31133"/>
    <w:rsid w:val="00B34FA3"/>
    <w:rsid w:val="00B4117B"/>
    <w:rsid w:val="00B420E6"/>
    <w:rsid w:val="00B45077"/>
    <w:rsid w:val="00B45FE2"/>
    <w:rsid w:val="00B7411B"/>
    <w:rsid w:val="00B74DFF"/>
    <w:rsid w:val="00B8218E"/>
    <w:rsid w:val="00B83399"/>
    <w:rsid w:val="00B9134D"/>
    <w:rsid w:val="00B96074"/>
    <w:rsid w:val="00BA5738"/>
    <w:rsid w:val="00BA7F29"/>
    <w:rsid w:val="00BB0047"/>
    <w:rsid w:val="00BB0B26"/>
    <w:rsid w:val="00BB6124"/>
    <w:rsid w:val="00BC2F22"/>
    <w:rsid w:val="00BC46A2"/>
    <w:rsid w:val="00BC6186"/>
    <w:rsid w:val="00BC655E"/>
    <w:rsid w:val="00BC70C3"/>
    <w:rsid w:val="00BC7D43"/>
    <w:rsid w:val="00BD4324"/>
    <w:rsid w:val="00BD5F87"/>
    <w:rsid w:val="00BD6049"/>
    <w:rsid w:val="00BE344E"/>
    <w:rsid w:val="00BF557E"/>
    <w:rsid w:val="00C007EF"/>
    <w:rsid w:val="00C01B9E"/>
    <w:rsid w:val="00C05208"/>
    <w:rsid w:val="00C14157"/>
    <w:rsid w:val="00C23DD9"/>
    <w:rsid w:val="00C33305"/>
    <w:rsid w:val="00C34BAC"/>
    <w:rsid w:val="00C35B48"/>
    <w:rsid w:val="00C364A8"/>
    <w:rsid w:val="00C36A51"/>
    <w:rsid w:val="00C46BCC"/>
    <w:rsid w:val="00C47DB8"/>
    <w:rsid w:val="00C520A4"/>
    <w:rsid w:val="00C5506A"/>
    <w:rsid w:val="00C72760"/>
    <w:rsid w:val="00C75EDC"/>
    <w:rsid w:val="00C84C23"/>
    <w:rsid w:val="00C86142"/>
    <w:rsid w:val="00C92E91"/>
    <w:rsid w:val="00C938CB"/>
    <w:rsid w:val="00C96594"/>
    <w:rsid w:val="00C975CF"/>
    <w:rsid w:val="00CA6A65"/>
    <w:rsid w:val="00CA72F6"/>
    <w:rsid w:val="00CB263D"/>
    <w:rsid w:val="00CB5D31"/>
    <w:rsid w:val="00CB6B0C"/>
    <w:rsid w:val="00CC153D"/>
    <w:rsid w:val="00CC1F0C"/>
    <w:rsid w:val="00CC5AE9"/>
    <w:rsid w:val="00CC7DC0"/>
    <w:rsid w:val="00CD3E8D"/>
    <w:rsid w:val="00CD4A53"/>
    <w:rsid w:val="00CD5B7F"/>
    <w:rsid w:val="00CD7DA6"/>
    <w:rsid w:val="00CE16A7"/>
    <w:rsid w:val="00CE2FD9"/>
    <w:rsid w:val="00CE55AD"/>
    <w:rsid w:val="00CE7994"/>
    <w:rsid w:val="00CF2665"/>
    <w:rsid w:val="00CF3F17"/>
    <w:rsid w:val="00CF5CE2"/>
    <w:rsid w:val="00D01475"/>
    <w:rsid w:val="00D023F1"/>
    <w:rsid w:val="00D02617"/>
    <w:rsid w:val="00D02AE3"/>
    <w:rsid w:val="00D10FC3"/>
    <w:rsid w:val="00D179EF"/>
    <w:rsid w:val="00D22BF4"/>
    <w:rsid w:val="00D26328"/>
    <w:rsid w:val="00D451C4"/>
    <w:rsid w:val="00D4547C"/>
    <w:rsid w:val="00D45C40"/>
    <w:rsid w:val="00D6360B"/>
    <w:rsid w:val="00D63FA0"/>
    <w:rsid w:val="00D65BA9"/>
    <w:rsid w:val="00D67114"/>
    <w:rsid w:val="00D7190E"/>
    <w:rsid w:val="00D7417A"/>
    <w:rsid w:val="00D76223"/>
    <w:rsid w:val="00D776EF"/>
    <w:rsid w:val="00D82EEF"/>
    <w:rsid w:val="00D83421"/>
    <w:rsid w:val="00D84035"/>
    <w:rsid w:val="00DA2EB3"/>
    <w:rsid w:val="00DA483D"/>
    <w:rsid w:val="00DA618F"/>
    <w:rsid w:val="00DA77A1"/>
    <w:rsid w:val="00DC59C1"/>
    <w:rsid w:val="00DD3864"/>
    <w:rsid w:val="00DD7FC7"/>
    <w:rsid w:val="00DE06D4"/>
    <w:rsid w:val="00DE15A4"/>
    <w:rsid w:val="00DE1901"/>
    <w:rsid w:val="00DE3385"/>
    <w:rsid w:val="00DE6536"/>
    <w:rsid w:val="00DF2BE9"/>
    <w:rsid w:val="00E00948"/>
    <w:rsid w:val="00E04562"/>
    <w:rsid w:val="00E2037D"/>
    <w:rsid w:val="00E36193"/>
    <w:rsid w:val="00E371D4"/>
    <w:rsid w:val="00E4265C"/>
    <w:rsid w:val="00E46EFB"/>
    <w:rsid w:val="00E54488"/>
    <w:rsid w:val="00E54D48"/>
    <w:rsid w:val="00E57B75"/>
    <w:rsid w:val="00E6024E"/>
    <w:rsid w:val="00E60B26"/>
    <w:rsid w:val="00E61046"/>
    <w:rsid w:val="00E63F27"/>
    <w:rsid w:val="00E64F64"/>
    <w:rsid w:val="00E65F0C"/>
    <w:rsid w:val="00E66D03"/>
    <w:rsid w:val="00E66F0C"/>
    <w:rsid w:val="00E70ABA"/>
    <w:rsid w:val="00E74930"/>
    <w:rsid w:val="00E75F38"/>
    <w:rsid w:val="00E85410"/>
    <w:rsid w:val="00E91B77"/>
    <w:rsid w:val="00E962D4"/>
    <w:rsid w:val="00EA017E"/>
    <w:rsid w:val="00EA0881"/>
    <w:rsid w:val="00EA26B0"/>
    <w:rsid w:val="00EA6C9C"/>
    <w:rsid w:val="00EB19D3"/>
    <w:rsid w:val="00EB577D"/>
    <w:rsid w:val="00EB67E2"/>
    <w:rsid w:val="00ED0BCE"/>
    <w:rsid w:val="00ED0E31"/>
    <w:rsid w:val="00ED25B1"/>
    <w:rsid w:val="00ED42B7"/>
    <w:rsid w:val="00EE1FA8"/>
    <w:rsid w:val="00EE2169"/>
    <w:rsid w:val="00EE3EE1"/>
    <w:rsid w:val="00EE5B92"/>
    <w:rsid w:val="00EF1565"/>
    <w:rsid w:val="00EF3E97"/>
    <w:rsid w:val="00EF5D40"/>
    <w:rsid w:val="00EF70B8"/>
    <w:rsid w:val="00EF7DE9"/>
    <w:rsid w:val="00F01DB7"/>
    <w:rsid w:val="00F02B50"/>
    <w:rsid w:val="00F055D0"/>
    <w:rsid w:val="00F062F9"/>
    <w:rsid w:val="00F118ED"/>
    <w:rsid w:val="00F12818"/>
    <w:rsid w:val="00F1377B"/>
    <w:rsid w:val="00F13F5D"/>
    <w:rsid w:val="00F24053"/>
    <w:rsid w:val="00F27256"/>
    <w:rsid w:val="00F421DF"/>
    <w:rsid w:val="00F42505"/>
    <w:rsid w:val="00F42CD7"/>
    <w:rsid w:val="00F435C5"/>
    <w:rsid w:val="00F44D06"/>
    <w:rsid w:val="00F50431"/>
    <w:rsid w:val="00F524E8"/>
    <w:rsid w:val="00F52A91"/>
    <w:rsid w:val="00F55F3F"/>
    <w:rsid w:val="00F615DB"/>
    <w:rsid w:val="00F7070A"/>
    <w:rsid w:val="00F770CF"/>
    <w:rsid w:val="00F771F2"/>
    <w:rsid w:val="00F80300"/>
    <w:rsid w:val="00F82D89"/>
    <w:rsid w:val="00F91A52"/>
    <w:rsid w:val="00FA0226"/>
    <w:rsid w:val="00FA0FBF"/>
    <w:rsid w:val="00FA69CA"/>
    <w:rsid w:val="00FB067D"/>
    <w:rsid w:val="00FB1AC1"/>
    <w:rsid w:val="00FC0837"/>
    <w:rsid w:val="00FC2A12"/>
    <w:rsid w:val="00FC2C22"/>
    <w:rsid w:val="00FC2DF8"/>
    <w:rsid w:val="00FE7459"/>
    <w:rsid w:val="00FE774C"/>
    <w:rsid w:val="00FF0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ADC"/>
  </w:style>
  <w:style w:type="paragraph" w:styleId="Heading1">
    <w:name w:val="heading 1"/>
    <w:basedOn w:val="Normal"/>
    <w:next w:val="Normal"/>
    <w:link w:val="Heading1Char"/>
    <w:uiPriority w:val="9"/>
    <w:qFormat/>
    <w:rsid w:val="00A402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05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ADC"/>
  </w:style>
  <w:style w:type="paragraph" w:styleId="BalloonText">
    <w:name w:val="Balloon Text"/>
    <w:basedOn w:val="Normal"/>
    <w:link w:val="BalloonTextChar"/>
    <w:uiPriority w:val="99"/>
    <w:semiHidden/>
    <w:unhideWhenUsed/>
    <w:rsid w:val="00305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ADC"/>
    <w:rPr>
      <w:rFonts w:ascii="Tahoma" w:hAnsi="Tahoma" w:cs="Tahoma"/>
      <w:sz w:val="16"/>
      <w:szCs w:val="16"/>
    </w:rPr>
  </w:style>
  <w:style w:type="paragraph" w:styleId="ListParagraph">
    <w:name w:val="List Paragraph"/>
    <w:basedOn w:val="Normal"/>
    <w:uiPriority w:val="34"/>
    <w:qFormat/>
    <w:rsid w:val="00893935"/>
    <w:pPr>
      <w:ind w:left="720"/>
      <w:contextualSpacing/>
    </w:pPr>
  </w:style>
  <w:style w:type="character" w:styleId="CommentReference">
    <w:name w:val="annotation reference"/>
    <w:basedOn w:val="DefaultParagraphFont"/>
    <w:uiPriority w:val="99"/>
    <w:semiHidden/>
    <w:unhideWhenUsed/>
    <w:rsid w:val="002A68F2"/>
    <w:rPr>
      <w:sz w:val="16"/>
      <w:szCs w:val="16"/>
    </w:rPr>
  </w:style>
  <w:style w:type="paragraph" w:styleId="CommentText">
    <w:name w:val="annotation text"/>
    <w:basedOn w:val="Normal"/>
    <w:link w:val="CommentTextChar"/>
    <w:uiPriority w:val="99"/>
    <w:semiHidden/>
    <w:unhideWhenUsed/>
    <w:rsid w:val="002A68F2"/>
    <w:pPr>
      <w:spacing w:line="240" w:lineRule="auto"/>
    </w:pPr>
    <w:rPr>
      <w:sz w:val="20"/>
      <w:szCs w:val="20"/>
    </w:rPr>
  </w:style>
  <w:style w:type="character" w:customStyle="1" w:styleId="CommentTextChar">
    <w:name w:val="Comment Text Char"/>
    <w:basedOn w:val="DefaultParagraphFont"/>
    <w:link w:val="CommentText"/>
    <w:uiPriority w:val="99"/>
    <w:semiHidden/>
    <w:rsid w:val="002A68F2"/>
    <w:rPr>
      <w:sz w:val="20"/>
      <w:szCs w:val="20"/>
    </w:rPr>
  </w:style>
  <w:style w:type="paragraph" w:styleId="CommentSubject">
    <w:name w:val="annotation subject"/>
    <w:basedOn w:val="CommentText"/>
    <w:next w:val="CommentText"/>
    <w:link w:val="CommentSubjectChar"/>
    <w:uiPriority w:val="99"/>
    <w:semiHidden/>
    <w:unhideWhenUsed/>
    <w:rsid w:val="007C2531"/>
    <w:rPr>
      <w:b/>
      <w:bCs/>
    </w:rPr>
  </w:style>
  <w:style w:type="character" w:customStyle="1" w:styleId="CommentSubjectChar">
    <w:name w:val="Comment Subject Char"/>
    <w:basedOn w:val="CommentTextChar"/>
    <w:link w:val="CommentSubject"/>
    <w:uiPriority w:val="99"/>
    <w:semiHidden/>
    <w:rsid w:val="007C2531"/>
    <w:rPr>
      <w:b/>
      <w:bCs/>
      <w:sz w:val="20"/>
      <w:szCs w:val="20"/>
    </w:rPr>
  </w:style>
  <w:style w:type="character" w:customStyle="1" w:styleId="Heading1Char">
    <w:name w:val="Heading 1 Char"/>
    <w:basedOn w:val="DefaultParagraphFont"/>
    <w:link w:val="Heading1"/>
    <w:uiPriority w:val="9"/>
    <w:rsid w:val="00A4029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4029A"/>
    <w:rPr>
      <w:color w:val="0000FF" w:themeColor="hyperlink"/>
      <w:u w:val="single"/>
    </w:rPr>
  </w:style>
  <w:style w:type="character" w:styleId="FollowedHyperlink">
    <w:name w:val="FollowedHyperlink"/>
    <w:basedOn w:val="DefaultParagraphFont"/>
    <w:uiPriority w:val="99"/>
    <w:semiHidden/>
    <w:unhideWhenUsed/>
    <w:rsid w:val="00070DA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ADC"/>
  </w:style>
  <w:style w:type="paragraph" w:styleId="Heading1">
    <w:name w:val="heading 1"/>
    <w:basedOn w:val="Normal"/>
    <w:next w:val="Normal"/>
    <w:link w:val="Heading1Char"/>
    <w:uiPriority w:val="9"/>
    <w:qFormat/>
    <w:rsid w:val="00A402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05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ADC"/>
  </w:style>
  <w:style w:type="paragraph" w:styleId="BalloonText">
    <w:name w:val="Balloon Text"/>
    <w:basedOn w:val="Normal"/>
    <w:link w:val="BalloonTextChar"/>
    <w:uiPriority w:val="99"/>
    <w:semiHidden/>
    <w:unhideWhenUsed/>
    <w:rsid w:val="00305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ADC"/>
    <w:rPr>
      <w:rFonts w:ascii="Tahoma" w:hAnsi="Tahoma" w:cs="Tahoma"/>
      <w:sz w:val="16"/>
      <w:szCs w:val="16"/>
    </w:rPr>
  </w:style>
  <w:style w:type="paragraph" w:styleId="ListParagraph">
    <w:name w:val="List Paragraph"/>
    <w:basedOn w:val="Normal"/>
    <w:uiPriority w:val="34"/>
    <w:qFormat/>
    <w:rsid w:val="00893935"/>
    <w:pPr>
      <w:ind w:left="720"/>
      <w:contextualSpacing/>
    </w:pPr>
  </w:style>
  <w:style w:type="character" w:styleId="CommentReference">
    <w:name w:val="annotation reference"/>
    <w:basedOn w:val="DefaultParagraphFont"/>
    <w:uiPriority w:val="99"/>
    <w:semiHidden/>
    <w:unhideWhenUsed/>
    <w:rsid w:val="002A68F2"/>
    <w:rPr>
      <w:sz w:val="16"/>
      <w:szCs w:val="16"/>
    </w:rPr>
  </w:style>
  <w:style w:type="paragraph" w:styleId="CommentText">
    <w:name w:val="annotation text"/>
    <w:basedOn w:val="Normal"/>
    <w:link w:val="CommentTextChar"/>
    <w:uiPriority w:val="99"/>
    <w:semiHidden/>
    <w:unhideWhenUsed/>
    <w:rsid w:val="002A68F2"/>
    <w:pPr>
      <w:spacing w:line="240" w:lineRule="auto"/>
    </w:pPr>
    <w:rPr>
      <w:sz w:val="20"/>
      <w:szCs w:val="20"/>
    </w:rPr>
  </w:style>
  <w:style w:type="character" w:customStyle="1" w:styleId="CommentTextChar">
    <w:name w:val="Comment Text Char"/>
    <w:basedOn w:val="DefaultParagraphFont"/>
    <w:link w:val="CommentText"/>
    <w:uiPriority w:val="99"/>
    <w:semiHidden/>
    <w:rsid w:val="002A68F2"/>
    <w:rPr>
      <w:sz w:val="20"/>
      <w:szCs w:val="20"/>
    </w:rPr>
  </w:style>
  <w:style w:type="paragraph" w:styleId="CommentSubject">
    <w:name w:val="annotation subject"/>
    <w:basedOn w:val="CommentText"/>
    <w:next w:val="CommentText"/>
    <w:link w:val="CommentSubjectChar"/>
    <w:uiPriority w:val="99"/>
    <w:semiHidden/>
    <w:unhideWhenUsed/>
    <w:rsid w:val="007C2531"/>
    <w:rPr>
      <w:b/>
      <w:bCs/>
    </w:rPr>
  </w:style>
  <w:style w:type="character" w:customStyle="1" w:styleId="CommentSubjectChar">
    <w:name w:val="Comment Subject Char"/>
    <w:basedOn w:val="CommentTextChar"/>
    <w:link w:val="CommentSubject"/>
    <w:uiPriority w:val="99"/>
    <w:semiHidden/>
    <w:rsid w:val="007C2531"/>
    <w:rPr>
      <w:b/>
      <w:bCs/>
      <w:sz w:val="20"/>
      <w:szCs w:val="20"/>
    </w:rPr>
  </w:style>
  <w:style w:type="character" w:customStyle="1" w:styleId="Heading1Char">
    <w:name w:val="Heading 1 Char"/>
    <w:basedOn w:val="DefaultParagraphFont"/>
    <w:link w:val="Heading1"/>
    <w:uiPriority w:val="9"/>
    <w:rsid w:val="00A4029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4029A"/>
    <w:rPr>
      <w:color w:val="0000FF" w:themeColor="hyperlink"/>
      <w:u w:val="single"/>
    </w:rPr>
  </w:style>
  <w:style w:type="character" w:styleId="FollowedHyperlink">
    <w:name w:val="FollowedHyperlink"/>
    <w:basedOn w:val="DefaultParagraphFont"/>
    <w:uiPriority w:val="99"/>
    <w:semiHidden/>
    <w:unhideWhenUsed/>
    <w:rsid w:val="00070D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32872">
      <w:bodyDiv w:val="1"/>
      <w:marLeft w:val="0"/>
      <w:marRight w:val="0"/>
      <w:marTop w:val="0"/>
      <w:marBottom w:val="0"/>
      <w:divBdr>
        <w:top w:val="none" w:sz="0" w:space="0" w:color="auto"/>
        <w:left w:val="none" w:sz="0" w:space="0" w:color="auto"/>
        <w:bottom w:val="none" w:sz="0" w:space="0" w:color="auto"/>
        <w:right w:val="none" w:sz="0" w:space="0" w:color="auto"/>
      </w:divBdr>
    </w:div>
    <w:div w:id="934752611">
      <w:bodyDiv w:val="1"/>
      <w:marLeft w:val="0"/>
      <w:marRight w:val="0"/>
      <w:marTop w:val="0"/>
      <w:marBottom w:val="0"/>
      <w:divBdr>
        <w:top w:val="none" w:sz="0" w:space="0" w:color="auto"/>
        <w:left w:val="none" w:sz="0" w:space="0" w:color="auto"/>
        <w:bottom w:val="none" w:sz="0" w:space="0" w:color="auto"/>
        <w:right w:val="none" w:sz="0" w:space="0" w:color="auto"/>
      </w:divBdr>
    </w:div>
    <w:div w:id="192649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youtube.com/watch?v=aem28JcZiOc&amp;t=213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C567B-200A-4688-8C42-956B39A6F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4677</Words>
  <Characters>26663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31278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Hall, Lynora (DOEE)</cp:lastModifiedBy>
  <cp:revision>2</cp:revision>
  <cp:lastPrinted>2017-10-11T15:27:00Z</cp:lastPrinted>
  <dcterms:created xsi:type="dcterms:W3CDTF">2017-12-15T19:12:00Z</dcterms:created>
  <dcterms:modified xsi:type="dcterms:W3CDTF">2017-12-15T19:12:00Z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0FAAcuWl1SbNzhGsXVvxNFkRLV14Qnh4wMh/TvKBIaFFw0ZzHQQMu251d0O4T/aVnMtMBVcfIMmZHtsu
NA/Y2fE9254uy3fa4+Uz/APp6D+gG2RmpUItvg4hRHHwd4NwKaDfj2odXji8Dk8uNA/Y2fE9254u
y3fa4+Uz/APp6D+gG2RmpUItvg4hRHoMCVjqNbpEBDLn1YiRECTSvmwh/IHuDA+U69mK3YFsEqde
kK/NXABJWyJGXTeAU</vt:lpwstr>
  </property>
  <property fmtid="{D5CDD505-2E9C-101B-9397-08002B2CF9AE}" pid="3" name="MAIL_MSG_ID2">
    <vt:lpwstr>ff6K+Pfk2yUrcbfrA2ReUv1YS/CXX9VQ9ZhL7tLv5p+e/uXC9+vwFqLJ++M
Bu99lWUJia/jk4/gyRHcfziUOVOJsJqY6MOOrjyKKOVk4jYVP3Pft5FsoJk=</vt:lpwstr>
  </property>
  <property fmtid="{D5CDD505-2E9C-101B-9397-08002B2CF9AE}" pid="4" name="RESPONSE_SENDER_NAME">
    <vt:lpwstr>4AAA4Lxe55UJ0C+TLlsOI0k+Tv5gwFVQaS8uoq7PLr5iTGAqBKv4bj/ANA==</vt:lpwstr>
  </property>
  <property fmtid="{D5CDD505-2E9C-101B-9397-08002B2CF9AE}" pid="5" name="EMAIL_OWNER_ADDRESS">
    <vt:lpwstr>4AAAUmLmXdMZevQ3bZB7Ty9UtMedwKv8tJvzIlTOnAP5ghz5dZ99RijSUA==</vt:lpwstr>
  </property>
</Properties>
</file>