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EAB" w:rsidRPr="00CE6021" w:rsidRDefault="009A2EAB" w:rsidP="009A2EAB">
      <w:pPr>
        <w:autoSpaceDE w:val="0"/>
        <w:autoSpaceDN w:val="0"/>
        <w:adjustRightInd w:val="0"/>
        <w:spacing w:after="0" w:line="240" w:lineRule="auto"/>
        <w:jc w:val="center"/>
        <w:rPr>
          <w:rFonts w:ascii="Times New Roman" w:hAnsi="Times New Roman"/>
          <w:b/>
          <w:bCs/>
          <w:sz w:val="30"/>
          <w:szCs w:val="30"/>
        </w:rPr>
      </w:pPr>
      <w:r w:rsidRPr="00CE6021">
        <w:rPr>
          <w:rFonts w:ascii="Times New Roman" w:hAnsi="Times New Roman"/>
          <w:b/>
          <w:bCs/>
          <w:sz w:val="30"/>
          <w:szCs w:val="30"/>
        </w:rPr>
        <w:t>Stormwater Retention Credit Contract</w:t>
      </w:r>
    </w:p>
    <w:p w:rsidR="009A2EAB" w:rsidRPr="00CE6021" w:rsidRDefault="009A2EAB" w:rsidP="009A2EAB">
      <w:pPr>
        <w:autoSpaceDE w:val="0"/>
        <w:autoSpaceDN w:val="0"/>
        <w:adjustRightInd w:val="0"/>
        <w:spacing w:after="0" w:line="240" w:lineRule="auto"/>
        <w:rPr>
          <w:rFonts w:ascii="Times New Roman" w:hAnsi="Times New Roman"/>
          <w:b/>
          <w:bCs/>
          <w:sz w:val="24"/>
          <w:szCs w:val="24"/>
        </w:rPr>
      </w:pPr>
    </w:p>
    <w:p w:rsidR="00043E6A" w:rsidRPr="00CE6021" w:rsidRDefault="009A2EAB" w:rsidP="009B4528">
      <w:pPr>
        <w:autoSpaceDE w:val="0"/>
        <w:autoSpaceDN w:val="0"/>
        <w:adjustRightInd w:val="0"/>
        <w:spacing w:after="0" w:line="240" w:lineRule="auto"/>
        <w:ind w:firstLine="720"/>
        <w:jc w:val="both"/>
        <w:rPr>
          <w:rFonts w:ascii="Times New Roman" w:hAnsi="Times New Roman"/>
          <w:sz w:val="24"/>
          <w:szCs w:val="24"/>
        </w:rPr>
      </w:pPr>
      <w:r w:rsidRPr="00CE6021">
        <w:rPr>
          <w:rFonts w:ascii="Times New Roman" w:hAnsi="Times New Roman"/>
          <w:sz w:val="24"/>
          <w:szCs w:val="24"/>
        </w:rPr>
        <w:t>This Contract is made and entered into this ___ day of ___, 20__, by and between _____________</w:t>
      </w:r>
      <w:r w:rsidR="003704AA" w:rsidRPr="00CE6021">
        <w:rPr>
          <w:rFonts w:ascii="Times New Roman" w:hAnsi="Times New Roman"/>
          <w:sz w:val="24"/>
          <w:szCs w:val="24"/>
        </w:rPr>
        <w:t xml:space="preserve"> </w:t>
      </w:r>
      <w:r w:rsidRPr="00CE6021">
        <w:rPr>
          <w:rFonts w:ascii="Times New Roman" w:hAnsi="Times New Roman"/>
          <w:sz w:val="24"/>
          <w:szCs w:val="24"/>
        </w:rPr>
        <w:t>(“</w:t>
      </w:r>
      <w:r w:rsidR="00F31A94" w:rsidRPr="00CE6021">
        <w:rPr>
          <w:rFonts w:ascii="Times New Roman" w:hAnsi="Times New Roman"/>
          <w:b/>
          <w:sz w:val="24"/>
          <w:szCs w:val="24"/>
        </w:rPr>
        <w:t>Buyer</w:t>
      </w:r>
      <w:r w:rsidRPr="00CE6021">
        <w:rPr>
          <w:rFonts w:ascii="Times New Roman" w:hAnsi="Times New Roman"/>
          <w:sz w:val="24"/>
          <w:szCs w:val="24"/>
        </w:rPr>
        <w:t xml:space="preserve">”), </w:t>
      </w:r>
      <w:r w:rsidR="009B4528" w:rsidRPr="00CE6021">
        <w:rPr>
          <w:rFonts w:ascii="Times New Roman" w:hAnsi="Times New Roman"/>
          <w:sz w:val="24"/>
          <w:szCs w:val="24"/>
        </w:rPr>
        <w:t>whose address is _____________</w:t>
      </w:r>
      <w:r w:rsidR="00D86243" w:rsidRPr="00CE6021">
        <w:rPr>
          <w:rFonts w:ascii="Times New Roman" w:hAnsi="Times New Roman"/>
          <w:sz w:val="24"/>
          <w:szCs w:val="24"/>
        </w:rPr>
        <w:t>,</w:t>
      </w:r>
      <w:r w:rsidR="009B4528" w:rsidRPr="00CE6021">
        <w:rPr>
          <w:rFonts w:ascii="Times New Roman" w:hAnsi="Times New Roman"/>
          <w:sz w:val="24"/>
          <w:szCs w:val="24"/>
        </w:rPr>
        <w:t xml:space="preserve"> </w:t>
      </w:r>
      <w:r w:rsidRPr="00CE6021">
        <w:rPr>
          <w:rFonts w:ascii="Times New Roman" w:hAnsi="Times New Roman"/>
          <w:sz w:val="24"/>
          <w:szCs w:val="24"/>
        </w:rPr>
        <w:t>and _____________</w:t>
      </w:r>
      <w:r w:rsidR="003704AA" w:rsidRPr="00CE6021">
        <w:rPr>
          <w:rFonts w:ascii="Times New Roman" w:hAnsi="Times New Roman"/>
          <w:sz w:val="24"/>
          <w:szCs w:val="24"/>
        </w:rPr>
        <w:t xml:space="preserve"> </w:t>
      </w:r>
      <w:r w:rsidRPr="00CE6021">
        <w:rPr>
          <w:rFonts w:ascii="Times New Roman" w:hAnsi="Times New Roman"/>
          <w:sz w:val="24"/>
          <w:szCs w:val="24"/>
        </w:rPr>
        <w:t>(“</w:t>
      </w:r>
      <w:r w:rsidRPr="00CE6021">
        <w:rPr>
          <w:rFonts w:ascii="Times New Roman" w:hAnsi="Times New Roman"/>
          <w:b/>
          <w:sz w:val="24"/>
          <w:szCs w:val="24"/>
        </w:rPr>
        <w:t>Seller</w:t>
      </w:r>
      <w:r w:rsidRPr="00CE6021">
        <w:rPr>
          <w:rFonts w:ascii="Times New Roman" w:hAnsi="Times New Roman"/>
          <w:sz w:val="24"/>
          <w:szCs w:val="24"/>
        </w:rPr>
        <w:t>”)</w:t>
      </w:r>
      <w:r w:rsidR="009B4528" w:rsidRPr="00CE6021">
        <w:rPr>
          <w:rFonts w:ascii="Times New Roman" w:hAnsi="Times New Roman"/>
          <w:sz w:val="24"/>
          <w:szCs w:val="24"/>
        </w:rPr>
        <w:t xml:space="preserve"> whose address is _____________</w:t>
      </w:r>
      <w:r w:rsidRPr="00CE6021">
        <w:rPr>
          <w:rFonts w:ascii="Times New Roman" w:hAnsi="Times New Roman"/>
          <w:sz w:val="24"/>
          <w:szCs w:val="24"/>
        </w:rPr>
        <w:t>.</w:t>
      </w:r>
      <w:r w:rsidR="00043E6A" w:rsidRPr="00CE6021">
        <w:rPr>
          <w:rFonts w:ascii="Times New Roman" w:hAnsi="Times New Roman"/>
          <w:sz w:val="24"/>
          <w:szCs w:val="24"/>
        </w:rPr>
        <w:t xml:space="preserve">  </w:t>
      </w:r>
      <w:r w:rsidR="00833373" w:rsidRPr="00CE6021">
        <w:rPr>
          <w:rFonts w:ascii="Times New Roman" w:hAnsi="Times New Roman"/>
          <w:sz w:val="24"/>
          <w:szCs w:val="24"/>
        </w:rPr>
        <w:t xml:space="preserve">Buyer and Seller may be referred to </w:t>
      </w:r>
      <w:r w:rsidR="00043E6A" w:rsidRPr="00CE6021">
        <w:rPr>
          <w:rFonts w:ascii="Times New Roman" w:hAnsi="Times New Roman"/>
          <w:color w:val="000000"/>
          <w:sz w:val="24"/>
          <w:szCs w:val="24"/>
        </w:rPr>
        <w:t>herein individually as a “Party” or collectively as the “Parties.”</w:t>
      </w:r>
    </w:p>
    <w:p w:rsidR="009A2EAB" w:rsidRPr="00CE6021" w:rsidRDefault="009A2EAB" w:rsidP="00613573">
      <w:pPr>
        <w:autoSpaceDE w:val="0"/>
        <w:autoSpaceDN w:val="0"/>
        <w:adjustRightInd w:val="0"/>
        <w:spacing w:after="0" w:line="240" w:lineRule="auto"/>
        <w:ind w:firstLine="720"/>
        <w:jc w:val="both"/>
        <w:rPr>
          <w:rFonts w:ascii="Times New Roman" w:hAnsi="Times New Roman"/>
          <w:sz w:val="24"/>
          <w:szCs w:val="24"/>
        </w:rPr>
      </w:pPr>
    </w:p>
    <w:p w:rsidR="005A16C9" w:rsidRPr="00CE6021" w:rsidRDefault="009A2EAB" w:rsidP="00613573">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CE6021">
        <w:rPr>
          <w:rFonts w:ascii="Times New Roman" w:hAnsi="Times New Roman"/>
          <w:b/>
          <w:bCs/>
          <w:sz w:val="24"/>
          <w:szCs w:val="24"/>
        </w:rPr>
        <w:t xml:space="preserve">Purchase and Sale. </w:t>
      </w:r>
      <w:r w:rsidRPr="00CE6021">
        <w:rPr>
          <w:rFonts w:ascii="Times New Roman" w:hAnsi="Times New Roman"/>
          <w:sz w:val="24"/>
          <w:szCs w:val="24"/>
        </w:rPr>
        <w:t xml:space="preserve">On the terms and subject to the conditions set forth in this Contract, the Seller agrees to sell </w:t>
      </w:r>
      <w:r w:rsidR="00D70B95" w:rsidRPr="00CE6021">
        <w:rPr>
          <w:rFonts w:ascii="Times New Roman" w:hAnsi="Times New Roman"/>
          <w:sz w:val="24"/>
          <w:szCs w:val="24"/>
        </w:rPr>
        <w:t xml:space="preserve">to Buyer </w:t>
      </w:r>
      <w:r w:rsidRPr="00CE6021">
        <w:rPr>
          <w:rFonts w:ascii="Times New Roman" w:hAnsi="Times New Roman"/>
          <w:sz w:val="24"/>
          <w:szCs w:val="24"/>
        </w:rPr>
        <w:t xml:space="preserve">and </w:t>
      </w:r>
      <w:r w:rsidR="009B4528" w:rsidRPr="00CE6021">
        <w:rPr>
          <w:rFonts w:ascii="Times New Roman" w:hAnsi="Times New Roman"/>
          <w:sz w:val="24"/>
          <w:szCs w:val="24"/>
        </w:rPr>
        <w:t>Buyer</w:t>
      </w:r>
      <w:r w:rsidRPr="00CE6021">
        <w:rPr>
          <w:rFonts w:ascii="Times New Roman" w:hAnsi="Times New Roman"/>
          <w:sz w:val="24"/>
          <w:szCs w:val="24"/>
        </w:rPr>
        <w:t xml:space="preserve"> agrees to purchase from Seller</w:t>
      </w:r>
      <w:r w:rsidR="004503B8" w:rsidRPr="00CE6021">
        <w:rPr>
          <w:rFonts w:ascii="Times New Roman" w:hAnsi="Times New Roman"/>
          <w:sz w:val="24"/>
          <w:szCs w:val="24"/>
        </w:rPr>
        <w:t xml:space="preserve"> a total quantity of</w:t>
      </w:r>
      <w:r w:rsidRPr="00CE6021">
        <w:rPr>
          <w:rFonts w:ascii="Times New Roman" w:hAnsi="Times New Roman"/>
          <w:sz w:val="24"/>
          <w:szCs w:val="24"/>
        </w:rPr>
        <w:t xml:space="preserve"> __________</w:t>
      </w:r>
      <w:r w:rsidR="004503B8" w:rsidRPr="00CE6021">
        <w:rPr>
          <w:rFonts w:ascii="Times New Roman" w:hAnsi="Times New Roman"/>
          <w:sz w:val="24"/>
          <w:szCs w:val="24"/>
        </w:rPr>
        <w:t xml:space="preserve"> </w:t>
      </w:r>
      <w:r w:rsidRPr="00CE6021">
        <w:rPr>
          <w:rFonts w:ascii="Times New Roman" w:hAnsi="Times New Roman"/>
          <w:sz w:val="24"/>
          <w:szCs w:val="24"/>
        </w:rPr>
        <w:t>Stormwater Retention Credits (“</w:t>
      </w:r>
      <w:r w:rsidRPr="00CE6021">
        <w:rPr>
          <w:rFonts w:ascii="Times New Roman" w:hAnsi="Times New Roman"/>
          <w:b/>
          <w:sz w:val="24"/>
          <w:szCs w:val="24"/>
        </w:rPr>
        <w:t>SRCs</w:t>
      </w:r>
      <w:r w:rsidRPr="00CE6021">
        <w:rPr>
          <w:rFonts w:ascii="Times New Roman" w:hAnsi="Times New Roman"/>
          <w:sz w:val="24"/>
          <w:szCs w:val="24"/>
        </w:rPr>
        <w:t>”)</w:t>
      </w:r>
      <w:r w:rsidR="00D70B95" w:rsidRPr="00CE6021">
        <w:rPr>
          <w:rFonts w:ascii="Times New Roman" w:hAnsi="Times New Roman"/>
          <w:sz w:val="24"/>
          <w:szCs w:val="24"/>
        </w:rPr>
        <w:t xml:space="preserve">. </w:t>
      </w:r>
      <w:r w:rsidR="00592C8D" w:rsidRPr="00CE6021">
        <w:rPr>
          <w:rFonts w:ascii="Times New Roman" w:hAnsi="Times New Roman"/>
          <w:sz w:val="24"/>
          <w:szCs w:val="24"/>
        </w:rPr>
        <w:t xml:space="preserve">The SRCs </w:t>
      </w:r>
      <w:r w:rsidR="005B4D58" w:rsidRPr="00CE6021">
        <w:rPr>
          <w:rFonts w:ascii="Times New Roman" w:hAnsi="Times New Roman"/>
          <w:sz w:val="24"/>
          <w:szCs w:val="24"/>
        </w:rPr>
        <w:t>are identified by th</w:t>
      </w:r>
      <w:r w:rsidR="005A16C9" w:rsidRPr="00CE6021">
        <w:rPr>
          <w:rFonts w:ascii="Times New Roman" w:hAnsi="Times New Roman"/>
          <w:sz w:val="24"/>
          <w:szCs w:val="24"/>
        </w:rPr>
        <w:t xml:space="preserve">e following </w:t>
      </w:r>
      <w:r w:rsidR="004503B8" w:rsidRPr="00CE6021">
        <w:rPr>
          <w:rFonts w:ascii="Times New Roman" w:hAnsi="Times New Roman"/>
          <w:sz w:val="24"/>
          <w:szCs w:val="24"/>
        </w:rPr>
        <w:t xml:space="preserve">ranges of consecutively-numbered </w:t>
      </w:r>
      <w:r w:rsidR="005A16C9" w:rsidRPr="00CE6021">
        <w:rPr>
          <w:rFonts w:ascii="Times New Roman" w:hAnsi="Times New Roman"/>
          <w:sz w:val="24"/>
          <w:szCs w:val="24"/>
        </w:rPr>
        <w:t>serial numbers</w:t>
      </w:r>
      <w:r w:rsidR="00F82E9A" w:rsidRPr="00CE6021">
        <w:rPr>
          <w:rFonts w:ascii="Times New Roman" w:hAnsi="Times New Roman"/>
          <w:sz w:val="24"/>
          <w:szCs w:val="24"/>
        </w:rPr>
        <w:t xml:space="preserve"> (additional ranges of consecutively-numbered serial numbers are listed in Appendix A to this Contract)</w:t>
      </w:r>
      <w:r w:rsidR="005A16C9" w:rsidRPr="00CE6021">
        <w:rPr>
          <w:rFonts w:ascii="Times New Roman" w:hAnsi="Times New Roman"/>
          <w:sz w:val="24"/>
          <w:szCs w:val="24"/>
        </w:rPr>
        <w:t>:</w:t>
      </w:r>
    </w:p>
    <w:p w:rsidR="00F8428F" w:rsidRPr="00CE6021" w:rsidRDefault="00F8428F" w:rsidP="00613573">
      <w:pPr>
        <w:pStyle w:val="ListParagraph"/>
        <w:autoSpaceDE w:val="0"/>
        <w:autoSpaceDN w:val="0"/>
        <w:adjustRightInd w:val="0"/>
        <w:spacing w:after="0" w:line="240" w:lineRule="auto"/>
        <w:jc w:val="both"/>
        <w:rPr>
          <w:rFonts w:ascii="Times New Roman" w:hAnsi="Times New Roman"/>
          <w:sz w:val="24"/>
          <w:szCs w:val="24"/>
        </w:rPr>
      </w:pP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440"/>
        <w:gridCol w:w="1620"/>
        <w:gridCol w:w="1710"/>
        <w:gridCol w:w="1530"/>
        <w:gridCol w:w="1710"/>
      </w:tblGrid>
      <w:tr w:rsidR="001E48A1" w:rsidRPr="00CE6021" w:rsidTr="004503B8">
        <w:tc>
          <w:tcPr>
            <w:tcW w:w="738" w:type="dxa"/>
            <w:tcBorders>
              <w:top w:val="nil"/>
              <w:left w:val="nil"/>
              <w:bottom w:val="nil"/>
              <w:right w:val="single" w:sz="4" w:space="0" w:color="auto"/>
            </w:tcBorders>
          </w:tcPr>
          <w:p w:rsidR="001E48A1" w:rsidRPr="00CE6021" w:rsidRDefault="001E48A1" w:rsidP="00AA7998">
            <w:pPr>
              <w:pStyle w:val="ListParagraph"/>
              <w:autoSpaceDE w:val="0"/>
              <w:autoSpaceDN w:val="0"/>
              <w:adjustRightInd w:val="0"/>
              <w:spacing w:after="0" w:line="240" w:lineRule="auto"/>
              <w:ind w:left="0"/>
              <w:jc w:val="center"/>
              <w:rPr>
                <w:rFonts w:ascii="Times New Roman" w:hAnsi="Times New Roman"/>
                <w:sz w:val="24"/>
                <w:szCs w:val="24"/>
                <w:u w:val="single"/>
              </w:rPr>
            </w:pPr>
          </w:p>
        </w:tc>
        <w:tc>
          <w:tcPr>
            <w:tcW w:w="1440" w:type="dxa"/>
            <w:tcBorders>
              <w:left w:val="single" w:sz="4" w:space="0" w:color="auto"/>
            </w:tcBorders>
          </w:tcPr>
          <w:p w:rsidR="001E48A1" w:rsidRPr="00CE6021" w:rsidRDefault="001E48A1" w:rsidP="00AA7998">
            <w:pPr>
              <w:pStyle w:val="ListParagraph"/>
              <w:autoSpaceDE w:val="0"/>
              <w:autoSpaceDN w:val="0"/>
              <w:adjustRightInd w:val="0"/>
              <w:spacing w:after="0" w:line="240" w:lineRule="auto"/>
              <w:ind w:left="0"/>
              <w:jc w:val="center"/>
              <w:rPr>
                <w:rFonts w:ascii="Times New Roman" w:hAnsi="Times New Roman"/>
                <w:sz w:val="20"/>
                <w:szCs w:val="20"/>
                <w:u w:val="single"/>
              </w:rPr>
            </w:pPr>
            <w:r w:rsidRPr="00CE6021">
              <w:rPr>
                <w:rFonts w:ascii="Times New Roman" w:hAnsi="Times New Roman"/>
                <w:sz w:val="20"/>
                <w:szCs w:val="20"/>
                <w:u w:val="single"/>
              </w:rPr>
              <w:t>Starting Serial Number</w:t>
            </w:r>
          </w:p>
        </w:tc>
        <w:tc>
          <w:tcPr>
            <w:tcW w:w="1620" w:type="dxa"/>
          </w:tcPr>
          <w:p w:rsidR="001E48A1" w:rsidRPr="00CE6021" w:rsidRDefault="001E48A1" w:rsidP="00AA7998">
            <w:pPr>
              <w:pStyle w:val="ListParagraph"/>
              <w:autoSpaceDE w:val="0"/>
              <w:autoSpaceDN w:val="0"/>
              <w:adjustRightInd w:val="0"/>
              <w:spacing w:after="0" w:line="240" w:lineRule="auto"/>
              <w:ind w:left="0"/>
              <w:jc w:val="center"/>
              <w:rPr>
                <w:rFonts w:ascii="Times New Roman" w:hAnsi="Times New Roman"/>
                <w:sz w:val="20"/>
                <w:szCs w:val="20"/>
                <w:u w:val="single"/>
              </w:rPr>
            </w:pPr>
            <w:r w:rsidRPr="00CE6021">
              <w:rPr>
                <w:rFonts w:ascii="Times New Roman" w:hAnsi="Times New Roman"/>
                <w:sz w:val="20"/>
                <w:szCs w:val="20"/>
                <w:u w:val="single"/>
              </w:rPr>
              <w:t>Ending Serial Number</w:t>
            </w:r>
          </w:p>
        </w:tc>
        <w:tc>
          <w:tcPr>
            <w:tcW w:w="1710" w:type="dxa"/>
          </w:tcPr>
          <w:p w:rsidR="001E48A1" w:rsidRPr="00CE6021" w:rsidRDefault="001E48A1" w:rsidP="001E48A1">
            <w:pPr>
              <w:pStyle w:val="ListParagraph"/>
              <w:autoSpaceDE w:val="0"/>
              <w:autoSpaceDN w:val="0"/>
              <w:adjustRightInd w:val="0"/>
              <w:spacing w:after="0" w:line="240" w:lineRule="auto"/>
              <w:ind w:left="0"/>
              <w:jc w:val="center"/>
              <w:rPr>
                <w:rFonts w:ascii="Times New Roman" w:hAnsi="Times New Roman"/>
                <w:sz w:val="20"/>
                <w:szCs w:val="20"/>
                <w:u w:val="single"/>
              </w:rPr>
            </w:pPr>
            <w:r w:rsidRPr="00CE6021">
              <w:rPr>
                <w:rFonts w:ascii="Times New Roman" w:hAnsi="Times New Roman"/>
                <w:sz w:val="20"/>
                <w:szCs w:val="20"/>
                <w:u w:val="single"/>
              </w:rPr>
              <w:t xml:space="preserve">Purchase Price per SRC in Range </w:t>
            </w:r>
          </w:p>
        </w:tc>
        <w:tc>
          <w:tcPr>
            <w:tcW w:w="1530" w:type="dxa"/>
          </w:tcPr>
          <w:p w:rsidR="001E48A1" w:rsidRPr="00CE6021" w:rsidRDefault="004503B8" w:rsidP="001E48A1">
            <w:pPr>
              <w:pStyle w:val="ListParagraph"/>
              <w:autoSpaceDE w:val="0"/>
              <w:autoSpaceDN w:val="0"/>
              <w:adjustRightInd w:val="0"/>
              <w:spacing w:after="0" w:line="240" w:lineRule="auto"/>
              <w:ind w:left="0"/>
              <w:jc w:val="center"/>
              <w:rPr>
                <w:rFonts w:ascii="Times New Roman" w:hAnsi="Times New Roman"/>
                <w:sz w:val="20"/>
                <w:szCs w:val="20"/>
                <w:u w:val="single"/>
              </w:rPr>
            </w:pPr>
            <w:r w:rsidRPr="00CE6021">
              <w:rPr>
                <w:rFonts w:ascii="Times New Roman" w:hAnsi="Times New Roman"/>
                <w:sz w:val="20"/>
                <w:szCs w:val="20"/>
                <w:u w:val="single"/>
              </w:rPr>
              <w:t>Quantity</w:t>
            </w:r>
            <w:r w:rsidR="001E48A1" w:rsidRPr="00CE6021">
              <w:rPr>
                <w:rFonts w:ascii="Times New Roman" w:hAnsi="Times New Roman"/>
                <w:sz w:val="20"/>
                <w:szCs w:val="20"/>
                <w:u w:val="single"/>
              </w:rPr>
              <w:t xml:space="preserve"> of SRCs</w:t>
            </w:r>
            <w:r w:rsidR="001E48A1" w:rsidRPr="00CE6021" w:rsidDel="001E48A1">
              <w:rPr>
                <w:rFonts w:ascii="Times New Roman" w:hAnsi="Times New Roman"/>
                <w:sz w:val="20"/>
                <w:szCs w:val="20"/>
                <w:u w:val="single"/>
              </w:rPr>
              <w:t xml:space="preserve"> </w:t>
            </w:r>
            <w:r w:rsidRPr="00CE6021">
              <w:rPr>
                <w:rFonts w:ascii="Times New Roman" w:hAnsi="Times New Roman"/>
                <w:sz w:val="20"/>
                <w:szCs w:val="20"/>
                <w:u w:val="single"/>
              </w:rPr>
              <w:t>in Range</w:t>
            </w:r>
          </w:p>
        </w:tc>
        <w:tc>
          <w:tcPr>
            <w:tcW w:w="1710" w:type="dxa"/>
          </w:tcPr>
          <w:p w:rsidR="001E48A1" w:rsidRPr="00CE6021" w:rsidRDefault="001E48A1" w:rsidP="001E48A1">
            <w:pPr>
              <w:pStyle w:val="ListParagraph"/>
              <w:autoSpaceDE w:val="0"/>
              <w:autoSpaceDN w:val="0"/>
              <w:adjustRightInd w:val="0"/>
              <w:spacing w:after="0" w:line="240" w:lineRule="auto"/>
              <w:ind w:left="0"/>
              <w:jc w:val="center"/>
              <w:rPr>
                <w:rFonts w:ascii="Times New Roman" w:hAnsi="Times New Roman"/>
                <w:sz w:val="20"/>
                <w:szCs w:val="20"/>
                <w:u w:val="single"/>
              </w:rPr>
            </w:pPr>
            <w:r w:rsidRPr="00CE6021">
              <w:rPr>
                <w:rFonts w:ascii="Times New Roman" w:hAnsi="Times New Roman"/>
                <w:sz w:val="20"/>
                <w:szCs w:val="20"/>
                <w:u w:val="single"/>
              </w:rPr>
              <w:t>Purchase Price per Range</w:t>
            </w:r>
          </w:p>
        </w:tc>
      </w:tr>
      <w:tr w:rsidR="001E48A1" w:rsidRPr="00CE6021" w:rsidTr="004503B8">
        <w:tc>
          <w:tcPr>
            <w:tcW w:w="738" w:type="dxa"/>
            <w:tcBorders>
              <w:top w:val="nil"/>
              <w:left w:val="nil"/>
              <w:bottom w:val="nil"/>
              <w:right w:val="single" w:sz="4" w:space="0" w:color="auto"/>
            </w:tcBorders>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c>
          <w:tcPr>
            <w:tcW w:w="1440" w:type="dxa"/>
            <w:tcBorders>
              <w:left w:val="single" w:sz="4" w:space="0" w:color="auto"/>
            </w:tcBorders>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c>
          <w:tcPr>
            <w:tcW w:w="1620" w:type="dxa"/>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c>
          <w:tcPr>
            <w:tcW w:w="1710" w:type="dxa"/>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c>
          <w:tcPr>
            <w:tcW w:w="1530" w:type="dxa"/>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c>
          <w:tcPr>
            <w:tcW w:w="1710" w:type="dxa"/>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r>
      <w:tr w:rsidR="001E48A1" w:rsidRPr="00CE6021" w:rsidTr="004503B8">
        <w:tc>
          <w:tcPr>
            <w:tcW w:w="738" w:type="dxa"/>
            <w:tcBorders>
              <w:top w:val="nil"/>
              <w:left w:val="nil"/>
              <w:bottom w:val="nil"/>
              <w:right w:val="single" w:sz="4" w:space="0" w:color="auto"/>
            </w:tcBorders>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c>
          <w:tcPr>
            <w:tcW w:w="1440" w:type="dxa"/>
            <w:tcBorders>
              <w:left w:val="single" w:sz="4" w:space="0" w:color="auto"/>
            </w:tcBorders>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c>
          <w:tcPr>
            <w:tcW w:w="1620" w:type="dxa"/>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c>
          <w:tcPr>
            <w:tcW w:w="1710" w:type="dxa"/>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c>
          <w:tcPr>
            <w:tcW w:w="1530" w:type="dxa"/>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c>
          <w:tcPr>
            <w:tcW w:w="1710" w:type="dxa"/>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r>
      <w:tr w:rsidR="001E48A1" w:rsidRPr="00CE6021" w:rsidTr="004503B8">
        <w:tc>
          <w:tcPr>
            <w:tcW w:w="738" w:type="dxa"/>
            <w:tcBorders>
              <w:top w:val="nil"/>
              <w:left w:val="nil"/>
              <w:bottom w:val="nil"/>
              <w:right w:val="single" w:sz="4" w:space="0" w:color="auto"/>
            </w:tcBorders>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c>
          <w:tcPr>
            <w:tcW w:w="1440" w:type="dxa"/>
            <w:tcBorders>
              <w:left w:val="single" w:sz="4" w:space="0" w:color="auto"/>
            </w:tcBorders>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c>
          <w:tcPr>
            <w:tcW w:w="1620" w:type="dxa"/>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c>
          <w:tcPr>
            <w:tcW w:w="1710" w:type="dxa"/>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c>
          <w:tcPr>
            <w:tcW w:w="1530" w:type="dxa"/>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c>
          <w:tcPr>
            <w:tcW w:w="1710" w:type="dxa"/>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r>
      <w:tr w:rsidR="001E48A1" w:rsidRPr="00CE6021" w:rsidTr="004503B8">
        <w:tc>
          <w:tcPr>
            <w:tcW w:w="738" w:type="dxa"/>
            <w:tcBorders>
              <w:top w:val="nil"/>
              <w:left w:val="nil"/>
              <w:bottom w:val="nil"/>
              <w:right w:val="single" w:sz="4" w:space="0" w:color="auto"/>
            </w:tcBorders>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c>
          <w:tcPr>
            <w:tcW w:w="1440" w:type="dxa"/>
            <w:tcBorders>
              <w:left w:val="single" w:sz="4" w:space="0" w:color="auto"/>
            </w:tcBorders>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c>
          <w:tcPr>
            <w:tcW w:w="1620" w:type="dxa"/>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c>
          <w:tcPr>
            <w:tcW w:w="1710" w:type="dxa"/>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c>
          <w:tcPr>
            <w:tcW w:w="1530" w:type="dxa"/>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c>
          <w:tcPr>
            <w:tcW w:w="1710" w:type="dxa"/>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r>
      <w:tr w:rsidR="001E48A1" w:rsidRPr="00CE6021" w:rsidTr="004503B8">
        <w:tc>
          <w:tcPr>
            <w:tcW w:w="738" w:type="dxa"/>
            <w:tcBorders>
              <w:top w:val="nil"/>
              <w:left w:val="nil"/>
              <w:bottom w:val="nil"/>
              <w:right w:val="single" w:sz="4" w:space="0" w:color="auto"/>
            </w:tcBorders>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c>
          <w:tcPr>
            <w:tcW w:w="1440" w:type="dxa"/>
            <w:tcBorders>
              <w:left w:val="single" w:sz="4" w:space="0" w:color="auto"/>
              <w:bottom w:val="single" w:sz="4" w:space="0" w:color="auto"/>
            </w:tcBorders>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c>
          <w:tcPr>
            <w:tcW w:w="1620" w:type="dxa"/>
            <w:tcBorders>
              <w:bottom w:val="single" w:sz="4" w:space="0" w:color="auto"/>
            </w:tcBorders>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c>
          <w:tcPr>
            <w:tcW w:w="1710" w:type="dxa"/>
            <w:tcBorders>
              <w:bottom w:val="single" w:sz="4" w:space="0" w:color="auto"/>
            </w:tcBorders>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c>
          <w:tcPr>
            <w:tcW w:w="1530" w:type="dxa"/>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c>
          <w:tcPr>
            <w:tcW w:w="1710" w:type="dxa"/>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r>
      <w:tr w:rsidR="001E48A1" w:rsidRPr="00CE6021" w:rsidTr="004503B8">
        <w:tc>
          <w:tcPr>
            <w:tcW w:w="738" w:type="dxa"/>
            <w:tcBorders>
              <w:top w:val="nil"/>
              <w:left w:val="nil"/>
              <w:bottom w:val="nil"/>
            </w:tcBorders>
          </w:tcPr>
          <w:p w:rsidR="001E48A1" w:rsidRPr="00CE6021" w:rsidRDefault="001E48A1" w:rsidP="00AA7998">
            <w:pPr>
              <w:pStyle w:val="ListParagraph"/>
              <w:autoSpaceDE w:val="0"/>
              <w:autoSpaceDN w:val="0"/>
              <w:adjustRightInd w:val="0"/>
              <w:spacing w:after="0" w:line="240" w:lineRule="auto"/>
              <w:ind w:left="0"/>
              <w:jc w:val="right"/>
              <w:rPr>
                <w:rFonts w:ascii="Times New Roman" w:hAnsi="Times New Roman"/>
                <w:sz w:val="20"/>
                <w:szCs w:val="20"/>
                <w:u w:val="single"/>
              </w:rPr>
            </w:pPr>
            <w:r w:rsidRPr="00CE6021">
              <w:rPr>
                <w:rFonts w:ascii="Times New Roman" w:hAnsi="Times New Roman"/>
                <w:sz w:val="20"/>
                <w:szCs w:val="20"/>
                <w:u w:val="single"/>
              </w:rPr>
              <w:t>Total</w:t>
            </w:r>
            <w:r w:rsidRPr="00CE6021">
              <w:rPr>
                <w:rFonts w:ascii="Times New Roman" w:hAnsi="Times New Roman"/>
                <w:sz w:val="20"/>
                <w:szCs w:val="20"/>
              </w:rPr>
              <w:t>:</w:t>
            </w:r>
          </w:p>
        </w:tc>
        <w:tc>
          <w:tcPr>
            <w:tcW w:w="1440" w:type="dxa"/>
            <w:shd w:val="clear" w:color="auto" w:fill="000000" w:themeFill="text1"/>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c>
          <w:tcPr>
            <w:tcW w:w="1620" w:type="dxa"/>
            <w:shd w:val="clear" w:color="auto" w:fill="000000" w:themeFill="text1"/>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c>
          <w:tcPr>
            <w:tcW w:w="1710" w:type="dxa"/>
            <w:shd w:val="clear" w:color="auto" w:fill="000000" w:themeFill="text1"/>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c>
          <w:tcPr>
            <w:tcW w:w="1530" w:type="dxa"/>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c>
          <w:tcPr>
            <w:tcW w:w="1710" w:type="dxa"/>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r>
    </w:tbl>
    <w:p w:rsidR="00023CC3" w:rsidRPr="00CE6021" w:rsidRDefault="00023CC3" w:rsidP="00613573">
      <w:pPr>
        <w:pStyle w:val="ListParagraph"/>
        <w:autoSpaceDE w:val="0"/>
        <w:autoSpaceDN w:val="0"/>
        <w:adjustRightInd w:val="0"/>
        <w:spacing w:after="0" w:line="240" w:lineRule="auto"/>
        <w:jc w:val="both"/>
        <w:rPr>
          <w:rFonts w:ascii="Times New Roman" w:hAnsi="Times New Roman"/>
          <w:sz w:val="24"/>
          <w:szCs w:val="24"/>
        </w:rPr>
      </w:pPr>
    </w:p>
    <w:p w:rsidR="00D70B95" w:rsidRPr="00CE6021" w:rsidRDefault="00D70B95" w:rsidP="00D70B95">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CE6021">
        <w:rPr>
          <w:rFonts w:ascii="Times New Roman" w:hAnsi="Times New Roman"/>
          <w:b/>
          <w:sz w:val="24"/>
          <w:szCs w:val="24"/>
        </w:rPr>
        <w:t>Transfer Date.</w:t>
      </w:r>
      <w:r w:rsidRPr="00CE6021">
        <w:rPr>
          <w:rFonts w:ascii="Times New Roman" w:hAnsi="Times New Roman"/>
          <w:sz w:val="24"/>
          <w:szCs w:val="24"/>
        </w:rPr>
        <w:t xml:space="preserve">  The transfer of SRCs described in Section 1 </w:t>
      </w:r>
      <w:r w:rsidR="002C6EEA" w:rsidRPr="00CE6021">
        <w:rPr>
          <w:rFonts w:ascii="Times New Roman" w:hAnsi="Times New Roman"/>
          <w:sz w:val="24"/>
          <w:szCs w:val="24"/>
        </w:rPr>
        <w:t xml:space="preserve">from Seller to Buyer </w:t>
      </w:r>
      <w:r w:rsidRPr="00CE6021">
        <w:rPr>
          <w:rFonts w:ascii="Times New Roman" w:hAnsi="Times New Roman"/>
          <w:sz w:val="24"/>
          <w:szCs w:val="24"/>
        </w:rPr>
        <w:t>shall occur on the d</w:t>
      </w:r>
      <w:r w:rsidR="00354FB1">
        <w:rPr>
          <w:rFonts w:ascii="Times New Roman" w:hAnsi="Times New Roman"/>
          <w:sz w:val="24"/>
          <w:szCs w:val="24"/>
        </w:rPr>
        <w:t xml:space="preserve">ate of issuance of the </w:t>
      </w:r>
      <w:r w:rsidRPr="00CE6021">
        <w:rPr>
          <w:rFonts w:ascii="Times New Roman" w:hAnsi="Times New Roman"/>
          <w:sz w:val="24"/>
          <w:szCs w:val="24"/>
        </w:rPr>
        <w:t xml:space="preserve">Department of </w:t>
      </w:r>
      <w:r w:rsidR="00354FB1">
        <w:rPr>
          <w:rFonts w:ascii="Times New Roman" w:hAnsi="Times New Roman"/>
          <w:sz w:val="24"/>
          <w:szCs w:val="24"/>
        </w:rPr>
        <w:t>Energy &amp;</w:t>
      </w:r>
      <w:r w:rsidRPr="00CE6021">
        <w:rPr>
          <w:rFonts w:ascii="Times New Roman" w:hAnsi="Times New Roman"/>
          <w:sz w:val="24"/>
          <w:szCs w:val="24"/>
        </w:rPr>
        <w:t xml:space="preserve"> Environment (“</w:t>
      </w:r>
      <w:r w:rsidR="00354FB1">
        <w:rPr>
          <w:rFonts w:ascii="Times New Roman" w:hAnsi="Times New Roman"/>
          <w:b/>
          <w:sz w:val="24"/>
          <w:szCs w:val="24"/>
        </w:rPr>
        <w:t>DOEE</w:t>
      </w:r>
      <w:r w:rsidRPr="00CE6021">
        <w:rPr>
          <w:rFonts w:ascii="Times New Roman" w:hAnsi="Times New Roman"/>
          <w:sz w:val="24"/>
          <w:szCs w:val="24"/>
        </w:rPr>
        <w:t xml:space="preserve">”) letter approving the </w:t>
      </w:r>
      <w:r w:rsidR="002C6EEA" w:rsidRPr="00CE6021">
        <w:rPr>
          <w:rFonts w:ascii="Times New Roman" w:hAnsi="Times New Roman"/>
          <w:sz w:val="24"/>
          <w:szCs w:val="24"/>
        </w:rPr>
        <w:t>Application for the T</w:t>
      </w:r>
      <w:r w:rsidRPr="00CE6021">
        <w:rPr>
          <w:rFonts w:ascii="Times New Roman" w:hAnsi="Times New Roman"/>
          <w:sz w:val="24"/>
          <w:szCs w:val="24"/>
        </w:rPr>
        <w:t>ransfer of S</w:t>
      </w:r>
      <w:r w:rsidR="00083D25" w:rsidRPr="00CE6021">
        <w:rPr>
          <w:rFonts w:ascii="Times New Roman" w:hAnsi="Times New Roman"/>
          <w:sz w:val="24"/>
          <w:szCs w:val="24"/>
        </w:rPr>
        <w:t xml:space="preserve">tormwater </w:t>
      </w:r>
      <w:r w:rsidRPr="00CE6021">
        <w:rPr>
          <w:rFonts w:ascii="Times New Roman" w:hAnsi="Times New Roman"/>
          <w:sz w:val="24"/>
          <w:szCs w:val="24"/>
        </w:rPr>
        <w:t>R</w:t>
      </w:r>
      <w:r w:rsidR="00083D25" w:rsidRPr="00CE6021">
        <w:rPr>
          <w:rFonts w:ascii="Times New Roman" w:hAnsi="Times New Roman"/>
          <w:sz w:val="24"/>
          <w:szCs w:val="24"/>
        </w:rPr>
        <w:t xml:space="preserve">etention </w:t>
      </w:r>
      <w:r w:rsidRPr="00CE6021">
        <w:rPr>
          <w:rFonts w:ascii="Times New Roman" w:hAnsi="Times New Roman"/>
          <w:sz w:val="24"/>
          <w:szCs w:val="24"/>
        </w:rPr>
        <w:t>C</w:t>
      </w:r>
      <w:r w:rsidR="00083D25" w:rsidRPr="00CE6021">
        <w:rPr>
          <w:rFonts w:ascii="Times New Roman" w:hAnsi="Times New Roman"/>
          <w:sz w:val="24"/>
          <w:szCs w:val="24"/>
        </w:rPr>
        <w:t>redit</w:t>
      </w:r>
      <w:r w:rsidRPr="00CE6021">
        <w:rPr>
          <w:rFonts w:ascii="Times New Roman" w:hAnsi="Times New Roman"/>
          <w:sz w:val="24"/>
          <w:szCs w:val="24"/>
        </w:rPr>
        <w:t xml:space="preserve"> </w:t>
      </w:r>
      <w:r w:rsidR="002C6EEA" w:rsidRPr="00CE6021">
        <w:rPr>
          <w:rFonts w:ascii="Times New Roman" w:hAnsi="Times New Roman"/>
          <w:sz w:val="24"/>
          <w:szCs w:val="24"/>
        </w:rPr>
        <w:t>O</w:t>
      </w:r>
      <w:r w:rsidRPr="00CE6021">
        <w:rPr>
          <w:rFonts w:ascii="Times New Roman" w:hAnsi="Times New Roman"/>
          <w:sz w:val="24"/>
          <w:szCs w:val="24"/>
        </w:rPr>
        <w:t>wnership (“</w:t>
      </w:r>
      <w:r w:rsidR="00354FB1">
        <w:rPr>
          <w:rFonts w:ascii="Times New Roman" w:hAnsi="Times New Roman"/>
          <w:b/>
          <w:sz w:val="24"/>
          <w:szCs w:val="24"/>
        </w:rPr>
        <w:t>DOEE</w:t>
      </w:r>
      <w:r w:rsidRPr="00CE6021">
        <w:rPr>
          <w:rFonts w:ascii="Times New Roman" w:hAnsi="Times New Roman"/>
          <w:b/>
          <w:sz w:val="24"/>
          <w:szCs w:val="24"/>
        </w:rPr>
        <w:t xml:space="preserve"> Letter</w:t>
      </w:r>
      <w:r w:rsidRPr="00CE6021">
        <w:rPr>
          <w:rFonts w:ascii="Times New Roman" w:hAnsi="Times New Roman"/>
          <w:sz w:val="24"/>
          <w:szCs w:val="24"/>
        </w:rPr>
        <w:t>”).</w:t>
      </w:r>
    </w:p>
    <w:p w:rsidR="00D70B95" w:rsidRPr="00CE6021" w:rsidRDefault="00D70B95" w:rsidP="00D70B95">
      <w:pPr>
        <w:pStyle w:val="ListParagraph"/>
        <w:autoSpaceDE w:val="0"/>
        <w:autoSpaceDN w:val="0"/>
        <w:adjustRightInd w:val="0"/>
        <w:spacing w:after="0" w:line="240" w:lineRule="auto"/>
        <w:jc w:val="both"/>
        <w:rPr>
          <w:rFonts w:ascii="Times New Roman" w:hAnsi="Times New Roman"/>
          <w:sz w:val="24"/>
          <w:szCs w:val="24"/>
        </w:rPr>
      </w:pPr>
    </w:p>
    <w:p w:rsidR="007B1742" w:rsidRPr="00CE6021" w:rsidRDefault="007B1742" w:rsidP="00A132F4">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CE6021">
        <w:rPr>
          <w:rFonts w:ascii="Times New Roman" w:hAnsi="Times New Roman"/>
          <w:b/>
          <w:bCs/>
          <w:sz w:val="24"/>
          <w:szCs w:val="24"/>
        </w:rPr>
        <w:t>Purchase Price.</w:t>
      </w:r>
      <w:r w:rsidR="00334C50" w:rsidRPr="00CE6021">
        <w:rPr>
          <w:rFonts w:ascii="Times New Roman" w:hAnsi="Times New Roman"/>
          <w:bCs/>
          <w:sz w:val="24"/>
          <w:szCs w:val="24"/>
        </w:rPr>
        <w:t xml:space="preserve">  </w:t>
      </w:r>
      <w:r w:rsidRPr="00CE6021">
        <w:rPr>
          <w:rFonts w:ascii="Times New Roman" w:hAnsi="Times New Roman"/>
          <w:sz w:val="24"/>
          <w:szCs w:val="24"/>
        </w:rPr>
        <w:t>The total price for the SRCs shall be _______ dollars and _____ cents ($__.__) (“</w:t>
      </w:r>
      <w:r w:rsidRPr="00CE6021">
        <w:rPr>
          <w:rFonts w:ascii="Times New Roman" w:hAnsi="Times New Roman"/>
          <w:b/>
          <w:sz w:val="24"/>
          <w:szCs w:val="24"/>
        </w:rPr>
        <w:t>Purchase Price</w:t>
      </w:r>
      <w:r w:rsidRPr="00CE6021">
        <w:rPr>
          <w:rFonts w:ascii="Times New Roman" w:hAnsi="Times New Roman"/>
          <w:sz w:val="24"/>
          <w:szCs w:val="24"/>
        </w:rPr>
        <w:t>”), paid directly to an account designated by Seller. Buyer will issue a one-time payment for the Purchase Price in the form agreed to by the parties to such designated Seller account as detailed in Appendix B</w:t>
      </w:r>
      <w:r w:rsidR="00F82E9A" w:rsidRPr="00CE6021">
        <w:rPr>
          <w:rFonts w:ascii="Times New Roman" w:hAnsi="Times New Roman"/>
          <w:sz w:val="24"/>
          <w:szCs w:val="24"/>
        </w:rPr>
        <w:t xml:space="preserve"> to this Contract</w:t>
      </w:r>
      <w:r w:rsidRPr="00CE6021">
        <w:rPr>
          <w:rFonts w:ascii="Times New Roman" w:hAnsi="Times New Roman"/>
          <w:sz w:val="24"/>
          <w:szCs w:val="24"/>
        </w:rPr>
        <w:t>.</w:t>
      </w:r>
    </w:p>
    <w:p w:rsidR="007B1742" w:rsidRPr="00CE6021" w:rsidRDefault="007B1742" w:rsidP="00A132F4">
      <w:pPr>
        <w:pStyle w:val="ListParagraph"/>
        <w:autoSpaceDE w:val="0"/>
        <w:autoSpaceDN w:val="0"/>
        <w:adjustRightInd w:val="0"/>
        <w:spacing w:after="0" w:line="240" w:lineRule="auto"/>
        <w:ind w:left="1440"/>
        <w:jc w:val="both"/>
        <w:rPr>
          <w:rFonts w:ascii="Times New Roman" w:hAnsi="Times New Roman"/>
          <w:sz w:val="24"/>
          <w:szCs w:val="24"/>
        </w:rPr>
      </w:pPr>
    </w:p>
    <w:p w:rsidR="00C35A42" w:rsidRPr="00CE6021" w:rsidRDefault="00C35A42" w:rsidP="00C35A42">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CE6021">
        <w:rPr>
          <w:rFonts w:ascii="Times New Roman" w:hAnsi="Times New Roman"/>
          <w:b/>
          <w:bCs/>
          <w:sz w:val="24"/>
          <w:szCs w:val="24"/>
        </w:rPr>
        <w:t xml:space="preserve">Timing.  </w:t>
      </w:r>
    </w:p>
    <w:p w:rsidR="00B70231" w:rsidRPr="00CE6021" w:rsidRDefault="00564620" w:rsidP="00B70231">
      <w:pPr>
        <w:pStyle w:val="ListParagraph"/>
        <w:numPr>
          <w:ilvl w:val="1"/>
          <w:numId w:val="1"/>
        </w:numPr>
        <w:autoSpaceDE w:val="0"/>
        <w:autoSpaceDN w:val="0"/>
        <w:adjustRightInd w:val="0"/>
        <w:spacing w:after="0" w:line="240" w:lineRule="auto"/>
        <w:jc w:val="both"/>
        <w:rPr>
          <w:rFonts w:ascii="Times New Roman" w:hAnsi="Times New Roman"/>
          <w:sz w:val="24"/>
          <w:szCs w:val="24"/>
        </w:rPr>
      </w:pPr>
      <w:r w:rsidRPr="00CE6021">
        <w:rPr>
          <w:rFonts w:ascii="Times New Roman" w:hAnsi="Times New Roman"/>
          <w:sz w:val="24"/>
          <w:szCs w:val="24"/>
        </w:rPr>
        <w:t xml:space="preserve">Buyer shall pay Seller as described in Section 3 </w:t>
      </w:r>
      <w:r w:rsidR="004714B1" w:rsidRPr="00CE6021">
        <w:rPr>
          <w:rFonts w:ascii="Times New Roman" w:hAnsi="Times New Roman"/>
          <w:sz w:val="24"/>
          <w:szCs w:val="24"/>
        </w:rPr>
        <w:t>no later than ___</w:t>
      </w:r>
      <w:r w:rsidR="00AE538B" w:rsidRPr="00CE6021">
        <w:rPr>
          <w:rFonts w:ascii="Times New Roman" w:hAnsi="Times New Roman"/>
          <w:sz w:val="24"/>
          <w:szCs w:val="24"/>
        </w:rPr>
        <w:t>_______</w:t>
      </w:r>
      <w:r w:rsidR="004714B1" w:rsidRPr="00CE6021">
        <w:rPr>
          <w:rFonts w:ascii="Times New Roman" w:hAnsi="Times New Roman"/>
          <w:sz w:val="24"/>
          <w:szCs w:val="24"/>
        </w:rPr>
        <w:t xml:space="preserve"> (</w:t>
      </w:r>
      <w:r w:rsidR="004714B1" w:rsidRPr="00CE6021">
        <w:rPr>
          <w:rFonts w:ascii="Times New Roman" w:hAnsi="Times New Roman"/>
          <w:b/>
          <w:sz w:val="24"/>
          <w:szCs w:val="24"/>
        </w:rPr>
        <w:t>“Payment Due Date”</w:t>
      </w:r>
      <w:r w:rsidR="004714B1" w:rsidRPr="00CE6021">
        <w:rPr>
          <w:rFonts w:ascii="Times New Roman" w:hAnsi="Times New Roman"/>
          <w:sz w:val="24"/>
          <w:szCs w:val="24"/>
        </w:rPr>
        <w:t>).</w:t>
      </w:r>
    </w:p>
    <w:p w:rsidR="00C35A42" w:rsidRPr="00CE6021" w:rsidRDefault="00F613D7" w:rsidP="00B70231">
      <w:pPr>
        <w:pStyle w:val="ListParagraph"/>
        <w:numPr>
          <w:ilvl w:val="1"/>
          <w:numId w:val="1"/>
        </w:numPr>
        <w:autoSpaceDE w:val="0"/>
        <w:autoSpaceDN w:val="0"/>
        <w:adjustRightInd w:val="0"/>
        <w:spacing w:after="0" w:line="240" w:lineRule="auto"/>
        <w:jc w:val="both"/>
        <w:rPr>
          <w:rFonts w:ascii="Times New Roman" w:hAnsi="Times New Roman"/>
          <w:sz w:val="24"/>
          <w:szCs w:val="24"/>
        </w:rPr>
      </w:pPr>
      <w:r w:rsidRPr="00CE6021">
        <w:rPr>
          <w:rFonts w:ascii="Times New Roman" w:hAnsi="Times New Roman"/>
          <w:sz w:val="24"/>
          <w:szCs w:val="24"/>
        </w:rPr>
        <w:t>Seller</w:t>
      </w:r>
      <w:r w:rsidR="00C35A42" w:rsidRPr="00CE6021">
        <w:rPr>
          <w:rFonts w:ascii="Times New Roman" w:hAnsi="Times New Roman"/>
          <w:sz w:val="24"/>
          <w:szCs w:val="24"/>
        </w:rPr>
        <w:t xml:space="preserve"> shall submit</w:t>
      </w:r>
      <w:r w:rsidR="00083D25" w:rsidRPr="00CE6021">
        <w:rPr>
          <w:rFonts w:ascii="Times New Roman" w:hAnsi="Times New Roman"/>
          <w:sz w:val="24"/>
          <w:szCs w:val="24"/>
        </w:rPr>
        <w:t xml:space="preserve"> to </w:t>
      </w:r>
      <w:r w:rsidR="00354FB1">
        <w:rPr>
          <w:rFonts w:ascii="Times New Roman" w:hAnsi="Times New Roman"/>
          <w:sz w:val="24"/>
          <w:szCs w:val="24"/>
        </w:rPr>
        <w:t>DOEE</w:t>
      </w:r>
      <w:r w:rsidR="00C35A42" w:rsidRPr="00CE6021">
        <w:rPr>
          <w:rFonts w:ascii="Times New Roman" w:hAnsi="Times New Roman"/>
          <w:sz w:val="24"/>
          <w:szCs w:val="24"/>
        </w:rPr>
        <w:t xml:space="preserve"> a complete </w:t>
      </w:r>
      <w:r w:rsidR="00D86243" w:rsidRPr="00CE6021">
        <w:rPr>
          <w:rFonts w:ascii="Times New Roman" w:hAnsi="Times New Roman"/>
          <w:sz w:val="24"/>
          <w:szCs w:val="24"/>
        </w:rPr>
        <w:t>“</w:t>
      </w:r>
      <w:r w:rsidR="00C35A42" w:rsidRPr="00CE6021">
        <w:rPr>
          <w:rFonts w:ascii="Times New Roman" w:hAnsi="Times New Roman"/>
          <w:sz w:val="24"/>
          <w:szCs w:val="24"/>
        </w:rPr>
        <w:t>Application for Transfer of Stormwater Retention Credit Ownership</w:t>
      </w:r>
      <w:r w:rsidR="00D86243" w:rsidRPr="00CE6021">
        <w:rPr>
          <w:rFonts w:ascii="Times New Roman" w:hAnsi="Times New Roman"/>
          <w:sz w:val="24"/>
          <w:szCs w:val="24"/>
        </w:rPr>
        <w:t>”</w:t>
      </w:r>
      <w:r w:rsidR="00C35A42" w:rsidRPr="00CE6021">
        <w:rPr>
          <w:rFonts w:ascii="Times New Roman" w:hAnsi="Times New Roman"/>
          <w:sz w:val="24"/>
          <w:szCs w:val="24"/>
        </w:rPr>
        <w:t xml:space="preserve"> relating to the SRCs</w:t>
      </w:r>
      <w:r w:rsidR="004D0FD8" w:rsidRPr="00CE6021">
        <w:rPr>
          <w:rFonts w:ascii="Times New Roman" w:hAnsi="Times New Roman"/>
          <w:sz w:val="24"/>
          <w:szCs w:val="24"/>
        </w:rPr>
        <w:t xml:space="preserve"> listed </w:t>
      </w:r>
      <w:r w:rsidR="00083D25" w:rsidRPr="00CE6021">
        <w:rPr>
          <w:rFonts w:ascii="Times New Roman" w:hAnsi="Times New Roman"/>
          <w:sz w:val="24"/>
          <w:szCs w:val="24"/>
        </w:rPr>
        <w:t>in Section</w:t>
      </w:r>
      <w:r w:rsidR="004D0FD8" w:rsidRPr="00CE6021">
        <w:rPr>
          <w:rFonts w:ascii="Times New Roman" w:hAnsi="Times New Roman"/>
          <w:sz w:val="24"/>
          <w:szCs w:val="24"/>
        </w:rPr>
        <w:t xml:space="preserve"> </w:t>
      </w:r>
      <w:r w:rsidR="005A1A1C" w:rsidRPr="00CE6021">
        <w:rPr>
          <w:rFonts w:ascii="Times New Roman" w:hAnsi="Times New Roman"/>
          <w:sz w:val="24"/>
          <w:szCs w:val="24"/>
        </w:rPr>
        <w:t>1</w:t>
      </w:r>
      <w:r w:rsidRPr="00CE6021">
        <w:rPr>
          <w:rFonts w:ascii="Times New Roman" w:hAnsi="Times New Roman"/>
          <w:sz w:val="24"/>
          <w:szCs w:val="24"/>
        </w:rPr>
        <w:t xml:space="preserve"> of this C</w:t>
      </w:r>
      <w:r w:rsidR="00083D25" w:rsidRPr="00CE6021">
        <w:rPr>
          <w:rFonts w:ascii="Times New Roman" w:hAnsi="Times New Roman"/>
          <w:sz w:val="24"/>
          <w:szCs w:val="24"/>
        </w:rPr>
        <w:t>ontract</w:t>
      </w:r>
      <w:r w:rsidR="00C35A42" w:rsidRPr="00CE6021">
        <w:rPr>
          <w:rFonts w:ascii="Times New Roman" w:hAnsi="Times New Roman"/>
          <w:sz w:val="24"/>
          <w:szCs w:val="24"/>
        </w:rPr>
        <w:t xml:space="preserve"> no later than ___ </w:t>
      </w:r>
      <w:r w:rsidR="00083D25" w:rsidRPr="00CE6021">
        <w:rPr>
          <w:rFonts w:ascii="Times New Roman" w:hAnsi="Times New Roman"/>
          <w:sz w:val="24"/>
          <w:szCs w:val="24"/>
        </w:rPr>
        <w:t>days after</w:t>
      </w:r>
      <w:r w:rsidR="00564620" w:rsidRPr="00CE6021">
        <w:rPr>
          <w:rFonts w:ascii="Times New Roman" w:hAnsi="Times New Roman"/>
          <w:sz w:val="24"/>
          <w:szCs w:val="24"/>
        </w:rPr>
        <w:t xml:space="preserve"> </w:t>
      </w:r>
      <w:r w:rsidR="004714B1" w:rsidRPr="00CE6021">
        <w:rPr>
          <w:rFonts w:ascii="Times New Roman" w:hAnsi="Times New Roman"/>
          <w:sz w:val="24"/>
          <w:szCs w:val="24"/>
        </w:rPr>
        <w:t>the Payment Due Date</w:t>
      </w:r>
      <w:r w:rsidR="00C35A42" w:rsidRPr="00CE6021">
        <w:rPr>
          <w:rFonts w:ascii="Times New Roman" w:hAnsi="Times New Roman"/>
          <w:sz w:val="24"/>
          <w:szCs w:val="24"/>
        </w:rPr>
        <w:t xml:space="preserve">.  </w:t>
      </w:r>
    </w:p>
    <w:p w:rsidR="007B1742" w:rsidRPr="00CE6021" w:rsidRDefault="00F613D7" w:rsidP="00C35A42">
      <w:pPr>
        <w:pStyle w:val="ListParagraph"/>
        <w:numPr>
          <w:ilvl w:val="1"/>
          <w:numId w:val="1"/>
        </w:numPr>
        <w:autoSpaceDE w:val="0"/>
        <w:autoSpaceDN w:val="0"/>
        <w:adjustRightInd w:val="0"/>
        <w:spacing w:after="0" w:line="240" w:lineRule="auto"/>
        <w:jc w:val="both"/>
        <w:rPr>
          <w:rFonts w:ascii="Times New Roman" w:hAnsi="Times New Roman"/>
          <w:sz w:val="24"/>
          <w:szCs w:val="24"/>
        </w:rPr>
      </w:pPr>
      <w:r w:rsidRPr="00CE6021">
        <w:rPr>
          <w:rFonts w:ascii="Times New Roman" w:hAnsi="Times New Roman"/>
          <w:sz w:val="24"/>
          <w:szCs w:val="24"/>
        </w:rPr>
        <w:t>Failure by</w:t>
      </w:r>
      <w:r w:rsidR="007B1742" w:rsidRPr="00CE6021">
        <w:rPr>
          <w:rFonts w:ascii="Times New Roman" w:hAnsi="Times New Roman"/>
          <w:sz w:val="24"/>
          <w:szCs w:val="24"/>
        </w:rPr>
        <w:t xml:space="preserve"> Buyer to pay</w:t>
      </w:r>
      <w:r w:rsidR="004714B1" w:rsidRPr="00CE6021">
        <w:rPr>
          <w:rFonts w:ascii="Times New Roman" w:hAnsi="Times New Roman"/>
          <w:sz w:val="24"/>
          <w:szCs w:val="24"/>
        </w:rPr>
        <w:t xml:space="preserve"> Seller </w:t>
      </w:r>
      <w:r w:rsidRPr="00CE6021">
        <w:rPr>
          <w:rFonts w:ascii="Times New Roman" w:hAnsi="Times New Roman"/>
          <w:sz w:val="24"/>
          <w:szCs w:val="24"/>
        </w:rPr>
        <w:t xml:space="preserve">the Purchase Price </w:t>
      </w:r>
      <w:r w:rsidR="004714B1" w:rsidRPr="00CE6021">
        <w:rPr>
          <w:rFonts w:ascii="Times New Roman" w:hAnsi="Times New Roman"/>
          <w:sz w:val="24"/>
          <w:szCs w:val="24"/>
        </w:rPr>
        <w:t>by the Payment Due Date</w:t>
      </w:r>
      <w:r w:rsidR="007B1742" w:rsidRPr="00CE6021">
        <w:rPr>
          <w:rFonts w:ascii="Times New Roman" w:hAnsi="Times New Roman"/>
          <w:sz w:val="24"/>
          <w:szCs w:val="24"/>
        </w:rPr>
        <w:t xml:space="preserve"> </w:t>
      </w:r>
      <w:r w:rsidR="00747C06" w:rsidRPr="00CE6021">
        <w:rPr>
          <w:rFonts w:ascii="Times New Roman" w:hAnsi="Times New Roman"/>
          <w:sz w:val="24"/>
          <w:szCs w:val="24"/>
        </w:rPr>
        <w:t>shall constitute a material breach</w:t>
      </w:r>
      <w:r w:rsidR="00853139" w:rsidRPr="00CE6021">
        <w:rPr>
          <w:rFonts w:ascii="Times New Roman" w:hAnsi="Times New Roman"/>
          <w:sz w:val="24"/>
          <w:szCs w:val="24"/>
        </w:rPr>
        <w:t xml:space="preserve"> </w:t>
      </w:r>
      <w:r w:rsidRPr="00CE6021">
        <w:rPr>
          <w:rFonts w:ascii="Times New Roman" w:hAnsi="Times New Roman"/>
          <w:sz w:val="24"/>
          <w:szCs w:val="24"/>
        </w:rPr>
        <w:t>of this C</w:t>
      </w:r>
      <w:r w:rsidR="00853139" w:rsidRPr="00CE6021">
        <w:rPr>
          <w:rFonts w:ascii="Times New Roman" w:hAnsi="Times New Roman"/>
          <w:sz w:val="24"/>
          <w:szCs w:val="24"/>
        </w:rPr>
        <w:t>ontract by Buyer, entitling</w:t>
      </w:r>
      <w:r w:rsidR="00747C06" w:rsidRPr="00CE6021">
        <w:rPr>
          <w:rFonts w:ascii="Times New Roman" w:hAnsi="Times New Roman"/>
          <w:sz w:val="24"/>
          <w:szCs w:val="24"/>
        </w:rPr>
        <w:t xml:space="preserve"> Seller </w:t>
      </w:r>
      <w:r w:rsidR="00853139" w:rsidRPr="00CE6021">
        <w:rPr>
          <w:rFonts w:ascii="Times New Roman" w:hAnsi="Times New Roman"/>
          <w:sz w:val="24"/>
          <w:szCs w:val="24"/>
        </w:rPr>
        <w:t>to</w:t>
      </w:r>
      <w:r w:rsidR="00747C06" w:rsidRPr="00CE6021">
        <w:rPr>
          <w:rFonts w:ascii="Times New Roman" w:hAnsi="Times New Roman"/>
          <w:sz w:val="24"/>
          <w:szCs w:val="24"/>
        </w:rPr>
        <w:t xml:space="preserve"> terminate this Contract </w:t>
      </w:r>
      <w:r w:rsidR="00853139" w:rsidRPr="00CE6021">
        <w:rPr>
          <w:rFonts w:ascii="Times New Roman" w:hAnsi="Times New Roman"/>
          <w:sz w:val="24"/>
          <w:szCs w:val="24"/>
        </w:rPr>
        <w:t>and</w:t>
      </w:r>
      <w:r w:rsidR="00747C06" w:rsidRPr="00CE6021">
        <w:rPr>
          <w:rFonts w:ascii="Times New Roman" w:hAnsi="Times New Roman"/>
          <w:sz w:val="24"/>
          <w:szCs w:val="24"/>
        </w:rPr>
        <w:t xml:space="preserve"> seek equitable relief along with any other appropriate relief.</w:t>
      </w:r>
    </w:p>
    <w:p w:rsidR="00E86BF7" w:rsidRPr="00CE6021" w:rsidRDefault="00F613D7" w:rsidP="00B70231">
      <w:pPr>
        <w:pStyle w:val="ListParagraph"/>
        <w:numPr>
          <w:ilvl w:val="1"/>
          <w:numId w:val="1"/>
        </w:numPr>
        <w:autoSpaceDE w:val="0"/>
        <w:autoSpaceDN w:val="0"/>
        <w:adjustRightInd w:val="0"/>
        <w:spacing w:after="0" w:line="240" w:lineRule="auto"/>
        <w:jc w:val="both"/>
        <w:rPr>
          <w:rFonts w:ascii="Times New Roman" w:hAnsi="Times New Roman"/>
          <w:sz w:val="24"/>
          <w:szCs w:val="24"/>
        </w:rPr>
      </w:pPr>
      <w:r w:rsidRPr="00CE6021">
        <w:rPr>
          <w:rFonts w:ascii="Times New Roman" w:hAnsi="Times New Roman"/>
          <w:sz w:val="24"/>
          <w:szCs w:val="24"/>
        </w:rPr>
        <w:t>Failure by Seller</w:t>
      </w:r>
      <w:r w:rsidR="00564620" w:rsidRPr="00CE6021">
        <w:rPr>
          <w:rFonts w:ascii="Times New Roman" w:hAnsi="Times New Roman"/>
          <w:sz w:val="24"/>
          <w:szCs w:val="24"/>
        </w:rPr>
        <w:t xml:space="preserve"> to submit</w:t>
      </w:r>
      <w:r w:rsidRPr="00CE6021">
        <w:rPr>
          <w:rFonts w:ascii="Times New Roman" w:hAnsi="Times New Roman"/>
          <w:sz w:val="24"/>
          <w:szCs w:val="24"/>
        </w:rPr>
        <w:t xml:space="preserve"> to </w:t>
      </w:r>
      <w:r w:rsidR="00354FB1">
        <w:rPr>
          <w:rFonts w:ascii="Times New Roman" w:hAnsi="Times New Roman"/>
          <w:sz w:val="24"/>
          <w:szCs w:val="24"/>
        </w:rPr>
        <w:t>DOEE</w:t>
      </w:r>
      <w:r w:rsidR="00564620" w:rsidRPr="00CE6021">
        <w:rPr>
          <w:rFonts w:ascii="Times New Roman" w:hAnsi="Times New Roman"/>
          <w:sz w:val="24"/>
          <w:szCs w:val="24"/>
        </w:rPr>
        <w:t xml:space="preserve"> a complete</w:t>
      </w:r>
      <w:r w:rsidRPr="00CE6021">
        <w:rPr>
          <w:rFonts w:ascii="Times New Roman" w:hAnsi="Times New Roman"/>
          <w:sz w:val="24"/>
          <w:szCs w:val="24"/>
        </w:rPr>
        <w:t xml:space="preserve"> </w:t>
      </w:r>
      <w:r w:rsidR="00901581" w:rsidRPr="00CE6021">
        <w:rPr>
          <w:rFonts w:ascii="Times New Roman" w:hAnsi="Times New Roman"/>
          <w:sz w:val="24"/>
          <w:szCs w:val="24"/>
        </w:rPr>
        <w:t>“</w:t>
      </w:r>
      <w:r w:rsidR="00564620" w:rsidRPr="00CE6021">
        <w:rPr>
          <w:rFonts w:ascii="Times New Roman" w:hAnsi="Times New Roman"/>
          <w:sz w:val="24"/>
          <w:szCs w:val="24"/>
        </w:rPr>
        <w:t>Application for Transfer of Stormwater Retention Credit Ownership</w:t>
      </w:r>
      <w:r w:rsidR="00901581" w:rsidRPr="00CE6021">
        <w:rPr>
          <w:rFonts w:ascii="Times New Roman" w:hAnsi="Times New Roman"/>
          <w:sz w:val="24"/>
          <w:szCs w:val="24"/>
        </w:rPr>
        <w:t>”</w:t>
      </w:r>
      <w:r w:rsidR="00564620" w:rsidRPr="00CE6021">
        <w:rPr>
          <w:rFonts w:ascii="Times New Roman" w:hAnsi="Times New Roman"/>
          <w:sz w:val="24"/>
          <w:szCs w:val="24"/>
        </w:rPr>
        <w:t xml:space="preserve"> </w:t>
      </w:r>
      <w:r w:rsidRPr="00CE6021">
        <w:rPr>
          <w:rFonts w:ascii="Times New Roman" w:hAnsi="Times New Roman"/>
          <w:sz w:val="24"/>
          <w:szCs w:val="24"/>
        </w:rPr>
        <w:t>relating to the SRCs listed in Section 1 of this Contract</w:t>
      </w:r>
      <w:r w:rsidR="00564620" w:rsidRPr="00CE6021">
        <w:rPr>
          <w:rFonts w:ascii="Times New Roman" w:hAnsi="Times New Roman"/>
          <w:sz w:val="24"/>
          <w:szCs w:val="24"/>
        </w:rPr>
        <w:t xml:space="preserve"> </w:t>
      </w:r>
      <w:r w:rsidR="00194DD0" w:rsidRPr="00CE6021">
        <w:rPr>
          <w:rFonts w:ascii="Times New Roman" w:hAnsi="Times New Roman"/>
          <w:sz w:val="24"/>
          <w:szCs w:val="24"/>
        </w:rPr>
        <w:t xml:space="preserve">within ___ days of the </w:t>
      </w:r>
      <w:r w:rsidR="00AE538B" w:rsidRPr="00CE6021">
        <w:rPr>
          <w:rFonts w:ascii="Times New Roman" w:hAnsi="Times New Roman"/>
          <w:sz w:val="24"/>
          <w:szCs w:val="24"/>
        </w:rPr>
        <w:t>Payment Due Date</w:t>
      </w:r>
      <w:r w:rsidR="00194DD0" w:rsidRPr="00CE6021">
        <w:rPr>
          <w:rFonts w:ascii="Times New Roman" w:hAnsi="Times New Roman"/>
          <w:sz w:val="24"/>
          <w:szCs w:val="24"/>
        </w:rPr>
        <w:t xml:space="preserve"> shall constitute a material breach</w:t>
      </w:r>
      <w:r w:rsidRPr="00CE6021">
        <w:rPr>
          <w:rFonts w:ascii="Times New Roman" w:hAnsi="Times New Roman"/>
          <w:sz w:val="24"/>
          <w:szCs w:val="24"/>
        </w:rPr>
        <w:t xml:space="preserve"> of this Contract by Seller, entitling Buyer to terminate this Contract and seek equitable relief along with any other appropriate relief</w:t>
      </w:r>
      <w:r w:rsidR="00194DD0" w:rsidRPr="00CE6021">
        <w:rPr>
          <w:rFonts w:ascii="Times New Roman" w:hAnsi="Times New Roman"/>
          <w:sz w:val="24"/>
          <w:szCs w:val="24"/>
        </w:rPr>
        <w:t>.</w:t>
      </w:r>
    </w:p>
    <w:p w:rsidR="00F67094" w:rsidRPr="00CE6021" w:rsidRDefault="00F67094" w:rsidP="009B46C3">
      <w:pPr>
        <w:pStyle w:val="ListParagraph"/>
        <w:autoSpaceDE w:val="0"/>
        <w:autoSpaceDN w:val="0"/>
        <w:adjustRightInd w:val="0"/>
        <w:spacing w:after="0" w:line="240" w:lineRule="auto"/>
        <w:ind w:left="1440"/>
        <w:jc w:val="both"/>
        <w:rPr>
          <w:rFonts w:ascii="Times New Roman" w:hAnsi="Times New Roman"/>
          <w:sz w:val="24"/>
          <w:szCs w:val="24"/>
        </w:rPr>
      </w:pPr>
    </w:p>
    <w:p w:rsidR="009A2EAB" w:rsidRPr="00CE6021" w:rsidRDefault="009A2EAB" w:rsidP="00D70B95">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CE6021">
        <w:rPr>
          <w:rFonts w:ascii="Times New Roman" w:hAnsi="Times New Roman"/>
          <w:b/>
          <w:bCs/>
          <w:sz w:val="24"/>
          <w:szCs w:val="24"/>
        </w:rPr>
        <w:t xml:space="preserve">Representations. </w:t>
      </w:r>
      <w:r w:rsidR="0069534E" w:rsidRPr="00CE6021">
        <w:rPr>
          <w:rFonts w:ascii="Times New Roman" w:hAnsi="Times New Roman"/>
          <w:sz w:val="24"/>
          <w:szCs w:val="24"/>
        </w:rPr>
        <w:t xml:space="preserve">Buyer and Seller each </w:t>
      </w:r>
      <w:r w:rsidRPr="00CE6021">
        <w:rPr>
          <w:rFonts w:ascii="Times New Roman" w:hAnsi="Times New Roman"/>
          <w:sz w:val="24"/>
          <w:szCs w:val="24"/>
        </w:rPr>
        <w:t>make</w:t>
      </w:r>
      <w:r w:rsidR="0069534E" w:rsidRPr="00CE6021">
        <w:rPr>
          <w:rFonts w:ascii="Times New Roman" w:hAnsi="Times New Roman"/>
          <w:sz w:val="24"/>
          <w:szCs w:val="24"/>
        </w:rPr>
        <w:t>s</w:t>
      </w:r>
      <w:r w:rsidRPr="00CE6021">
        <w:rPr>
          <w:rFonts w:ascii="Times New Roman" w:hAnsi="Times New Roman"/>
          <w:sz w:val="24"/>
          <w:szCs w:val="24"/>
        </w:rPr>
        <w:t xml:space="preserve"> the following representations</w:t>
      </w:r>
      <w:r w:rsidR="00B70231" w:rsidRPr="00CE6021">
        <w:rPr>
          <w:rFonts w:ascii="Times New Roman" w:hAnsi="Times New Roman"/>
          <w:sz w:val="24"/>
          <w:szCs w:val="24"/>
        </w:rPr>
        <w:t>,</w:t>
      </w:r>
      <w:r w:rsidR="00450BA5" w:rsidRPr="00CE6021">
        <w:rPr>
          <w:rFonts w:ascii="Times New Roman" w:hAnsi="Times New Roman"/>
          <w:sz w:val="24"/>
          <w:szCs w:val="24"/>
        </w:rPr>
        <w:t xml:space="preserve"> as applicable</w:t>
      </w:r>
      <w:r w:rsidRPr="00CE6021">
        <w:rPr>
          <w:rFonts w:ascii="Times New Roman" w:hAnsi="Times New Roman"/>
          <w:sz w:val="24"/>
          <w:szCs w:val="24"/>
        </w:rPr>
        <w:t>:</w:t>
      </w:r>
    </w:p>
    <w:p w:rsidR="0038084D" w:rsidRPr="00CE6021" w:rsidRDefault="0038084D" w:rsidP="00613573">
      <w:pPr>
        <w:pStyle w:val="ListParagraph"/>
        <w:autoSpaceDE w:val="0"/>
        <w:autoSpaceDN w:val="0"/>
        <w:adjustRightInd w:val="0"/>
        <w:spacing w:after="0" w:line="240" w:lineRule="auto"/>
        <w:jc w:val="both"/>
        <w:rPr>
          <w:rFonts w:ascii="Times New Roman" w:hAnsi="Times New Roman"/>
          <w:sz w:val="24"/>
          <w:szCs w:val="24"/>
        </w:rPr>
      </w:pPr>
    </w:p>
    <w:p w:rsidR="00043E6A" w:rsidRPr="00CE6021" w:rsidRDefault="0069534E" w:rsidP="00D70B95">
      <w:pPr>
        <w:pStyle w:val="ListParagraph"/>
        <w:numPr>
          <w:ilvl w:val="1"/>
          <w:numId w:val="1"/>
        </w:numPr>
        <w:autoSpaceDE w:val="0"/>
        <w:autoSpaceDN w:val="0"/>
        <w:adjustRightInd w:val="0"/>
        <w:spacing w:after="0" w:line="240" w:lineRule="auto"/>
        <w:jc w:val="both"/>
        <w:rPr>
          <w:rFonts w:ascii="Times New Roman" w:hAnsi="Times New Roman"/>
          <w:sz w:val="24"/>
          <w:szCs w:val="24"/>
        </w:rPr>
      </w:pPr>
      <w:r w:rsidRPr="00CE6021">
        <w:rPr>
          <w:rFonts w:ascii="Times New Roman" w:hAnsi="Times New Roman"/>
          <w:color w:val="000000"/>
          <w:sz w:val="24"/>
          <w:szCs w:val="24"/>
        </w:rPr>
        <w:t>Buyer and Seller each</w:t>
      </w:r>
      <w:r w:rsidR="00043E6A" w:rsidRPr="00CE6021">
        <w:rPr>
          <w:rFonts w:ascii="Times New Roman" w:hAnsi="Times New Roman"/>
          <w:color w:val="000000"/>
          <w:sz w:val="24"/>
          <w:szCs w:val="24"/>
        </w:rPr>
        <w:t xml:space="preserve"> warrant that the person signing this Contract </w:t>
      </w:r>
      <w:r w:rsidRPr="00CE6021">
        <w:rPr>
          <w:rFonts w:ascii="Times New Roman" w:hAnsi="Times New Roman"/>
          <w:color w:val="000000"/>
          <w:sz w:val="24"/>
          <w:szCs w:val="24"/>
        </w:rPr>
        <w:t xml:space="preserve">on its behalf </w:t>
      </w:r>
      <w:r w:rsidR="00043E6A" w:rsidRPr="00CE6021">
        <w:rPr>
          <w:rFonts w:ascii="Times New Roman" w:hAnsi="Times New Roman"/>
          <w:color w:val="000000"/>
          <w:sz w:val="24"/>
          <w:szCs w:val="24"/>
        </w:rPr>
        <w:t xml:space="preserve">is individually authorized and competent to sign this Contract and to bind </w:t>
      </w:r>
      <w:r w:rsidRPr="00CE6021">
        <w:rPr>
          <w:rFonts w:ascii="Times New Roman" w:hAnsi="Times New Roman"/>
          <w:color w:val="000000"/>
          <w:sz w:val="24"/>
          <w:szCs w:val="24"/>
        </w:rPr>
        <w:t>each respective Party</w:t>
      </w:r>
      <w:r w:rsidR="00043E6A" w:rsidRPr="00CE6021">
        <w:rPr>
          <w:rFonts w:ascii="Times New Roman" w:hAnsi="Times New Roman"/>
          <w:color w:val="000000"/>
          <w:sz w:val="24"/>
          <w:szCs w:val="24"/>
        </w:rPr>
        <w:t xml:space="preserve"> to the terms hereof. </w:t>
      </w:r>
      <w:r w:rsidR="00043E6A" w:rsidRPr="00CE6021">
        <w:rPr>
          <w:rFonts w:ascii="Times New Roman" w:hAnsi="Times New Roman"/>
          <w:sz w:val="24"/>
          <w:szCs w:val="24"/>
        </w:rPr>
        <w:t xml:space="preserve">The Parties have read the Contract and agree to be bound by its terms.  </w:t>
      </w:r>
    </w:p>
    <w:p w:rsidR="00F31906" w:rsidRPr="00CE6021" w:rsidRDefault="0038084D" w:rsidP="00D70B95">
      <w:pPr>
        <w:pStyle w:val="ListParagraph"/>
        <w:numPr>
          <w:ilvl w:val="1"/>
          <w:numId w:val="1"/>
        </w:numPr>
        <w:autoSpaceDE w:val="0"/>
        <w:autoSpaceDN w:val="0"/>
        <w:adjustRightInd w:val="0"/>
        <w:spacing w:after="0" w:line="240" w:lineRule="auto"/>
        <w:jc w:val="both"/>
        <w:rPr>
          <w:rFonts w:ascii="Times New Roman" w:hAnsi="Times New Roman"/>
          <w:sz w:val="24"/>
          <w:szCs w:val="24"/>
        </w:rPr>
      </w:pPr>
      <w:r w:rsidRPr="00CE6021">
        <w:rPr>
          <w:rFonts w:ascii="Times New Roman" w:hAnsi="Times New Roman"/>
          <w:sz w:val="24"/>
          <w:szCs w:val="24"/>
        </w:rPr>
        <w:t xml:space="preserve">Seller owns </w:t>
      </w:r>
      <w:r w:rsidR="005A16C9" w:rsidRPr="00CE6021">
        <w:rPr>
          <w:rFonts w:ascii="Times New Roman" w:hAnsi="Times New Roman"/>
          <w:sz w:val="24"/>
          <w:szCs w:val="24"/>
        </w:rPr>
        <w:t>all interests in the SRCs</w:t>
      </w:r>
      <w:r w:rsidR="0069534E" w:rsidRPr="00CE6021">
        <w:rPr>
          <w:rFonts w:ascii="Times New Roman" w:hAnsi="Times New Roman"/>
          <w:sz w:val="24"/>
          <w:szCs w:val="24"/>
        </w:rPr>
        <w:t xml:space="preserve"> identified in Section 1 of this Contract</w:t>
      </w:r>
      <w:r w:rsidR="009B11A5" w:rsidRPr="00CE6021">
        <w:rPr>
          <w:rFonts w:ascii="Times New Roman" w:hAnsi="Times New Roman"/>
          <w:sz w:val="24"/>
          <w:szCs w:val="24"/>
        </w:rPr>
        <w:t>.</w:t>
      </w:r>
    </w:p>
    <w:p w:rsidR="009A2EAB" w:rsidRPr="00CE6021" w:rsidRDefault="009A2EAB" w:rsidP="00450BA5">
      <w:pPr>
        <w:pStyle w:val="ListParagraph"/>
        <w:autoSpaceDE w:val="0"/>
        <w:autoSpaceDN w:val="0"/>
        <w:adjustRightInd w:val="0"/>
        <w:spacing w:after="0" w:line="240" w:lineRule="auto"/>
        <w:ind w:left="1440"/>
        <w:jc w:val="both"/>
        <w:rPr>
          <w:rFonts w:ascii="Times New Roman" w:hAnsi="Times New Roman"/>
          <w:sz w:val="24"/>
          <w:szCs w:val="24"/>
        </w:rPr>
      </w:pPr>
    </w:p>
    <w:p w:rsidR="009A2EAB" w:rsidRPr="00CE6021" w:rsidRDefault="009A2EAB" w:rsidP="00D70B95">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CE6021">
        <w:rPr>
          <w:rFonts w:ascii="Times New Roman" w:hAnsi="Times New Roman"/>
          <w:b/>
          <w:bCs/>
          <w:sz w:val="24"/>
          <w:szCs w:val="24"/>
        </w:rPr>
        <w:t>Terms and Conditions.</w:t>
      </w:r>
    </w:p>
    <w:p w:rsidR="009A2EAB" w:rsidRPr="00CE6021" w:rsidRDefault="009A2EAB" w:rsidP="00613573">
      <w:pPr>
        <w:pStyle w:val="ListParagraph"/>
        <w:autoSpaceDE w:val="0"/>
        <w:autoSpaceDN w:val="0"/>
        <w:adjustRightInd w:val="0"/>
        <w:spacing w:after="0" w:line="240" w:lineRule="auto"/>
        <w:jc w:val="both"/>
        <w:rPr>
          <w:rFonts w:ascii="Times New Roman" w:hAnsi="Times New Roman"/>
          <w:sz w:val="24"/>
          <w:szCs w:val="24"/>
        </w:rPr>
      </w:pPr>
    </w:p>
    <w:p w:rsidR="00E86BF7" w:rsidRPr="00CE6021" w:rsidRDefault="00E86BF7" w:rsidP="00D70B95">
      <w:pPr>
        <w:pStyle w:val="ListParagraph"/>
        <w:numPr>
          <w:ilvl w:val="1"/>
          <w:numId w:val="1"/>
        </w:numPr>
        <w:autoSpaceDE w:val="0"/>
        <w:autoSpaceDN w:val="0"/>
        <w:adjustRightInd w:val="0"/>
        <w:spacing w:after="0" w:line="240" w:lineRule="auto"/>
        <w:jc w:val="both"/>
        <w:rPr>
          <w:rFonts w:ascii="Times New Roman" w:hAnsi="Times New Roman"/>
          <w:sz w:val="24"/>
          <w:szCs w:val="24"/>
        </w:rPr>
      </w:pPr>
      <w:r w:rsidRPr="00CE6021">
        <w:rPr>
          <w:rFonts w:ascii="Times New Roman" w:hAnsi="Times New Roman"/>
          <w:sz w:val="24"/>
          <w:szCs w:val="24"/>
        </w:rPr>
        <w:t xml:space="preserve">If </w:t>
      </w:r>
      <w:r w:rsidR="00354FB1">
        <w:rPr>
          <w:rFonts w:ascii="Times New Roman" w:hAnsi="Times New Roman"/>
          <w:sz w:val="24"/>
          <w:szCs w:val="24"/>
        </w:rPr>
        <w:t>DOEE</w:t>
      </w:r>
      <w:r w:rsidRPr="00CE6021">
        <w:rPr>
          <w:rFonts w:ascii="Times New Roman" w:hAnsi="Times New Roman"/>
          <w:sz w:val="24"/>
          <w:szCs w:val="24"/>
        </w:rPr>
        <w:t xml:space="preserve"> issues a letter disapproving the transfer, this Contract shall be terminated.</w:t>
      </w:r>
    </w:p>
    <w:p w:rsidR="009A2EAB" w:rsidRPr="00CE6021" w:rsidRDefault="009B4528" w:rsidP="00D70B95">
      <w:pPr>
        <w:pStyle w:val="ListParagraph"/>
        <w:numPr>
          <w:ilvl w:val="1"/>
          <w:numId w:val="1"/>
        </w:numPr>
        <w:autoSpaceDE w:val="0"/>
        <w:autoSpaceDN w:val="0"/>
        <w:adjustRightInd w:val="0"/>
        <w:spacing w:after="0" w:line="240" w:lineRule="auto"/>
        <w:jc w:val="both"/>
        <w:rPr>
          <w:rFonts w:ascii="Times New Roman" w:hAnsi="Times New Roman"/>
          <w:sz w:val="24"/>
          <w:szCs w:val="24"/>
        </w:rPr>
      </w:pPr>
      <w:r w:rsidRPr="00CE6021">
        <w:rPr>
          <w:rFonts w:ascii="Times New Roman" w:hAnsi="Times New Roman"/>
          <w:sz w:val="24"/>
          <w:szCs w:val="24"/>
        </w:rPr>
        <w:t>Buyer</w:t>
      </w:r>
      <w:r w:rsidR="009A2EAB" w:rsidRPr="00CE6021">
        <w:rPr>
          <w:rFonts w:ascii="Times New Roman" w:hAnsi="Times New Roman"/>
          <w:sz w:val="24"/>
          <w:szCs w:val="24"/>
        </w:rPr>
        <w:t xml:space="preserve"> shall not be responsible or liable for any personal injury or property damage caused by the </w:t>
      </w:r>
      <w:r w:rsidR="00DA4B6F" w:rsidRPr="00CE6021">
        <w:rPr>
          <w:rFonts w:ascii="Times New Roman" w:hAnsi="Times New Roman"/>
          <w:sz w:val="24"/>
          <w:szCs w:val="24"/>
        </w:rPr>
        <w:t>stormwater management facilities generating the SRCs, if any</w:t>
      </w:r>
      <w:r w:rsidR="009A2EAB" w:rsidRPr="00CE6021">
        <w:rPr>
          <w:rFonts w:ascii="Times New Roman" w:hAnsi="Times New Roman"/>
          <w:sz w:val="24"/>
          <w:szCs w:val="24"/>
        </w:rPr>
        <w:t xml:space="preserve">. </w:t>
      </w:r>
    </w:p>
    <w:p w:rsidR="009A2EAB" w:rsidRPr="00CE6021" w:rsidRDefault="009A2EAB" w:rsidP="00D70B95">
      <w:pPr>
        <w:pStyle w:val="ListParagraph"/>
        <w:numPr>
          <w:ilvl w:val="1"/>
          <w:numId w:val="1"/>
        </w:numPr>
        <w:autoSpaceDE w:val="0"/>
        <w:autoSpaceDN w:val="0"/>
        <w:adjustRightInd w:val="0"/>
        <w:spacing w:after="0" w:line="240" w:lineRule="auto"/>
        <w:jc w:val="both"/>
        <w:rPr>
          <w:rFonts w:ascii="Times New Roman" w:hAnsi="Times New Roman"/>
          <w:sz w:val="24"/>
          <w:szCs w:val="24"/>
        </w:rPr>
      </w:pPr>
      <w:r w:rsidRPr="00CE6021">
        <w:rPr>
          <w:rFonts w:ascii="Times New Roman" w:hAnsi="Times New Roman"/>
          <w:sz w:val="24"/>
          <w:szCs w:val="24"/>
        </w:rPr>
        <w:t xml:space="preserve">This Contract and the terms contained in the Contract shall be binding and enforceable against the </w:t>
      </w:r>
      <w:r w:rsidR="00833373" w:rsidRPr="00CE6021">
        <w:rPr>
          <w:rFonts w:ascii="Times New Roman" w:hAnsi="Times New Roman"/>
          <w:sz w:val="24"/>
          <w:szCs w:val="24"/>
        </w:rPr>
        <w:t>Parties</w:t>
      </w:r>
      <w:r w:rsidRPr="00CE6021">
        <w:rPr>
          <w:rFonts w:ascii="Times New Roman" w:hAnsi="Times New Roman"/>
          <w:sz w:val="24"/>
          <w:szCs w:val="24"/>
        </w:rPr>
        <w:t xml:space="preserve">, </w:t>
      </w:r>
      <w:r w:rsidR="007A2567" w:rsidRPr="00CE6021">
        <w:rPr>
          <w:rFonts w:ascii="Times New Roman" w:hAnsi="Times New Roman"/>
          <w:sz w:val="24"/>
          <w:szCs w:val="24"/>
        </w:rPr>
        <w:t xml:space="preserve">and </w:t>
      </w:r>
      <w:r w:rsidRPr="00CE6021">
        <w:rPr>
          <w:rFonts w:ascii="Times New Roman" w:hAnsi="Times New Roman"/>
          <w:sz w:val="24"/>
          <w:szCs w:val="24"/>
        </w:rPr>
        <w:t>their successors</w:t>
      </w:r>
      <w:r w:rsidR="00833373" w:rsidRPr="00CE6021">
        <w:rPr>
          <w:rFonts w:ascii="Times New Roman" w:hAnsi="Times New Roman"/>
          <w:sz w:val="24"/>
          <w:szCs w:val="24"/>
        </w:rPr>
        <w:t>,</w:t>
      </w:r>
      <w:r w:rsidRPr="00CE6021">
        <w:rPr>
          <w:rFonts w:ascii="Times New Roman" w:hAnsi="Times New Roman"/>
          <w:sz w:val="24"/>
          <w:szCs w:val="24"/>
        </w:rPr>
        <w:t xml:space="preserve"> and assigns for as long as the Contract remains in effect.</w:t>
      </w:r>
    </w:p>
    <w:p w:rsidR="009A2EAB" w:rsidRPr="00CE6021" w:rsidRDefault="009A2EAB" w:rsidP="00D70B95">
      <w:pPr>
        <w:pStyle w:val="ListParagraph"/>
        <w:numPr>
          <w:ilvl w:val="1"/>
          <w:numId w:val="1"/>
        </w:numPr>
        <w:autoSpaceDE w:val="0"/>
        <w:autoSpaceDN w:val="0"/>
        <w:adjustRightInd w:val="0"/>
        <w:spacing w:after="0" w:line="240" w:lineRule="auto"/>
        <w:jc w:val="both"/>
        <w:rPr>
          <w:rFonts w:ascii="Times New Roman" w:hAnsi="Times New Roman"/>
          <w:sz w:val="24"/>
          <w:szCs w:val="24"/>
        </w:rPr>
      </w:pPr>
      <w:r w:rsidRPr="00CE6021">
        <w:rPr>
          <w:rFonts w:ascii="Times New Roman" w:hAnsi="Times New Roman"/>
          <w:sz w:val="24"/>
          <w:szCs w:val="24"/>
        </w:rPr>
        <w:t xml:space="preserve">If any disputes arise concerning this Contract, including but not limited to enforcement of any term or condition of the contract, the prevailing </w:t>
      </w:r>
      <w:r w:rsidR="006E5080" w:rsidRPr="00CE6021">
        <w:rPr>
          <w:rFonts w:ascii="Times New Roman" w:hAnsi="Times New Roman"/>
          <w:sz w:val="24"/>
          <w:szCs w:val="24"/>
        </w:rPr>
        <w:t>P</w:t>
      </w:r>
      <w:r w:rsidRPr="00CE6021">
        <w:rPr>
          <w:rFonts w:ascii="Times New Roman" w:hAnsi="Times New Roman"/>
          <w:sz w:val="24"/>
          <w:szCs w:val="24"/>
        </w:rPr>
        <w:t>arty in any action brought for the purpose of enforcing such provisions shall be entitled to recover its reasonable attorney fees, expenses</w:t>
      </w:r>
      <w:r w:rsidR="00833373" w:rsidRPr="00CE6021">
        <w:rPr>
          <w:rFonts w:ascii="Times New Roman" w:hAnsi="Times New Roman"/>
          <w:sz w:val="24"/>
          <w:szCs w:val="24"/>
        </w:rPr>
        <w:t>,</w:t>
      </w:r>
      <w:r w:rsidRPr="00CE6021">
        <w:rPr>
          <w:rFonts w:ascii="Times New Roman" w:hAnsi="Times New Roman"/>
          <w:sz w:val="24"/>
          <w:szCs w:val="24"/>
        </w:rPr>
        <w:t xml:space="preserve"> and costs of such action from the non-prevailing party. </w:t>
      </w:r>
    </w:p>
    <w:p w:rsidR="009A2EAB" w:rsidRPr="00CE6021" w:rsidRDefault="009A2EAB" w:rsidP="00D70B95">
      <w:pPr>
        <w:pStyle w:val="ListParagraph"/>
        <w:numPr>
          <w:ilvl w:val="1"/>
          <w:numId w:val="1"/>
        </w:numPr>
        <w:autoSpaceDE w:val="0"/>
        <w:autoSpaceDN w:val="0"/>
        <w:adjustRightInd w:val="0"/>
        <w:spacing w:after="0" w:line="240" w:lineRule="auto"/>
        <w:jc w:val="both"/>
        <w:rPr>
          <w:rFonts w:ascii="Times New Roman" w:hAnsi="Times New Roman"/>
          <w:sz w:val="24"/>
          <w:szCs w:val="24"/>
        </w:rPr>
      </w:pPr>
      <w:r w:rsidRPr="00CE6021">
        <w:rPr>
          <w:rFonts w:ascii="Times New Roman" w:hAnsi="Times New Roman"/>
          <w:sz w:val="24"/>
          <w:szCs w:val="24"/>
        </w:rPr>
        <w:t xml:space="preserve">Failure of either </w:t>
      </w:r>
      <w:r w:rsidR="006E5080" w:rsidRPr="00CE6021">
        <w:rPr>
          <w:rFonts w:ascii="Times New Roman" w:hAnsi="Times New Roman"/>
          <w:sz w:val="24"/>
          <w:szCs w:val="24"/>
        </w:rPr>
        <w:t>P</w:t>
      </w:r>
      <w:r w:rsidRPr="00CE6021">
        <w:rPr>
          <w:rFonts w:ascii="Times New Roman" w:hAnsi="Times New Roman"/>
          <w:sz w:val="24"/>
          <w:szCs w:val="24"/>
        </w:rPr>
        <w:t>arty to enforce any term or condition of this Contract shall not constitute a waiver of that term or condition or of any other term or condition of this Contract.</w:t>
      </w:r>
    </w:p>
    <w:p w:rsidR="009A2EAB" w:rsidRPr="00CE6021" w:rsidRDefault="009A2EAB" w:rsidP="00D70B95">
      <w:pPr>
        <w:pStyle w:val="ListParagraph"/>
        <w:numPr>
          <w:ilvl w:val="1"/>
          <w:numId w:val="1"/>
        </w:numPr>
        <w:autoSpaceDE w:val="0"/>
        <w:autoSpaceDN w:val="0"/>
        <w:adjustRightInd w:val="0"/>
        <w:spacing w:after="0" w:line="240" w:lineRule="auto"/>
        <w:jc w:val="both"/>
        <w:rPr>
          <w:rFonts w:ascii="Times New Roman" w:hAnsi="Times New Roman"/>
          <w:sz w:val="24"/>
          <w:szCs w:val="24"/>
        </w:rPr>
      </w:pPr>
      <w:r w:rsidRPr="00CE6021">
        <w:rPr>
          <w:rFonts w:ascii="Times New Roman" w:hAnsi="Times New Roman"/>
          <w:sz w:val="24"/>
          <w:szCs w:val="24"/>
        </w:rPr>
        <w:t xml:space="preserve">The </w:t>
      </w:r>
      <w:r w:rsidR="006E5080" w:rsidRPr="00CE6021">
        <w:rPr>
          <w:rFonts w:ascii="Times New Roman" w:hAnsi="Times New Roman"/>
          <w:sz w:val="24"/>
          <w:szCs w:val="24"/>
        </w:rPr>
        <w:t>P</w:t>
      </w:r>
      <w:r w:rsidRPr="00CE6021">
        <w:rPr>
          <w:rFonts w:ascii="Times New Roman" w:hAnsi="Times New Roman"/>
          <w:sz w:val="24"/>
          <w:szCs w:val="24"/>
        </w:rPr>
        <w:t xml:space="preserve">arties agree that a cause of action for breach of any provision of this Contract shall not accrue until the non-breaching </w:t>
      </w:r>
      <w:r w:rsidR="006E5080" w:rsidRPr="00CE6021">
        <w:rPr>
          <w:rFonts w:ascii="Times New Roman" w:hAnsi="Times New Roman"/>
          <w:sz w:val="24"/>
          <w:szCs w:val="24"/>
        </w:rPr>
        <w:t>P</w:t>
      </w:r>
      <w:r w:rsidRPr="00CE6021">
        <w:rPr>
          <w:rFonts w:ascii="Times New Roman" w:hAnsi="Times New Roman"/>
          <w:sz w:val="24"/>
          <w:szCs w:val="24"/>
        </w:rPr>
        <w:t xml:space="preserve">arty actually discovers the breach. </w:t>
      </w:r>
    </w:p>
    <w:p w:rsidR="009A2EAB" w:rsidRPr="00CE6021" w:rsidRDefault="009A2EAB" w:rsidP="00D70B95">
      <w:pPr>
        <w:pStyle w:val="ListParagraph"/>
        <w:numPr>
          <w:ilvl w:val="1"/>
          <w:numId w:val="1"/>
        </w:numPr>
        <w:autoSpaceDE w:val="0"/>
        <w:autoSpaceDN w:val="0"/>
        <w:adjustRightInd w:val="0"/>
        <w:spacing w:after="0" w:line="240" w:lineRule="auto"/>
        <w:jc w:val="both"/>
        <w:rPr>
          <w:rFonts w:ascii="Times New Roman" w:hAnsi="Times New Roman"/>
          <w:sz w:val="24"/>
          <w:szCs w:val="24"/>
        </w:rPr>
      </w:pPr>
      <w:r w:rsidRPr="00CE6021">
        <w:rPr>
          <w:rFonts w:ascii="Times New Roman" w:hAnsi="Times New Roman"/>
          <w:sz w:val="24"/>
          <w:szCs w:val="24"/>
        </w:rPr>
        <w:t xml:space="preserve">If any of the representations of </w:t>
      </w:r>
      <w:r w:rsidR="00D95781" w:rsidRPr="00CE6021">
        <w:rPr>
          <w:rFonts w:ascii="Times New Roman" w:hAnsi="Times New Roman"/>
          <w:sz w:val="24"/>
          <w:szCs w:val="24"/>
        </w:rPr>
        <w:t xml:space="preserve">the Parties </w:t>
      </w:r>
      <w:r w:rsidR="00F8428F" w:rsidRPr="00CE6021">
        <w:rPr>
          <w:rFonts w:ascii="Times New Roman" w:hAnsi="Times New Roman"/>
          <w:sz w:val="24"/>
          <w:szCs w:val="24"/>
        </w:rPr>
        <w:t>are false or incorrect,</w:t>
      </w:r>
      <w:r w:rsidRPr="00CE6021">
        <w:rPr>
          <w:rFonts w:ascii="Times New Roman" w:hAnsi="Times New Roman"/>
          <w:sz w:val="24"/>
          <w:szCs w:val="24"/>
        </w:rPr>
        <w:t xml:space="preserve"> such false or incorrect representation shall, at </w:t>
      </w:r>
      <w:r w:rsidR="00D95781" w:rsidRPr="00CE6021">
        <w:rPr>
          <w:rFonts w:ascii="Times New Roman" w:hAnsi="Times New Roman"/>
          <w:sz w:val="24"/>
          <w:szCs w:val="24"/>
        </w:rPr>
        <w:t xml:space="preserve">the other Party’s </w:t>
      </w:r>
      <w:r w:rsidRPr="00CE6021">
        <w:rPr>
          <w:rFonts w:ascii="Times New Roman" w:hAnsi="Times New Roman"/>
          <w:sz w:val="24"/>
          <w:szCs w:val="24"/>
        </w:rPr>
        <w:t>discretion, constitute a material breach of this Contract.</w:t>
      </w:r>
    </w:p>
    <w:p w:rsidR="009A2EAB" w:rsidRPr="00CE6021" w:rsidRDefault="009A2EAB" w:rsidP="00D70B95">
      <w:pPr>
        <w:pStyle w:val="ListParagraph"/>
        <w:numPr>
          <w:ilvl w:val="1"/>
          <w:numId w:val="1"/>
        </w:numPr>
        <w:autoSpaceDE w:val="0"/>
        <w:autoSpaceDN w:val="0"/>
        <w:adjustRightInd w:val="0"/>
        <w:spacing w:after="0" w:line="240" w:lineRule="auto"/>
        <w:jc w:val="both"/>
        <w:rPr>
          <w:rFonts w:ascii="Times New Roman" w:hAnsi="Times New Roman"/>
          <w:sz w:val="24"/>
          <w:szCs w:val="24"/>
        </w:rPr>
      </w:pPr>
      <w:r w:rsidRPr="00CE6021">
        <w:rPr>
          <w:rFonts w:ascii="Times New Roman" w:hAnsi="Times New Roman"/>
          <w:sz w:val="24"/>
          <w:szCs w:val="24"/>
        </w:rPr>
        <w:t xml:space="preserve">This Contract shall be governed by and interpreted in accordance with the laws of the </w:t>
      </w:r>
      <w:r w:rsidR="00F8428F" w:rsidRPr="00CE6021">
        <w:rPr>
          <w:rFonts w:ascii="Times New Roman" w:hAnsi="Times New Roman"/>
          <w:sz w:val="24"/>
          <w:szCs w:val="24"/>
        </w:rPr>
        <w:t xml:space="preserve">District of Columbia. </w:t>
      </w:r>
    </w:p>
    <w:p w:rsidR="009A2EAB" w:rsidRPr="00CE6021" w:rsidRDefault="009A2EAB" w:rsidP="00D70B95">
      <w:pPr>
        <w:pStyle w:val="ListParagraph"/>
        <w:numPr>
          <w:ilvl w:val="1"/>
          <w:numId w:val="1"/>
        </w:numPr>
        <w:autoSpaceDE w:val="0"/>
        <w:autoSpaceDN w:val="0"/>
        <w:adjustRightInd w:val="0"/>
        <w:spacing w:after="0" w:line="240" w:lineRule="auto"/>
        <w:jc w:val="both"/>
        <w:rPr>
          <w:rFonts w:ascii="Times New Roman" w:hAnsi="Times New Roman"/>
          <w:sz w:val="24"/>
          <w:szCs w:val="24"/>
        </w:rPr>
      </w:pPr>
      <w:r w:rsidRPr="00CE6021">
        <w:rPr>
          <w:rFonts w:ascii="Times New Roman" w:hAnsi="Times New Roman"/>
          <w:sz w:val="24"/>
          <w:szCs w:val="24"/>
        </w:rPr>
        <w:t xml:space="preserve">This </w:t>
      </w:r>
      <w:r w:rsidR="00F8428F" w:rsidRPr="00CE6021">
        <w:rPr>
          <w:rFonts w:ascii="Times New Roman" w:hAnsi="Times New Roman"/>
          <w:sz w:val="24"/>
          <w:szCs w:val="24"/>
        </w:rPr>
        <w:t>Contract</w:t>
      </w:r>
      <w:r w:rsidRPr="00CE6021">
        <w:rPr>
          <w:rFonts w:ascii="Times New Roman" w:hAnsi="Times New Roman"/>
          <w:sz w:val="24"/>
          <w:szCs w:val="24"/>
        </w:rPr>
        <w:t xml:space="preserve"> may be executed in two or more counterparts, each of which is deemed original</w:t>
      </w:r>
      <w:r w:rsidR="00833373" w:rsidRPr="00CE6021">
        <w:rPr>
          <w:rFonts w:ascii="Times New Roman" w:hAnsi="Times New Roman"/>
          <w:sz w:val="24"/>
          <w:szCs w:val="24"/>
        </w:rPr>
        <w:t>,</w:t>
      </w:r>
      <w:r w:rsidRPr="00CE6021">
        <w:rPr>
          <w:rFonts w:ascii="Times New Roman" w:hAnsi="Times New Roman"/>
          <w:sz w:val="24"/>
          <w:szCs w:val="24"/>
        </w:rPr>
        <w:t xml:space="preserve"> but all constitute on</w:t>
      </w:r>
      <w:r w:rsidR="00F8428F" w:rsidRPr="00CE6021">
        <w:rPr>
          <w:rFonts w:ascii="Times New Roman" w:hAnsi="Times New Roman"/>
          <w:sz w:val="24"/>
          <w:szCs w:val="24"/>
        </w:rPr>
        <w:t xml:space="preserve">e and the same instrument. </w:t>
      </w:r>
      <w:r w:rsidR="00D8618D" w:rsidRPr="00CE6021">
        <w:rPr>
          <w:rFonts w:ascii="Times New Roman" w:hAnsi="Times New Roman"/>
          <w:sz w:val="24"/>
          <w:szCs w:val="24"/>
        </w:rPr>
        <w:t xml:space="preserve"> </w:t>
      </w:r>
      <w:r w:rsidR="00F8428F" w:rsidRPr="00CE6021">
        <w:rPr>
          <w:rFonts w:ascii="Times New Roman" w:hAnsi="Times New Roman"/>
          <w:sz w:val="24"/>
          <w:szCs w:val="24"/>
        </w:rPr>
        <w:t xml:space="preserve">The </w:t>
      </w:r>
      <w:r w:rsidR="006E5080" w:rsidRPr="00CE6021">
        <w:rPr>
          <w:rFonts w:ascii="Times New Roman" w:hAnsi="Times New Roman"/>
          <w:sz w:val="24"/>
          <w:szCs w:val="24"/>
        </w:rPr>
        <w:t>P</w:t>
      </w:r>
      <w:r w:rsidRPr="00CE6021">
        <w:rPr>
          <w:rFonts w:ascii="Times New Roman" w:hAnsi="Times New Roman"/>
          <w:sz w:val="24"/>
          <w:szCs w:val="24"/>
        </w:rPr>
        <w:t>arties agree that a facsimile copy of a signature</w:t>
      </w:r>
      <w:r w:rsidR="00F8428F" w:rsidRPr="00CE6021">
        <w:rPr>
          <w:rFonts w:ascii="Times New Roman" w:hAnsi="Times New Roman"/>
          <w:sz w:val="24"/>
          <w:szCs w:val="24"/>
        </w:rPr>
        <w:t>, including a PDF of such signature,</w:t>
      </w:r>
      <w:r w:rsidRPr="00CE6021">
        <w:rPr>
          <w:rFonts w:ascii="Times New Roman" w:hAnsi="Times New Roman"/>
          <w:sz w:val="24"/>
          <w:szCs w:val="24"/>
        </w:rPr>
        <w:t xml:space="preserve"> will be deemed original and binding. </w:t>
      </w:r>
    </w:p>
    <w:p w:rsidR="009A2EAB" w:rsidRPr="00CE6021" w:rsidRDefault="009A2EAB" w:rsidP="00D70B95">
      <w:pPr>
        <w:pStyle w:val="ListParagraph"/>
        <w:numPr>
          <w:ilvl w:val="1"/>
          <w:numId w:val="1"/>
        </w:numPr>
        <w:autoSpaceDE w:val="0"/>
        <w:autoSpaceDN w:val="0"/>
        <w:adjustRightInd w:val="0"/>
        <w:spacing w:after="0" w:line="240" w:lineRule="auto"/>
        <w:jc w:val="both"/>
        <w:rPr>
          <w:rFonts w:ascii="Times New Roman" w:hAnsi="Times New Roman"/>
          <w:sz w:val="24"/>
          <w:szCs w:val="24"/>
        </w:rPr>
      </w:pPr>
      <w:r w:rsidRPr="00CE6021">
        <w:rPr>
          <w:rFonts w:ascii="Times New Roman" w:hAnsi="Times New Roman"/>
          <w:sz w:val="24"/>
          <w:szCs w:val="24"/>
        </w:rPr>
        <w:t xml:space="preserve">This </w:t>
      </w:r>
      <w:r w:rsidR="00833373" w:rsidRPr="00CE6021">
        <w:rPr>
          <w:rFonts w:ascii="Times New Roman" w:hAnsi="Times New Roman"/>
          <w:sz w:val="24"/>
          <w:szCs w:val="24"/>
        </w:rPr>
        <w:t xml:space="preserve">Contract </w:t>
      </w:r>
      <w:r w:rsidRPr="00CE6021">
        <w:rPr>
          <w:rFonts w:ascii="Times New Roman" w:hAnsi="Times New Roman"/>
          <w:sz w:val="24"/>
          <w:szCs w:val="24"/>
        </w:rPr>
        <w:t xml:space="preserve">shall be binding upon and inure to the benefit of the successors of the respective </w:t>
      </w:r>
      <w:r w:rsidR="00833373" w:rsidRPr="00CE6021">
        <w:rPr>
          <w:rFonts w:ascii="Times New Roman" w:hAnsi="Times New Roman"/>
          <w:sz w:val="24"/>
          <w:szCs w:val="24"/>
        </w:rPr>
        <w:t xml:space="preserve">Parties </w:t>
      </w:r>
      <w:r w:rsidRPr="00CE6021">
        <w:rPr>
          <w:rFonts w:ascii="Times New Roman" w:hAnsi="Times New Roman"/>
          <w:sz w:val="24"/>
          <w:szCs w:val="24"/>
        </w:rPr>
        <w:t xml:space="preserve">hereto. </w:t>
      </w:r>
    </w:p>
    <w:p w:rsidR="00043E6A" w:rsidRPr="00CE6021" w:rsidRDefault="009A2EAB" w:rsidP="00D70B95">
      <w:pPr>
        <w:pStyle w:val="ListParagraph"/>
        <w:numPr>
          <w:ilvl w:val="1"/>
          <w:numId w:val="1"/>
        </w:numPr>
        <w:autoSpaceDE w:val="0"/>
        <w:autoSpaceDN w:val="0"/>
        <w:adjustRightInd w:val="0"/>
        <w:spacing w:after="0" w:line="240" w:lineRule="auto"/>
        <w:jc w:val="both"/>
        <w:rPr>
          <w:rFonts w:ascii="Times New Roman" w:hAnsi="Times New Roman"/>
          <w:sz w:val="24"/>
          <w:szCs w:val="24"/>
        </w:rPr>
      </w:pPr>
      <w:r w:rsidRPr="00CE6021">
        <w:rPr>
          <w:rFonts w:ascii="Times New Roman" w:hAnsi="Times New Roman"/>
          <w:sz w:val="24"/>
          <w:szCs w:val="24"/>
        </w:rPr>
        <w:t xml:space="preserve">By executing this Contract, </w:t>
      </w:r>
      <w:r w:rsidR="00F22D19" w:rsidRPr="00CE6021">
        <w:rPr>
          <w:rFonts w:ascii="Times New Roman" w:hAnsi="Times New Roman"/>
          <w:sz w:val="24"/>
          <w:szCs w:val="24"/>
        </w:rPr>
        <w:t xml:space="preserve">each Party </w:t>
      </w:r>
      <w:r w:rsidR="008F1A4F" w:rsidRPr="00CE6021">
        <w:rPr>
          <w:rFonts w:ascii="Times New Roman" w:hAnsi="Times New Roman"/>
          <w:sz w:val="24"/>
          <w:szCs w:val="24"/>
        </w:rPr>
        <w:t>grant</w:t>
      </w:r>
      <w:r w:rsidR="00F22D19" w:rsidRPr="00CE6021">
        <w:rPr>
          <w:rFonts w:ascii="Times New Roman" w:hAnsi="Times New Roman"/>
          <w:sz w:val="24"/>
          <w:szCs w:val="24"/>
        </w:rPr>
        <w:t>s</w:t>
      </w:r>
      <w:r w:rsidR="008F1A4F" w:rsidRPr="00CE6021">
        <w:rPr>
          <w:rFonts w:ascii="Times New Roman" w:hAnsi="Times New Roman"/>
          <w:sz w:val="24"/>
          <w:szCs w:val="24"/>
        </w:rPr>
        <w:t xml:space="preserve"> </w:t>
      </w:r>
      <w:r w:rsidR="00354FB1">
        <w:rPr>
          <w:rFonts w:ascii="Times New Roman" w:hAnsi="Times New Roman"/>
          <w:sz w:val="24"/>
          <w:szCs w:val="24"/>
        </w:rPr>
        <w:t>DOEE</w:t>
      </w:r>
      <w:r w:rsidR="008F1A4F" w:rsidRPr="00CE6021">
        <w:rPr>
          <w:rFonts w:ascii="Times New Roman" w:hAnsi="Times New Roman"/>
          <w:sz w:val="24"/>
          <w:szCs w:val="24"/>
        </w:rPr>
        <w:t xml:space="preserve"> and each </w:t>
      </w:r>
      <w:r w:rsidR="004D5287" w:rsidRPr="00CE6021">
        <w:rPr>
          <w:rFonts w:ascii="Times New Roman" w:hAnsi="Times New Roman"/>
          <w:sz w:val="24"/>
          <w:szCs w:val="24"/>
        </w:rPr>
        <w:t xml:space="preserve">other </w:t>
      </w:r>
      <w:r w:rsidRPr="00CE6021">
        <w:rPr>
          <w:rFonts w:ascii="Times New Roman" w:hAnsi="Times New Roman"/>
          <w:sz w:val="24"/>
          <w:szCs w:val="24"/>
        </w:rPr>
        <w:t xml:space="preserve">permission to share the </w:t>
      </w:r>
      <w:r w:rsidR="004D5287" w:rsidRPr="00CE6021">
        <w:rPr>
          <w:rFonts w:ascii="Times New Roman" w:hAnsi="Times New Roman"/>
          <w:sz w:val="24"/>
          <w:szCs w:val="24"/>
        </w:rPr>
        <w:t>price of SRCs</w:t>
      </w:r>
      <w:r w:rsidRPr="00CE6021">
        <w:rPr>
          <w:rFonts w:ascii="Times New Roman" w:hAnsi="Times New Roman"/>
          <w:sz w:val="24"/>
          <w:szCs w:val="24"/>
        </w:rPr>
        <w:t xml:space="preserve"> </w:t>
      </w:r>
      <w:r w:rsidR="008F1A4F" w:rsidRPr="00CE6021">
        <w:rPr>
          <w:rFonts w:ascii="Times New Roman" w:hAnsi="Times New Roman"/>
          <w:sz w:val="24"/>
          <w:szCs w:val="24"/>
        </w:rPr>
        <w:t>and other information embedded in the serial numbers of the SRC</w:t>
      </w:r>
      <w:r w:rsidR="00F22D19" w:rsidRPr="00CE6021">
        <w:rPr>
          <w:rFonts w:ascii="Times New Roman" w:hAnsi="Times New Roman"/>
          <w:sz w:val="24"/>
          <w:szCs w:val="24"/>
        </w:rPr>
        <w:t>s</w:t>
      </w:r>
      <w:r w:rsidR="008F1A4F" w:rsidRPr="00CE6021">
        <w:rPr>
          <w:rFonts w:ascii="Times New Roman" w:hAnsi="Times New Roman"/>
          <w:sz w:val="24"/>
          <w:szCs w:val="24"/>
        </w:rPr>
        <w:t xml:space="preserve"> transferred pursuant to this contract</w:t>
      </w:r>
      <w:r w:rsidRPr="00CE6021">
        <w:rPr>
          <w:rFonts w:ascii="Times New Roman" w:hAnsi="Times New Roman"/>
          <w:sz w:val="24"/>
          <w:szCs w:val="24"/>
        </w:rPr>
        <w:t>.</w:t>
      </w:r>
    </w:p>
    <w:p w:rsidR="00EA61C8" w:rsidRPr="00CE6021" w:rsidRDefault="00043E6A" w:rsidP="00D70B95">
      <w:pPr>
        <w:pStyle w:val="ListParagraph"/>
        <w:numPr>
          <w:ilvl w:val="1"/>
          <w:numId w:val="1"/>
        </w:numPr>
        <w:autoSpaceDE w:val="0"/>
        <w:autoSpaceDN w:val="0"/>
        <w:adjustRightInd w:val="0"/>
        <w:spacing w:after="0" w:line="240" w:lineRule="auto"/>
        <w:jc w:val="both"/>
        <w:rPr>
          <w:rFonts w:ascii="Times New Roman" w:hAnsi="Times New Roman"/>
          <w:sz w:val="24"/>
          <w:szCs w:val="24"/>
        </w:rPr>
      </w:pPr>
      <w:r w:rsidRPr="00CE6021">
        <w:rPr>
          <w:rFonts w:ascii="Times New Roman" w:hAnsi="Times New Roman"/>
          <w:color w:val="000000"/>
          <w:sz w:val="24"/>
          <w:szCs w:val="24"/>
        </w:rPr>
        <w:lastRenderedPageBreak/>
        <w:t xml:space="preserve">No amendment, modification, or change </w:t>
      </w:r>
      <w:r w:rsidR="00833373" w:rsidRPr="00CE6021">
        <w:rPr>
          <w:rFonts w:ascii="Times New Roman" w:hAnsi="Times New Roman"/>
          <w:color w:val="000000"/>
          <w:sz w:val="24"/>
          <w:szCs w:val="24"/>
        </w:rPr>
        <w:t xml:space="preserve">to </w:t>
      </w:r>
      <w:r w:rsidRPr="00CE6021">
        <w:rPr>
          <w:rFonts w:ascii="Times New Roman" w:hAnsi="Times New Roman"/>
          <w:color w:val="000000"/>
          <w:sz w:val="24"/>
          <w:szCs w:val="24"/>
        </w:rPr>
        <w:t xml:space="preserve">this Contract shall be binding upon the Parties unless such amendment, modification, or change is in writing and executed by the Parties. </w:t>
      </w:r>
    </w:p>
    <w:p w:rsidR="00EA61C8" w:rsidRPr="00CE6021" w:rsidRDefault="00EA61C8" w:rsidP="00D70B95">
      <w:pPr>
        <w:pStyle w:val="ListParagraph"/>
        <w:numPr>
          <w:ilvl w:val="1"/>
          <w:numId w:val="1"/>
        </w:numPr>
        <w:autoSpaceDE w:val="0"/>
        <w:autoSpaceDN w:val="0"/>
        <w:adjustRightInd w:val="0"/>
        <w:spacing w:after="0" w:line="240" w:lineRule="auto"/>
        <w:jc w:val="both"/>
        <w:rPr>
          <w:rFonts w:ascii="Times New Roman" w:hAnsi="Times New Roman"/>
          <w:sz w:val="24"/>
          <w:szCs w:val="24"/>
        </w:rPr>
      </w:pPr>
      <w:r w:rsidRPr="00CE6021">
        <w:rPr>
          <w:rFonts w:ascii="Times New Roman" w:hAnsi="Times New Roman"/>
          <w:sz w:val="24"/>
          <w:szCs w:val="24"/>
        </w:rPr>
        <w:t>This Contract contains the entire understanding between the Parties with respect to the subject matter of this Contract and is intended to be a full integration of all prior or contemporaneous agreements, conditions, understandings, undertakings, warranties</w:t>
      </w:r>
      <w:r w:rsidR="00833373" w:rsidRPr="00CE6021">
        <w:rPr>
          <w:rFonts w:ascii="Times New Roman" w:hAnsi="Times New Roman"/>
          <w:sz w:val="24"/>
          <w:szCs w:val="24"/>
        </w:rPr>
        <w:t>,</w:t>
      </w:r>
      <w:r w:rsidRPr="00CE6021">
        <w:rPr>
          <w:rFonts w:ascii="Times New Roman" w:hAnsi="Times New Roman"/>
          <w:sz w:val="24"/>
          <w:szCs w:val="24"/>
        </w:rPr>
        <w:t xml:space="preserve"> or representations, oral or written, express or implied, between the Parties with respect to the subject matter of this Contract.</w:t>
      </w:r>
    </w:p>
    <w:p w:rsidR="00EA61C8" w:rsidRPr="00CE6021" w:rsidRDefault="00EA61C8" w:rsidP="00D70B95">
      <w:pPr>
        <w:pStyle w:val="ListParagraph"/>
        <w:numPr>
          <w:ilvl w:val="1"/>
          <w:numId w:val="1"/>
        </w:numPr>
        <w:autoSpaceDE w:val="0"/>
        <w:autoSpaceDN w:val="0"/>
        <w:adjustRightInd w:val="0"/>
        <w:spacing w:after="0" w:line="240" w:lineRule="auto"/>
        <w:jc w:val="both"/>
        <w:rPr>
          <w:rFonts w:ascii="Times New Roman" w:hAnsi="Times New Roman"/>
          <w:sz w:val="24"/>
          <w:szCs w:val="24"/>
        </w:rPr>
      </w:pPr>
      <w:r w:rsidRPr="00CE6021">
        <w:rPr>
          <w:rFonts w:ascii="Times New Roman" w:hAnsi="Times New Roman"/>
          <w:sz w:val="24"/>
          <w:szCs w:val="24"/>
        </w:rPr>
        <w:t>In the event that one or more of the provisions of this Contract shall be held to be illegal, invalid</w:t>
      </w:r>
      <w:r w:rsidR="00833373" w:rsidRPr="00CE6021">
        <w:rPr>
          <w:rFonts w:ascii="Times New Roman" w:hAnsi="Times New Roman"/>
          <w:sz w:val="24"/>
          <w:szCs w:val="24"/>
        </w:rPr>
        <w:t>,</w:t>
      </w:r>
      <w:r w:rsidRPr="00CE6021">
        <w:rPr>
          <w:rFonts w:ascii="Times New Roman" w:hAnsi="Times New Roman"/>
          <w:sz w:val="24"/>
          <w:szCs w:val="24"/>
        </w:rPr>
        <w:t xml:space="preserve"> or unenforceable, such provision(s) shall be deemed severable</w:t>
      </w:r>
      <w:r w:rsidR="00833373" w:rsidRPr="00CE6021">
        <w:rPr>
          <w:rFonts w:ascii="Times New Roman" w:hAnsi="Times New Roman"/>
          <w:sz w:val="24"/>
          <w:szCs w:val="24"/>
        </w:rPr>
        <w:t>,</w:t>
      </w:r>
      <w:r w:rsidRPr="00CE6021">
        <w:rPr>
          <w:rFonts w:ascii="Times New Roman" w:hAnsi="Times New Roman"/>
          <w:sz w:val="24"/>
          <w:szCs w:val="24"/>
        </w:rPr>
        <w:t xml:space="preserve"> and the remaining provisions of this Contract shall continue in full force and effect.</w:t>
      </w:r>
    </w:p>
    <w:p w:rsidR="009A2EAB" w:rsidRPr="00CE6021" w:rsidRDefault="009A2EAB" w:rsidP="009A2EAB">
      <w:pPr>
        <w:pStyle w:val="ListParagraph"/>
        <w:autoSpaceDE w:val="0"/>
        <w:autoSpaceDN w:val="0"/>
        <w:adjustRightInd w:val="0"/>
        <w:spacing w:after="0" w:line="240" w:lineRule="auto"/>
        <w:ind w:left="1440"/>
        <w:rPr>
          <w:rFonts w:ascii="Times New Roman" w:hAnsi="Times New Roman"/>
          <w:sz w:val="24"/>
          <w:szCs w:val="24"/>
        </w:rPr>
      </w:pPr>
    </w:p>
    <w:p w:rsidR="007C7D7C" w:rsidRPr="00CE6021" w:rsidRDefault="007C7D7C" w:rsidP="007C7D7C">
      <w:pPr>
        <w:autoSpaceDE w:val="0"/>
        <w:autoSpaceDN w:val="0"/>
        <w:adjustRightInd w:val="0"/>
        <w:spacing w:after="0" w:line="240" w:lineRule="auto"/>
        <w:rPr>
          <w:rFonts w:ascii="Times New Roman" w:hAnsi="Times New Roman"/>
          <w:sz w:val="24"/>
          <w:szCs w:val="24"/>
        </w:rPr>
      </w:pPr>
      <w:r w:rsidRPr="00CE6021">
        <w:rPr>
          <w:rFonts w:ascii="Times New Roman" w:hAnsi="Times New Roman"/>
          <w:sz w:val="24"/>
          <w:szCs w:val="24"/>
        </w:rPr>
        <w:t>IN WITNESS WHEREOF, the Parties hereto have caused this Contract to be executed</w:t>
      </w:r>
      <w:r w:rsidR="00A15F4E" w:rsidRPr="00CE6021">
        <w:rPr>
          <w:rFonts w:ascii="Times New Roman" w:hAnsi="Times New Roman"/>
          <w:sz w:val="24"/>
          <w:szCs w:val="24"/>
        </w:rPr>
        <w:t xml:space="preserve"> </w:t>
      </w:r>
      <w:r w:rsidRPr="00CE6021">
        <w:rPr>
          <w:rFonts w:ascii="Times New Roman" w:hAnsi="Times New Roman"/>
          <w:sz w:val="24"/>
          <w:szCs w:val="24"/>
        </w:rPr>
        <w:t>the day and year first above written.</w:t>
      </w:r>
    </w:p>
    <w:p w:rsidR="007C7D7C" w:rsidRPr="00CE6021" w:rsidRDefault="007C7D7C" w:rsidP="007C7D7C">
      <w:pPr>
        <w:autoSpaceDE w:val="0"/>
        <w:autoSpaceDN w:val="0"/>
        <w:adjustRightInd w:val="0"/>
        <w:spacing w:after="0" w:line="240" w:lineRule="auto"/>
        <w:rPr>
          <w:rFonts w:ascii="Times New Roman" w:hAnsi="Times New Roman"/>
          <w:sz w:val="24"/>
          <w:szCs w:val="24"/>
        </w:rPr>
      </w:pPr>
    </w:p>
    <w:p w:rsidR="007C7D7C" w:rsidRPr="00CE6021" w:rsidRDefault="007C7D7C" w:rsidP="007C7D7C">
      <w:pPr>
        <w:autoSpaceDE w:val="0"/>
        <w:autoSpaceDN w:val="0"/>
        <w:adjustRightInd w:val="0"/>
        <w:spacing w:after="0" w:line="240" w:lineRule="auto"/>
        <w:rPr>
          <w:rFonts w:ascii="Times New Roman" w:hAnsi="Times New Roman"/>
          <w:sz w:val="24"/>
          <w:szCs w:val="24"/>
        </w:rPr>
      </w:pPr>
      <w:r w:rsidRPr="00CE6021">
        <w:rPr>
          <w:rFonts w:ascii="Times New Roman" w:hAnsi="Times New Roman"/>
          <w:sz w:val="24"/>
          <w:szCs w:val="24"/>
        </w:rPr>
        <w:t>Seller:</w:t>
      </w:r>
    </w:p>
    <w:p w:rsidR="007C7D7C" w:rsidRPr="00CE6021" w:rsidRDefault="007C7D7C" w:rsidP="007C7D7C">
      <w:pPr>
        <w:autoSpaceDE w:val="0"/>
        <w:autoSpaceDN w:val="0"/>
        <w:adjustRightInd w:val="0"/>
        <w:spacing w:after="0" w:line="240" w:lineRule="auto"/>
        <w:rPr>
          <w:rFonts w:ascii="Times New Roman" w:hAnsi="Times New Roman"/>
          <w:sz w:val="24"/>
          <w:szCs w:val="24"/>
        </w:rPr>
      </w:pPr>
    </w:p>
    <w:p w:rsidR="007C7D7C" w:rsidRPr="00CE6021" w:rsidRDefault="007C7D7C" w:rsidP="00A15F4E">
      <w:pPr>
        <w:autoSpaceDE w:val="0"/>
        <w:autoSpaceDN w:val="0"/>
        <w:adjustRightInd w:val="0"/>
        <w:spacing w:after="0" w:line="240" w:lineRule="auto"/>
        <w:ind w:left="720"/>
        <w:rPr>
          <w:rFonts w:ascii="Times New Roman" w:hAnsi="Times New Roman"/>
          <w:sz w:val="24"/>
          <w:szCs w:val="24"/>
        </w:rPr>
      </w:pPr>
      <w:r w:rsidRPr="00CE6021">
        <w:rPr>
          <w:rFonts w:ascii="Times New Roman" w:hAnsi="Times New Roman"/>
          <w:sz w:val="24"/>
          <w:szCs w:val="24"/>
        </w:rPr>
        <w:t>By: ______________________________________</w:t>
      </w:r>
    </w:p>
    <w:p w:rsidR="007C7D7C" w:rsidRPr="00CE6021" w:rsidRDefault="007C7D7C" w:rsidP="00A15F4E">
      <w:pPr>
        <w:autoSpaceDE w:val="0"/>
        <w:autoSpaceDN w:val="0"/>
        <w:adjustRightInd w:val="0"/>
        <w:spacing w:after="0" w:line="240" w:lineRule="auto"/>
        <w:ind w:left="720"/>
        <w:rPr>
          <w:rFonts w:ascii="Times New Roman" w:hAnsi="Times New Roman"/>
          <w:sz w:val="24"/>
          <w:szCs w:val="24"/>
        </w:rPr>
      </w:pPr>
    </w:p>
    <w:p w:rsidR="007C7D7C" w:rsidRPr="00CE6021" w:rsidRDefault="007C7D7C" w:rsidP="00A15F4E">
      <w:pPr>
        <w:autoSpaceDE w:val="0"/>
        <w:autoSpaceDN w:val="0"/>
        <w:adjustRightInd w:val="0"/>
        <w:spacing w:after="0" w:line="240" w:lineRule="auto"/>
        <w:ind w:left="720"/>
        <w:rPr>
          <w:rFonts w:ascii="Times New Roman" w:hAnsi="Times New Roman"/>
          <w:sz w:val="24"/>
          <w:szCs w:val="24"/>
        </w:rPr>
      </w:pPr>
      <w:r w:rsidRPr="00CE6021">
        <w:rPr>
          <w:rFonts w:ascii="Times New Roman" w:hAnsi="Times New Roman"/>
          <w:sz w:val="24"/>
          <w:szCs w:val="24"/>
        </w:rPr>
        <w:t>Title: _____________________________________</w:t>
      </w:r>
    </w:p>
    <w:p w:rsidR="007C7D7C" w:rsidRPr="00CE6021" w:rsidRDefault="007C7D7C" w:rsidP="00A15F4E">
      <w:pPr>
        <w:autoSpaceDE w:val="0"/>
        <w:autoSpaceDN w:val="0"/>
        <w:adjustRightInd w:val="0"/>
        <w:spacing w:after="0" w:line="240" w:lineRule="auto"/>
        <w:ind w:left="720"/>
        <w:rPr>
          <w:rFonts w:ascii="Times New Roman" w:hAnsi="Times New Roman"/>
          <w:sz w:val="24"/>
          <w:szCs w:val="24"/>
        </w:rPr>
      </w:pPr>
    </w:p>
    <w:p w:rsidR="007C7D7C" w:rsidRPr="00CE6021" w:rsidRDefault="007C7D7C" w:rsidP="00A15F4E">
      <w:pPr>
        <w:autoSpaceDE w:val="0"/>
        <w:autoSpaceDN w:val="0"/>
        <w:adjustRightInd w:val="0"/>
        <w:spacing w:after="0" w:line="240" w:lineRule="auto"/>
        <w:ind w:left="720"/>
        <w:rPr>
          <w:rFonts w:ascii="Times New Roman" w:hAnsi="Times New Roman"/>
          <w:sz w:val="24"/>
          <w:szCs w:val="24"/>
        </w:rPr>
      </w:pPr>
      <w:r w:rsidRPr="00CE6021">
        <w:rPr>
          <w:rFonts w:ascii="Times New Roman" w:hAnsi="Times New Roman"/>
          <w:sz w:val="24"/>
          <w:szCs w:val="24"/>
        </w:rPr>
        <w:t>Date: _____________________________________</w:t>
      </w:r>
    </w:p>
    <w:p w:rsidR="007C7D7C" w:rsidRPr="00CE6021" w:rsidRDefault="007C7D7C" w:rsidP="007C7D7C">
      <w:pPr>
        <w:autoSpaceDE w:val="0"/>
        <w:autoSpaceDN w:val="0"/>
        <w:adjustRightInd w:val="0"/>
        <w:spacing w:after="0" w:line="240" w:lineRule="auto"/>
        <w:rPr>
          <w:rFonts w:ascii="Times New Roman" w:hAnsi="Times New Roman"/>
          <w:sz w:val="24"/>
          <w:szCs w:val="24"/>
        </w:rPr>
      </w:pPr>
    </w:p>
    <w:p w:rsidR="007C7D7C" w:rsidRPr="00CE6021" w:rsidRDefault="009B4528" w:rsidP="007C7D7C">
      <w:pPr>
        <w:autoSpaceDE w:val="0"/>
        <w:autoSpaceDN w:val="0"/>
        <w:adjustRightInd w:val="0"/>
        <w:spacing w:after="0" w:line="240" w:lineRule="auto"/>
        <w:rPr>
          <w:rFonts w:ascii="Times New Roman" w:hAnsi="Times New Roman"/>
          <w:sz w:val="24"/>
          <w:szCs w:val="24"/>
        </w:rPr>
      </w:pPr>
      <w:r w:rsidRPr="00CE6021">
        <w:rPr>
          <w:rFonts w:ascii="Times New Roman" w:hAnsi="Times New Roman"/>
          <w:sz w:val="24"/>
          <w:szCs w:val="24"/>
        </w:rPr>
        <w:t>Buyer</w:t>
      </w:r>
      <w:r w:rsidR="00D8618D" w:rsidRPr="00CE6021">
        <w:rPr>
          <w:rFonts w:ascii="Times New Roman" w:hAnsi="Times New Roman"/>
          <w:sz w:val="24"/>
          <w:szCs w:val="24"/>
        </w:rPr>
        <w:t xml:space="preserve">: </w:t>
      </w:r>
    </w:p>
    <w:p w:rsidR="00D8618D" w:rsidRPr="00CE6021" w:rsidRDefault="00D8618D" w:rsidP="007C7D7C">
      <w:pPr>
        <w:autoSpaceDE w:val="0"/>
        <w:autoSpaceDN w:val="0"/>
        <w:adjustRightInd w:val="0"/>
        <w:spacing w:after="0" w:line="240" w:lineRule="auto"/>
        <w:rPr>
          <w:rFonts w:ascii="Times New Roman" w:hAnsi="Times New Roman"/>
          <w:sz w:val="24"/>
          <w:szCs w:val="24"/>
        </w:rPr>
      </w:pPr>
    </w:p>
    <w:p w:rsidR="00D8618D" w:rsidRPr="00CE6021" w:rsidRDefault="00D8618D" w:rsidP="00A15F4E">
      <w:pPr>
        <w:autoSpaceDE w:val="0"/>
        <w:autoSpaceDN w:val="0"/>
        <w:adjustRightInd w:val="0"/>
        <w:spacing w:after="0" w:line="240" w:lineRule="auto"/>
        <w:ind w:left="720"/>
        <w:rPr>
          <w:rFonts w:ascii="Times New Roman" w:hAnsi="Times New Roman"/>
          <w:sz w:val="24"/>
          <w:szCs w:val="24"/>
        </w:rPr>
      </w:pPr>
      <w:r w:rsidRPr="00CE6021">
        <w:rPr>
          <w:rFonts w:ascii="Times New Roman" w:hAnsi="Times New Roman"/>
          <w:sz w:val="24"/>
          <w:szCs w:val="24"/>
        </w:rPr>
        <w:t>By: ______________________________________</w:t>
      </w:r>
    </w:p>
    <w:p w:rsidR="00D8618D" w:rsidRPr="00CE6021" w:rsidRDefault="00D8618D" w:rsidP="00A15F4E">
      <w:pPr>
        <w:autoSpaceDE w:val="0"/>
        <w:autoSpaceDN w:val="0"/>
        <w:adjustRightInd w:val="0"/>
        <w:spacing w:after="0" w:line="240" w:lineRule="auto"/>
        <w:ind w:left="720"/>
        <w:rPr>
          <w:rFonts w:ascii="Times New Roman" w:hAnsi="Times New Roman"/>
          <w:sz w:val="24"/>
          <w:szCs w:val="24"/>
        </w:rPr>
      </w:pPr>
    </w:p>
    <w:p w:rsidR="00D8618D" w:rsidRPr="00CE6021" w:rsidRDefault="00D8618D" w:rsidP="00A15F4E">
      <w:pPr>
        <w:autoSpaceDE w:val="0"/>
        <w:autoSpaceDN w:val="0"/>
        <w:adjustRightInd w:val="0"/>
        <w:spacing w:after="0" w:line="240" w:lineRule="auto"/>
        <w:ind w:left="720"/>
        <w:rPr>
          <w:rFonts w:ascii="Times New Roman" w:hAnsi="Times New Roman"/>
          <w:sz w:val="24"/>
          <w:szCs w:val="24"/>
        </w:rPr>
      </w:pPr>
      <w:r w:rsidRPr="00CE6021">
        <w:rPr>
          <w:rFonts w:ascii="Times New Roman" w:hAnsi="Times New Roman"/>
          <w:sz w:val="24"/>
          <w:szCs w:val="24"/>
        </w:rPr>
        <w:t>Title: _____________________________________</w:t>
      </w:r>
    </w:p>
    <w:p w:rsidR="00D8618D" w:rsidRPr="00CE6021" w:rsidRDefault="00D8618D" w:rsidP="00A15F4E">
      <w:pPr>
        <w:autoSpaceDE w:val="0"/>
        <w:autoSpaceDN w:val="0"/>
        <w:adjustRightInd w:val="0"/>
        <w:spacing w:after="0" w:line="240" w:lineRule="auto"/>
        <w:ind w:left="720"/>
        <w:rPr>
          <w:rFonts w:ascii="Times New Roman" w:hAnsi="Times New Roman"/>
          <w:sz w:val="24"/>
          <w:szCs w:val="24"/>
        </w:rPr>
      </w:pPr>
    </w:p>
    <w:p w:rsidR="00D8618D" w:rsidRPr="00CE6021" w:rsidRDefault="00D8618D" w:rsidP="00A15F4E">
      <w:pPr>
        <w:autoSpaceDE w:val="0"/>
        <w:autoSpaceDN w:val="0"/>
        <w:adjustRightInd w:val="0"/>
        <w:spacing w:after="0" w:line="240" w:lineRule="auto"/>
        <w:ind w:left="720"/>
        <w:rPr>
          <w:rFonts w:ascii="Times New Roman" w:hAnsi="Times New Roman"/>
          <w:sz w:val="24"/>
          <w:szCs w:val="24"/>
        </w:rPr>
      </w:pPr>
      <w:r w:rsidRPr="00CE6021">
        <w:rPr>
          <w:rFonts w:ascii="Times New Roman" w:hAnsi="Times New Roman"/>
          <w:sz w:val="24"/>
          <w:szCs w:val="24"/>
        </w:rPr>
        <w:t>Date: _____________________________________</w:t>
      </w:r>
    </w:p>
    <w:p w:rsidR="00130A8F" w:rsidRPr="00CE6021" w:rsidRDefault="00130A8F">
      <w:pPr>
        <w:spacing w:after="0" w:line="240" w:lineRule="auto"/>
        <w:rPr>
          <w:rFonts w:ascii="Times New Roman" w:hAnsi="Times New Roman"/>
          <w:sz w:val="24"/>
          <w:szCs w:val="24"/>
        </w:rPr>
      </w:pPr>
      <w:r w:rsidRPr="00CE6021">
        <w:rPr>
          <w:rFonts w:ascii="Times New Roman" w:hAnsi="Times New Roman"/>
          <w:sz w:val="24"/>
          <w:szCs w:val="24"/>
        </w:rPr>
        <w:br w:type="page"/>
      </w:r>
    </w:p>
    <w:p w:rsidR="00130A8F" w:rsidRPr="00CE6021" w:rsidRDefault="00130A8F" w:rsidP="00C20B30">
      <w:pPr>
        <w:spacing w:after="0" w:line="240" w:lineRule="auto"/>
        <w:jc w:val="center"/>
        <w:rPr>
          <w:rFonts w:ascii="Times New Roman" w:eastAsiaTheme="minorEastAsia" w:hAnsi="Times New Roman"/>
          <w:b/>
          <w:sz w:val="30"/>
          <w:szCs w:val="30"/>
        </w:rPr>
      </w:pPr>
      <w:r w:rsidRPr="00CE6021">
        <w:rPr>
          <w:rFonts w:ascii="Times New Roman" w:eastAsiaTheme="minorEastAsia" w:hAnsi="Times New Roman"/>
          <w:b/>
          <w:sz w:val="30"/>
          <w:szCs w:val="30"/>
        </w:rPr>
        <w:lastRenderedPageBreak/>
        <w:t xml:space="preserve">Instructions for Completion of the </w:t>
      </w:r>
      <w:r w:rsidR="006B6244">
        <w:rPr>
          <w:rFonts w:ascii="Times New Roman" w:eastAsiaTheme="minorEastAsia" w:hAnsi="Times New Roman"/>
          <w:b/>
          <w:sz w:val="30"/>
          <w:szCs w:val="30"/>
        </w:rPr>
        <w:t>Template</w:t>
      </w:r>
      <w:r w:rsidR="006B6244" w:rsidRPr="00CE6021">
        <w:rPr>
          <w:rFonts w:ascii="Times New Roman" w:eastAsiaTheme="minorEastAsia" w:hAnsi="Times New Roman"/>
          <w:b/>
          <w:sz w:val="30"/>
          <w:szCs w:val="30"/>
        </w:rPr>
        <w:t xml:space="preserve"> </w:t>
      </w:r>
      <w:r w:rsidRPr="00CE6021">
        <w:rPr>
          <w:rFonts w:ascii="Times New Roman" w:eastAsiaTheme="minorEastAsia" w:hAnsi="Times New Roman"/>
          <w:b/>
          <w:sz w:val="30"/>
          <w:szCs w:val="30"/>
        </w:rPr>
        <w:t>Contract</w:t>
      </w:r>
    </w:p>
    <w:p w:rsidR="00130A8F" w:rsidRPr="00CE6021" w:rsidRDefault="00130A8F" w:rsidP="00C20B30">
      <w:pPr>
        <w:spacing w:after="0" w:line="240" w:lineRule="auto"/>
        <w:jc w:val="center"/>
        <w:rPr>
          <w:rFonts w:ascii="Times New Roman" w:eastAsiaTheme="minorEastAsia" w:hAnsi="Times New Roman"/>
          <w:b/>
          <w:sz w:val="30"/>
          <w:szCs w:val="30"/>
        </w:rPr>
      </w:pPr>
      <w:r w:rsidRPr="00CE6021">
        <w:rPr>
          <w:rFonts w:ascii="Times New Roman" w:eastAsiaTheme="minorEastAsia" w:hAnsi="Times New Roman"/>
          <w:b/>
          <w:sz w:val="30"/>
          <w:szCs w:val="30"/>
        </w:rPr>
        <w:t>for the Sale of Stormwater Retention Credits</w:t>
      </w:r>
    </w:p>
    <w:p w:rsidR="00130A8F" w:rsidRPr="00CE6021" w:rsidRDefault="00130A8F" w:rsidP="00C20B30">
      <w:pPr>
        <w:spacing w:after="0" w:line="240" w:lineRule="auto"/>
        <w:rPr>
          <w:rFonts w:ascii="Times New Roman" w:eastAsiaTheme="minorEastAsia" w:hAnsi="Times New Roman"/>
          <w:b/>
          <w:sz w:val="24"/>
          <w:szCs w:val="24"/>
        </w:rPr>
      </w:pPr>
    </w:p>
    <w:p w:rsidR="00130A8F" w:rsidRPr="00CE6021" w:rsidRDefault="00130A8F" w:rsidP="00C20B30">
      <w:pPr>
        <w:spacing w:after="0" w:line="240" w:lineRule="auto"/>
        <w:rPr>
          <w:rFonts w:ascii="Times New Roman" w:eastAsiaTheme="minorEastAsia" w:hAnsi="Times New Roman"/>
          <w:sz w:val="24"/>
          <w:szCs w:val="24"/>
        </w:rPr>
      </w:pPr>
      <w:r w:rsidRPr="00CE6021">
        <w:rPr>
          <w:rFonts w:ascii="Times New Roman" w:eastAsiaTheme="minorEastAsia" w:hAnsi="Times New Roman"/>
          <w:b/>
          <w:sz w:val="24"/>
          <w:szCs w:val="24"/>
        </w:rPr>
        <w:t xml:space="preserve">Purpose of this </w:t>
      </w:r>
      <w:r w:rsidR="006B6244">
        <w:rPr>
          <w:rFonts w:ascii="Times New Roman" w:eastAsiaTheme="minorEastAsia" w:hAnsi="Times New Roman"/>
          <w:b/>
          <w:sz w:val="24"/>
          <w:szCs w:val="24"/>
        </w:rPr>
        <w:t>Template</w:t>
      </w:r>
      <w:r w:rsidRPr="00CE6021">
        <w:rPr>
          <w:rFonts w:ascii="Times New Roman" w:eastAsiaTheme="minorEastAsia" w:hAnsi="Times New Roman"/>
          <w:b/>
          <w:sz w:val="24"/>
          <w:szCs w:val="24"/>
        </w:rPr>
        <w:t xml:space="preserve"> Contract: </w:t>
      </w:r>
      <w:r w:rsidRPr="00CE6021">
        <w:rPr>
          <w:rFonts w:ascii="Times New Roman" w:eastAsiaTheme="minorEastAsia" w:hAnsi="Times New Roman"/>
          <w:sz w:val="24"/>
          <w:szCs w:val="24"/>
        </w:rPr>
        <w:t xml:space="preserve">This form is intended to provide the template of a contract for the sale of Stormwater Retention Credits ("SRCs"). </w:t>
      </w:r>
    </w:p>
    <w:p w:rsidR="00C20B30" w:rsidRDefault="00C20B30" w:rsidP="00C20B30">
      <w:pPr>
        <w:spacing w:after="0" w:line="240" w:lineRule="auto"/>
        <w:rPr>
          <w:rFonts w:ascii="Times New Roman" w:eastAsiaTheme="minorEastAsia" w:hAnsi="Times New Roman"/>
          <w:b/>
          <w:sz w:val="24"/>
          <w:szCs w:val="24"/>
        </w:rPr>
      </w:pPr>
    </w:p>
    <w:p w:rsidR="00130A8F" w:rsidRPr="00CE6021" w:rsidRDefault="00130A8F" w:rsidP="00C20B30">
      <w:pPr>
        <w:spacing w:after="0" w:line="240" w:lineRule="auto"/>
        <w:rPr>
          <w:rFonts w:ascii="Times New Roman" w:eastAsiaTheme="minorEastAsia" w:hAnsi="Times New Roman"/>
          <w:sz w:val="24"/>
          <w:szCs w:val="24"/>
        </w:rPr>
      </w:pPr>
      <w:r w:rsidRPr="00CE6021">
        <w:rPr>
          <w:rFonts w:ascii="Times New Roman" w:eastAsiaTheme="minorEastAsia" w:hAnsi="Times New Roman"/>
          <w:b/>
          <w:sz w:val="24"/>
          <w:szCs w:val="24"/>
        </w:rPr>
        <w:t xml:space="preserve">Notes on Use of this </w:t>
      </w:r>
      <w:r w:rsidR="006B6244">
        <w:rPr>
          <w:rFonts w:ascii="Times New Roman" w:eastAsiaTheme="minorEastAsia" w:hAnsi="Times New Roman"/>
          <w:b/>
          <w:sz w:val="24"/>
          <w:szCs w:val="24"/>
        </w:rPr>
        <w:t>Template</w:t>
      </w:r>
      <w:r w:rsidR="006B6244" w:rsidRPr="00CE6021">
        <w:rPr>
          <w:rFonts w:ascii="Times New Roman" w:eastAsiaTheme="minorEastAsia" w:hAnsi="Times New Roman"/>
          <w:b/>
          <w:sz w:val="24"/>
          <w:szCs w:val="24"/>
        </w:rPr>
        <w:t xml:space="preserve"> </w:t>
      </w:r>
      <w:r w:rsidRPr="00CE6021">
        <w:rPr>
          <w:rFonts w:ascii="Times New Roman" w:eastAsiaTheme="minorEastAsia" w:hAnsi="Times New Roman"/>
          <w:b/>
          <w:sz w:val="24"/>
          <w:szCs w:val="24"/>
        </w:rPr>
        <w:t>Contract:</w:t>
      </w:r>
      <w:r w:rsidRPr="00CE6021">
        <w:rPr>
          <w:rFonts w:ascii="Times New Roman" w:eastAsiaTheme="minorEastAsia" w:hAnsi="Times New Roman"/>
          <w:sz w:val="24"/>
          <w:szCs w:val="24"/>
        </w:rPr>
        <w:t xml:space="preserve"> (1) Use of this </w:t>
      </w:r>
      <w:r w:rsidR="006B6244">
        <w:rPr>
          <w:rFonts w:ascii="Times New Roman" w:eastAsiaTheme="minorEastAsia" w:hAnsi="Times New Roman"/>
          <w:sz w:val="24"/>
          <w:szCs w:val="24"/>
        </w:rPr>
        <w:t>template</w:t>
      </w:r>
      <w:r w:rsidRPr="00CE6021">
        <w:rPr>
          <w:rFonts w:ascii="Times New Roman" w:eastAsiaTheme="minorEastAsia" w:hAnsi="Times New Roman"/>
          <w:sz w:val="24"/>
          <w:szCs w:val="24"/>
        </w:rPr>
        <w:t xml:space="preserve"> contract is not obligatory in order to complete the sale of SRCs. Rather, this </w:t>
      </w:r>
      <w:r w:rsidR="006B6244">
        <w:rPr>
          <w:rFonts w:ascii="Times New Roman" w:eastAsiaTheme="minorEastAsia" w:hAnsi="Times New Roman"/>
          <w:sz w:val="24"/>
          <w:szCs w:val="24"/>
        </w:rPr>
        <w:t>template</w:t>
      </w:r>
      <w:r w:rsidRPr="00CE6021">
        <w:rPr>
          <w:rFonts w:ascii="Times New Roman" w:eastAsiaTheme="minorEastAsia" w:hAnsi="Times New Roman"/>
          <w:sz w:val="24"/>
          <w:szCs w:val="24"/>
        </w:rPr>
        <w:t xml:space="preserve"> contract is provided as a convenience to prospective buyers and sellers of SRCs to facilitate their execution of SRC transactions. (2) This </w:t>
      </w:r>
      <w:r w:rsidR="006B6244">
        <w:rPr>
          <w:rFonts w:ascii="Times New Roman" w:eastAsiaTheme="minorEastAsia" w:hAnsi="Times New Roman"/>
          <w:sz w:val="24"/>
          <w:szCs w:val="24"/>
        </w:rPr>
        <w:t>template</w:t>
      </w:r>
      <w:r w:rsidRPr="00CE6021">
        <w:rPr>
          <w:rFonts w:ascii="Times New Roman" w:eastAsiaTheme="minorEastAsia" w:hAnsi="Times New Roman"/>
          <w:sz w:val="24"/>
          <w:szCs w:val="24"/>
        </w:rPr>
        <w:t xml:space="preserve"> contract provides a template for sales transactions involving the one-time transfer of a specified quantity of SRCs in exchange for a stated purchase price, to be paid in a single lump-sum and may not be suitable for other types of SRC transactions. (3) This </w:t>
      </w:r>
      <w:r w:rsidR="006B6244">
        <w:rPr>
          <w:rFonts w:ascii="Times New Roman" w:eastAsiaTheme="minorEastAsia" w:hAnsi="Times New Roman"/>
          <w:sz w:val="24"/>
          <w:szCs w:val="24"/>
        </w:rPr>
        <w:t>template</w:t>
      </w:r>
      <w:r w:rsidRPr="00CE6021">
        <w:rPr>
          <w:rFonts w:ascii="Times New Roman" w:eastAsiaTheme="minorEastAsia" w:hAnsi="Times New Roman"/>
          <w:sz w:val="24"/>
          <w:szCs w:val="24"/>
        </w:rPr>
        <w:t xml:space="preserve"> contract is not a substitute for the Application for the Transfer of Stormwater Retention Cr</w:t>
      </w:r>
      <w:bookmarkStart w:id="0" w:name="_GoBack"/>
      <w:bookmarkEnd w:id="0"/>
      <w:r w:rsidRPr="00CE6021">
        <w:rPr>
          <w:rFonts w:ascii="Times New Roman" w:eastAsiaTheme="minorEastAsia" w:hAnsi="Times New Roman"/>
          <w:sz w:val="24"/>
          <w:szCs w:val="24"/>
        </w:rPr>
        <w:t xml:space="preserve">edit Ownership ("Transfer Application"), which must be separately completed and submitted to </w:t>
      </w:r>
      <w:r w:rsidR="00354FB1">
        <w:rPr>
          <w:rFonts w:ascii="Times New Roman" w:eastAsiaTheme="minorEastAsia" w:hAnsi="Times New Roman"/>
          <w:sz w:val="24"/>
          <w:szCs w:val="24"/>
        </w:rPr>
        <w:t>DOEE</w:t>
      </w:r>
      <w:r w:rsidRPr="00CE6021">
        <w:rPr>
          <w:rFonts w:ascii="Times New Roman" w:eastAsiaTheme="minorEastAsia" w:hAnsi="Times New Roman"/>
          <w:sz w:val="24"/>
          <w:szCs w:val="24"/>
        </w:rPr>
        <w:t xml:space="preserve"> as part of every SRC transfer. The Transfer Application is available through the </w:t>
      </w:r>
      <w:r w:rsidR="00F12180">
        <w:rPr>
          <w:rFonts w:ascii="Times New Roman" w:eastAsiaTheme="minorEastAsia" w:hAnsi="Times New Roman"/>
          <w:sz w:val="24"/>
          <w:szCs w:val="24"/>
        </w:rPr>
        <w:t>Stormwater Database</w:t>
      </w:r>
      <w:r w:rsidRPr="00CE6021">
        <w:rPr>
          <w:rFonts w:ascii="Times New Roman" w:eastAsiaTheme="minorEastAsia" w:hAnsi="Times New Roman"/>
          <w:sz w:val="24"/>
          <w:szCs w:val="24"/>
        </w:rPr>
        <w:t xml:space="preserve"> </w:t>
      </w:r>
      <w:r w:rsidR="00CE6021">
        <w:rPr>
          <w:rFonts w:ascii="Times New Roman" w:eastAsiaTheme="minorEastAsia" w:hAnsi="Times New Roman"/>
          <w:sz w:val="24"/>
          <w:szCs w:val="24"/>
        </w:rPr>
        <w:t>(</w:t>
      </w:r>
      <w:hyperlink r:id="rId8" w:history="1">
        <w:r w:rsidR="00F12180" w:rsidRPr="00601778">
          <w:rPr>
            <w:rStyle w:val="Hyperlink"/>
            <w:rFonts w:ascii="Times New Roman" w:eastAsiaTheme="minorEastAsia" w:hAnsi="Times New Roman"/>
            <w:sz w:val="24"/>
            <w:szCs w:val="24"/>
          </w:rPr>
          <w:t>http://doee.dc.gov/swdb</w:t>
        </w:r>
      </w:hyperlink>
      <w:r w:rsidR="00CE6021">
        <w:rPr>
          <w:rFonts w:ascii="Times New Roman" w:eastAsiaTheme="minorEastAsia" w:hAnsi="Times New Roman"/>
          <w:sz w:val="24"/>
          <w:szCs w:val="24"/>
        </w:rPr>
        <w:t xml:space="preserve">) </w:t>
      </w:r>
      <w:r w:rsidRPr="00CE6021">
        <w:rPr>
          <w:rFonts w:ascii="Times New Roman" w:eastAsiaTheme="minorEastAsia" w:hAnsi="Times New Roman"/>
          <w:sz w:val="24"/>
          <w:szCs w:val="24"/>
        </w:rPr>
        <w:t>and in Appendix D to the Stormwater Management Guidebook</w:t>
      </w:r>
      <w:r w:rsidR="00CE6021">
        <w:rPr>
          <w:rFonts w:ascii="Times New Roman" w:eastAsiaTheme="minorEastAsia" w:hAnsi="Times New Roman"/>
          <w:sz w:val="24"/>
          <w:szCs w:val="24"/>
        </w:rPr>
        <w:t xml:space="preserve"> (</w:t>
      </w:r>
      <w:hyperlink r:id="rId9" w:history="1">
        <w:r w:rsidR="000D2A6D" w:rsidRPr="00CA3094">
          <w:rPr>
            <w:rStyle w:val="Hyperlink"/>
            <w:rFonts w:ascii="Times New Roman" w:eastAsiaTheme="minorEastAsia" w:hAnsi="Times New Roman"/>
            <w:sz w:val="24"/>
            <w:szCs w:val="24"/>
          </w:rPr>
          <w:t>http://</w:t>
        </w:r>
        <w:r w:rsidR="00354FB1">
          <w:rPr>
            <w:rStyle w:val="Hyperlink"/>
            <w:rFonts w:ascii="Times New Roman" w:eastAsiaTheme="minorEastAsia" w:hAnsi="Times New Roman"/>
            <w:sz w:val="24"/>
            <w:szCs w:val="24"/>
          </w:rPr>
          <w:t>doee</w:t>
        </w:r>
        <w:r w:rsidR="000D2A6D" w:rsidRPr="00CA3094">
          <w:rPr>
            <w:rStyle w:val="Hyperlink"/>
            <w:rFonts w:ascii="Times New Roman" w:eastAsiaTheme="minorEastAsia" w:hAnsi="Times New Roman"/>
            <w:sz w:val="24"/>
            <w:szCs w:val="24"/>
          </w:rPr>
          <w:t>.dc.gov/swregs</w:t>
        </w:r>
      </w:hyperlink>
      <w:r w:rsidR="00CE6021">
        <w:rPr>
          <w:rFonts w:ascii="Times New Roman" w:eastAsiaTheme="minorEastAsia" w:hAnsi="Times New Roman"/>
          <w:sz w:val="24"/>
          <w:szCs w:val="24"/>
        </w:rPr>
        <w:t>)</w:t>
      </w:r>
      <w:r w:rsidRPr="00CE6021">
        <w:rPr>
          <w:rFonts w:ascii="Times New Roman" w:eastAsiaTheme="minorEastAsia" w:hAnsi="Times New Roman"/>
          <w:sz w:val="24"/>
          <w:szCs w:val="24"/>
        </w:rPr>
        <w:t>.</w:t>
      </w:r>
      <w:r w:rsidR="000D2A6D">
        <w:rPr>
          <w:rFonts w:ascii="Times New Roman" w:eastAsiaTheme="minorEastAsia" w:hAnsi="Times New Roman"/>
          <w:sz w:val="24"/>
          <w:szCs w:val="24"/>
        </w:rPr>
        <w:t xml:space="preserve"> (4) This </w:t>
      </w:r>
      <w:r w:rsidR="006B6244">
        <w:rPr>
          <w:rFonts w:ascii="Times New Roman" w:eastAsiaTheme="minorEastAsia" w:hAnsi="Times New Roman"/>
          <w:sz w:val="24"/>
          <w:szCs w:val="24"/>
        </w:rPr>
        <w:t>template</w:t>
      </w:r>
      <w:r w:rsidR="000D2A6D">
        <w:rPr>
          <w:rFonts w:ascii="Times New Roman" w:eastAsiaTheme="minorEastAsia" w:hAnsi="Times New Roman"/>
          <w:sz w:val="24"/>
          <w:szCs w:val="24"/>
        </w:rPr>
        <w:t xml:space="preserve"> contract is governed </w:t>
      </w:r>
      <w:r w:rsidR="000D2A6D" w:rsidRPr="00CE6021">
        <w:rPr>
          <w:rFonts w:ascii="Times New Roman" w:hAnsi="Times New Roman"/>
          <w:sz w:val="24"/>
          <w:szCs w:val="24"/>
        </w:rPr>
        <w:t>by and interpreted in accordance with the laws of the District of Columbia.</w:t>
      </w:r>
      <w:r w:rsidR="000D2A6D">
        <w:rPr>
          <w:rFonts w:ascii="Times New Roman" w:hAnsi="Times New Roman"/>
          <w:sz w:val="24"/>
          <w:szCs w:val="24"/>
        </w:rPr>
        <w:t xml:space="preserve"> For definitions of technical terms used throughout this </w:t>
      </w:r>
      <w:r w:rsidR="006B6244">
        <w:rPr>
          <w:rFonts w:ascii="Times New Roman" w:hAnsi="Times New Roman"/>
          <w:sz w:val="24"/>
          <w:szCs w:val="24"/>
        </w:rPr>
        <w:t>template</w:t>
      </w:r>
      <w:r w:rsidR="000D2A6D">
        <w:rPr>
          <w:rFonts w:ascii="Times New Roman" w:hAnsi="Times New Roman"/>
          <w:sz w:val="24"/>
          <w:szCs w:val="24"/>
        </w:rPr>
        <w:t xml:space="preserve"> contract, see 21 DCMR § 599.1.</w:t>
      </w:r>
    </w:p>
    <w:p w:rsidR="00C20B30" w:rsidRDefault="00C20B30" w:rsidP="00C20B30">
      <w:pPr>
        <w:spacing w:after="0" w:line="240" w:lineRule="auto"/>
        <w:jc w:val="center"/>
        <w:rPr>
          <w:rFonts w:ascii="Times New Roman" w:eastAsiaTheme="minorEastAsia" w:hAnsi="Times New Roman"/>
          <w:b/>
          <w:sz w:val="24"/>
          <w:szCs w:val="24"/>
        </w:rPr>
      </w:pPr>
    </w:p>
    <w:p w:rsidR="00130A8F" w:rsidRPr="00CE6021" w:rsidRDefault="00130A8F" w:rsidP="00C20B30">
      <w:pPr>
        <w:spacing w:after="0" w:line="240" w:lineRule="auto"/>
        <w:jc w:val="center"/>
        <w:rPr>
          <w:rFonts w:ascii="Times New Roman" w:eastAsiaTheme="minorEastAsia" w:hAnsi="Times New Roman"/>
          <w:b/>
          <w:sz w:val="24"/>
          <w:szCs w:val="24"/>
        </w:rPr>
      </w:pPr>
      <w:r w:rsidRPr="00CE6021">
        <w:rPr>
          <w:rFonts w:ascii="Times New Roman" w:eastAsiaTheme="minorEastAsia" w:hAnsi="Times New Roman"/>
          <w:b/>
          <w:sz w:val="24"/>
          <w:szCs w:val="24"/>
        </w:rPr>
        <w:t>Instructions and Clarifications</w:t>
      </w:r>
    </w:p>
    <w:p w:rsidR="00C20B30" w:rsidRDefault="00C20B30" w:rsidP="00C20B30">
      <w:pPr>
        <w:spacing w:after="0" w:line="240" w:lineRule="auto"/>
        <w:rPr>
          <w:rFonts w:ascii="Times New Roman" w:eastAsiaTheme="minorEastAsia" w:hAnsi="Times New Roman"/>
          <w:b/>
          <w:sz w:val="24"/>
          <w:szCs w:val="24"/>
        </w:rPr>
      </w:pPr>
    </w:p>
    <w:p w:rsidR="00130A8F" w:rsidRPr="00CE6021" w:rsidRDefault="00130A8F" w:rsidP="00C20B30">
      <w:pPr>
        <w:spacing w:after="0" w:line="240" w:lineRule="auto"/>
        <w:rPr>
          <w:rFonts w:ascii="Times New Roman" w:eastAsiaTheme="minorEastAsia" w:hAnsi="Times New Roman"/>
          <w:sz w:val="24"/>
          <w:szCs w:val="24"/>
        </w:rPr>
      </w:pPr>
      <w:r w:rsidRPr="00CE6021">
        <w:rPr>
          <w:rFonts w:ascii="Times New Roman" w:eastAsiaTheme="minorEastAsia" w:hAnsi="Times New Roman"/>
          <w:b/>
          <w:sz w:val="24"/>
          <w:szCs w:val="24"/>
        </w:rPr>
        <w:t>Preamble:</w:t>
      </w:r>
      <w:r w:rsidRPr="00CE6021">
        <w:rPr>
          <w:rFonts w:ascii="Times New Roman" w:eastAsiaTheme="minorEastAsia" w:hAnsi="Times New Roman"/>
          <w:sz w:val="24"/>
          <w:szCs w:val="24"/>
        </w:rPr>
        <w:t xml:space="preserve"> Enter the date of the transaction, as well as the name and address of the two parties (buyer and seller) involved in the transaction. </w:t>
      </w:r>
    </w:p>
    <w:p w:rsidR="00C20B30" w:rsidRDefault="00C20B30" w:rsidP="00C20B30">
      <w:pPr>
        <w:spacing w:after="0" w:line="240" w:lineRule="auto"/>
        <w:rPr>
          <w:rFonts w:ascii="Times New Roman" w:eastAsiaTheme="minorEastAsia" w:hAnsi="Times New Roman"/>
          <w:b/>
          <w:sz w:val="24"/>
          <w:szCs w:val="24"/>
        </w:rPr>
      </w:pPr>
    </w:p>
    <w:p w:rsidR="00130A8F" w:rsidRPr="00CE6021" w:rsidRDefault="00130A8F" w:rsidP="00C20B30">
      <w:pPr>
        <w:spacing w:after="0" w:line="240" w:lineRule="auto"/>
        <w:rPr>
          <w:rFonts w:ascii="Times New Roman" w:eastAsiaTheme="minorEastAsia" w:hAnsi="Times New Roman"/>
          <w:sz w:val="24"/>
          <w:szCs w:val="24"/>
        </w:rPr>
      </w:pPr>
      <w:r w:rsidRPr="00CE6021">
        <w:rPr>
          <w:rFonts w:ascii="Times New Roman" w:eastAsiaTheme="minorEastAsia" w:hAnsi="Times New Roman"/>
          <w:b/>
          <w:sz w:val="24"/>
          <w:szCs w:val="24"/>
        </w:rPr>
        <w:t>Section 1 - Purchase and Sale:</w:t>
      </w:r>
      <w:r w:rsidRPr="00CE6021">
        <w:rPr>
          <w:rFonts w:ascii="Times New Roman" w:eastAsiaTheme="minorEastAsia" w:hAnsi="Times New Roman"/>
          <w:sz w:val="24"/>
          <w:szCs w:val="24"/>
        </w:rPr>
        <w:t xml:space="preserve"> In the blank space, enter the total number of SRCs involved in the transaction. This </w:t>
      </w:r>
      <w:r w:rsidR="006B6244">
        <w:rPr>
          <w:rFonts w:ascii="Times New Roman" w:eastAsiaTheme="minorEastAsia" w:hAnsi="Times New Roman"/>
          <w:sz w:val="24"/>
          <w:szCs w:val="24"/>
        </w:rPr>
        <w:t>template</w:t>
      </w:r>
      <w:r w:rsidRPr="00CE6021">
        <w:rPr>
          <w:rFonts w:ascii="Times New Roman" w:eastAsiaTheme="minorEastAsia" w:hAnsi="Times New Roman"/>
          <w:sz w:val="24"/>
          <w:szCs w:val="24"/>
        </w:rPr>
        <w:t xml:space="preserve"> contract envisions that SRCs involved in a transaction will be contained in one or more consecutively-numbered serial number ranges, and seeks to identify the SRCs involved in the transaction</w:t>
      </w:r>
      <w:r w:rsidR="006B714D" w:rsidRPr="00CE6021">
        <w:rPr>
          <w:rFonts w:ascii="Times New Roman" w:eastAsiaTheme="minorEastAsia" w:hAnsi="Times New Roman"/>
          <w:sz w:val="24"/>
          <w:szCs w:val="24"/>
        </w:rPr>
        <w:t>. A</w:t>
      </w:r>
      <w:r w:rsidRPr="00CE6021">
        <w:rPr>
          <w:rFonts w:ascii="Times New Roman" w:eastAsiaTheme="minorEastAsia" w:hAnsi="Times New Roman"/>
          <w:sz w:val="24"/>
          <w:szCs w:val="24"/>
        </w:rPr>
        <w:t xml:space="preserve">s such, </w:t>
      </w:r>
      <w:r w:rsidR="006B714D" w:rsidRPr="00CE6021">
        <w:rPr>
          <w:rFonts w:ascii="Times New Roman" w:eastAsiaTheme="minorEastAsia" w:hAnsi="Times New Roman"/>
          <w:sz w:val="24"/>
          <w:szCs w:val="24"/>
        </w:rPr>
        <w:t>i</w:t>
      </w:r>
      <w:r w:rsidRPr="00CE6021">
        <w:rPr>
          <w:rFonts w:ascii="Times New Roman" w:eastAsiaTheme="minorEastAsia" w:hAnsi="Times New Roman"/>
          <w:sz w:val="24"/>
          <w:szCs w:val="24"/>
        </w:rPr>
        <w:t xml:space="preserve">n the table, complete one row for each range of consecutively-numbered SRCs involved in the transaction. For each range, enter the starting (lowest) and ending (highest) serial numbers of SRCs in the range, the purchase price per SRC for each SRC in the range, the total number of SRCs included in the range, and the total purchase price for all SRCs in the range. The purchase price for all SRCs in the range equals the total quantity of SRCs in the range, multiplied by the purchase price per SRC in the range. </w:t>
      </w:r>
    </w:p>
    <w:p w:rsidR="00130A8F" w:rsidRPr="00CE6021" w:rsidRDefault="00130A8F" w:rsidP="00C20B30">
      <w:pPr>
        <w:spacing w:after="0" w:line="240" w:lineRule="auto"/>
        <w:rPr>
          <w:rFonts w:ascii="Times New Roman" w:eastAsiaTheme="minorEastAsia" w:hAnsi="Times New Roman"/>
          <w:sz w:val="24"/>
          <w:szCs w:val="24"/>
        </w:rPr>
      </w:pPr>
      <w:r w:rsidRPr="00CE6021">
        <w:rPr>
          <w:rFonts w:ascii="Times New Roman" w:eastAsiaTheme="minorEastAsia" w:hAnsi="Times New Roman"/>
          <w:sz w:val="24"/>
          <w:szCs w:val="24"/>
        </w:rPr>
        <w:t xml:space="preserve">The </w:t>
      </w:r>
      <w:r w:rsidR="006B6244">
        <w:rPr>
          <w:rFonts w:ascii="Times New Roman" w:eastAsiaTheme="minorEastAsia" w:hAnsi="Times New Roman"/>
          <w:sz w:val="24"/>
          <w:szCs w:val="24"/>
        </w:rPr>
        <w:t>template</w:t>
      </w:r>
      <w:r w:rsidRPr="00CE6021">
        <w:rPr>
          <w:rFonts w:ascii="Times New Roman" w:eastAsiaTheme="minorEastAsia" w:hAnsi="Times New Roman"/>
          <w:sz w:val="24"/>
          <w:szCs w:val="24"/>
        </w:rPr>
        <w:t xml:space="preserve"> contract provides space for up to five (5) ranges or consecutively-numbered SRCs. If more than five ranges are involved in the transaction, they can be included in an Appendix A.</w:t>
      </w:r>
    </w:p>
    <w:p w:rsidR="00130A8F" w:rsidRPr="00CE6021" w:rsidRDefault="00130A8F" w:rsidP="00C20B30">
      <w:pPr>
        <w:spacing w:after="0" w:line="240" w:lineRule="auto"/>
        <w:rPr>
          <w:rFonts w:ascii="Times New Roman" w:eastAsiaTheme="minorEastAsia" w:hAnsi="Times New Roman"/>
          <w:sz w:val="24"/>
          <w:szCs w:val="24"/>
        </w:rPr>
      </w:pPr>
      <w:r w:rsidRPr="00CE6021">
        <w:rPr>
          <w:rFonts w:ascii="Times New Roman" w:eastAsiaTheme="minorEastAsia" w:hAnsi="Times New Roman"/>
          <w:sz w:val="24"/>
          <w:szCs w:val="24"/>
        </w:rPr>
        <w:t>In the bottom row of the table, the total number of SRCs to be transferred equals the sum of the quantities of SRCs in each range, and the total purchase price for the transaction should be the sum of the purchase prices for each range.</w:t>
      </w:r>
    </w:p>
    <w:p w:rsidR="00C20B30" w:rsidRDefault="00C20B30" w:rsidP="00C20B30">
      <w:pPr>
        <w:spacing w:after="0" w:line="240" w:lineRule="auto"/>
        <w:rPr>
          <w:rFonts w:ascii="Times New Roman" w:eastAsiaTheme="minorEastAsia" w:hAnsi="Times New Roman"/>
          <w:b/>
          <w:sz w:val="24"/>
          <w:szCs w:val="24"/>
        </w:rPr>
      </w:pPr>
    </w:p>
    <w:p w:rsidR="00130A8F" w:rsidRDefault="00130A8F" w:rsidP="00C20B30">
      <w:pPr>
        <w:spacing w:after="0" w:line="240" w:lineRule="auto"/>
        <w:rPr>
          <w:rFonts w:ascii="Times New Roman" w:eastAsiaTheme="minorEastAsia" w:hAnsi="Times New Roman"/>
          <w:sz w:val="24"/>
          <w:szCs w:val="24"/>
        </w:rPr>
      </w:pPr>
      <w:r w:rsidRPr="00CE6021">
        <w:rPr>
          <w:rFonts w:ascii="Times New Roman" w:eastAsiaTheme="minorEastAsia" w:hAnsi="Times New Roman"/>
          <w:b/>
          <w:sz w:val="24"/>
          <w:szCs w:val="24"/>
        </w:rPr>
        <w:t>Section 2 - Transfer Date:</w:t>
      </w:r>
      <w:r w:rsidRPr="00CE6021">
        <w:rPr>
          <w:rFonts w:ascii="Times New Roman" w:eastAsiaTheme="minorEastAsia" w:hAnsi="Times New Roman"/>
          <w:sz w:val="24"/>
          <w:szCs w:val="24"/>
        </w:rPr>
        <w:t xml:space="preserve"> Every transfer of SRC ownership is subject to </w:t>
      </w:r>
      <w:r w:rsidR="00354FB1">
        <w:rPr>
          <w:rFonts w:ascii="Times New Roman" w:eastAsiaTheme="minorEastAsia" w:hAnsi="Times New Roman"/>
          <w:sz w:val="24"/>
          <w:szCs w:val="24"/>
        </w:rPr>
        <w:t>DOEE</w:t>
      </w:r>
      <w:r w:rsidRPr="00CE6021">
        <w:rPr>
          <w:rFonts w:ascii="Times New Roman" w:eastAsiaTheme="minorEastAsia" w:hAnsi="Times New Roman"/>
          <w:sz w:val="24"/>
          <w:szCs w:val="24"/>
        </w:rPr>
        <w:t xml:space="preserve"> approval. In order to obtain such approval, Seller must submit a Transfer Application to </w:t>
      </w:r>
      <w:r w:rsidR="00354FB1">
        <w:rPr>
          <w:rFonts w:ascii="Times New Roman" w:eastAsiaTheme="minorEastAsia" w:hAnsi="Times New Roman"/>
          <w:sz w:val="24"/>
          <w:szCs w:val="24"/>
        </w:rPr>
        <w:t>DOEE</w:t>
      </w:r>
      <w:r w:rsidRPr="00CE6021">
        <w:rPr>
          <w:rFonts w:ascii="Times New Roman" w:eastAsiaTheme="minorEastAsia" w:hAnsi="Times New Roman"/>
          <w:sz w:val="24"/>
          <w:szCs w:val="24"/>
        </w:rPr>
        <w:t xml:space="preserve">. Section 2 of the </w:t>
      </w:r>
      <w:r w:rsidR="006B6244">
        <w:rPr>
          <w:rFonts w:ascii="Times New Roman" w:eastAsiaTheme="minorEastAsia" w:hAnsi="Times New Roman"/>
          <w:sz w:val="24"/>
          <w:szCs w:val="24"/>
        </w:rPr>
        <w:t>template</w:t>
      </w:r>
      <w:r w:rsidR="006B6244" w:rsidRPr="00CE6021">
        <w:rPr>
          <w:rFonts w:ascii="Times New Roman" w:eastAsiaTheme="minorEastAsia" w:hAnsi="Times New Roman"/>
          <w:sz w:val="24"/>
          <w:szCs w:val="24"/>
        </w:rPr>
        <w:t xml:space="preserve"> </w:t>
      </w:r>
      <w:r w:rsidRPr="00CE6021">
        <w:rPr>
          <w:rFonts w:ascii="Times New Roman" w:eastAsiaTheme="minorEastAsia" w:hAnsi="Times New Roman"/>
          <w:sz w:val="24"/>
          <w:szCs w:val="24"/>
        </w:rPr>
        <w:t xml:space="preserve">contract clarifies that ownership of the SRCs involved in the transaction will not be transferred until </w:t>
      </w:r>
      <w:r w:rsidR="00354FB1">
        <w:rPr>
          <w:rFonts w:ascii="Times New Roman" w:eastAsiaTheme="minorEastAsia" w:hAnsi="Times New Roman"/>
          <w:sz w:val="24"/>
          <w:szCs w:val="24"/>
        </w:rPr>
        <w:t>DOEE</w:t>
      </w:r>
      <w:r w:rsidRPr="00CE6021">
        <w:rPr>
          <w:rFonts w:ascii="Times New Roman" w:eastAsiaTheme="minorEastAsia" w:hAnsi="Times New Roman"/>
          <w:sz w:val="24"/>
          <w:szCs w:val="24"/>
        </w:rPr>
        <w:t xml:space="preserve"> issues its approval of the Transfer Application. Upon approval, </w:t>
      </w:r>
      <w:r w:rsidR="00354FB1">
        <w:rPr>
          <w:rFonts w:ascii="Times New Roman" w:eastAsiaTheme="minorEastAsia" w:hAnsi="Times New Roman"/>
          <w:sz w:val="24"/>
          <w:szCs w:val="24"/>
        </w:rPr>
        <w:t>DOEE</w:t>
      </w:r>
      <w:r w:rsidRPr="00CE6021">
        <w:rPr>
          <w:rFonts w:ascii="Times New Roman" w:eastAsiaTheme="minorEastAsia" w:hAnsi="Times New Roman"/>
          <w:sz w:val="24"/>
          <w:szCs w:val="24"/>
        </w:rPr>
        <w:t xml:space="preserve"> will automatically execute the transfer of SRCs.</w:t>
      </w:r>
    </w:p>
    <w:p w:rsidR="00C20B30" w:rsidRPr="00CE6021" w:rsidRDefault="00C20B30" w:rsidP="00C20B30">
      <w:pPr>
        <w:spacing w:after="0" w:line="240" w:lineRule="auto"/>
        <w:rPr>
          <w:rFonts w:ascii="Times New Roman" w:eastAsiaTheme="minorEastAsia" w:hAnsi="Times New Roman"/>
          <w:sz w:val="24"/>
          <w:szCs w:val="24"/>
        </w:rPr>
      </w:pPr>
    </w:p>
    <w:p w:rsidR="00130A8F" w:rsidRPr="00CE6021" w:rsidRDefault="00130A8F" w:rsidP="00C20B30">
      <w:pPr>
        <w:spacing w:after="0" w:line="240" w:lineRule="auto"/>
        <w:rPr>
          <w:rFonts w:ascii="Times New Roman" w:eastAsiaTheme="minorEastAsia" w:hAnsi="Times New Roman"/>
          <w:sz w:val="24"/>
          <w:szCs w:val="24"/>
        </w:rPr>
      </w:pPr>
      <w:r w:rsidRPr="00CE6021">
        <w:rPr>
          <w:rFonts w:ascii="Times New Roman" w:eastAsiaTheme="minorEastAsia" w:hAnsi="Times New Roman"/>
          <w:b/>
          <w:sz w:val="24"/>
          <w:szCs w:val="24"/>
        </w:rPr>
        <w:lastRenderedPageBreak/>
        <w:t>Section 3 - Purchase Price:</w:t>
      </w:r>
      <w:r w:rsidRPr="00CE6021">
        <w:rPr>
          <w:rFonts w:ascii="Times New Roman" w:eastAsiaTheme="minorEastAsia" w:hAnsi="Times New Roman"/>
          <w:sz w:val="24"/>
          <w:szCs w:val="24"/>
        </w:rPr>
        <w:t xml:space="preserve"> Enter the purchase price for the transaction. The purchase price to be entered in Section 3 equals the total purchase price entered in the bottom row of the final column of the table in Section 1. Section 3 clarifies that the Buyer will issue to the Seller a single payment equal to the full purchase price. Specific payment instructions, such as the form of payment, shall be provided in an Appendix B.</w:t>
      </w:r>
    </w:p>
    <w:p w:rsidR="00C20B30" w:rsidRDefault="00C20B30" w:rsidP="00C20B30">
      <w:pPr>
        <w:spacing w:after="0" w:line="240" w:lineRule="auto"/>
        <w:rPr>
          <w:rFonts w:ascii="Times New Roman" w:eastAsiaTheme="minorEastAsia" w:hAnsi="Times New Roman"/>
          <w:b/>
          <w:sz w:val="24"/>
          <w:szCs w:val="24"/>
        </w:rPr>
      </w:pPr>
    </w:p>
    <w:p w:rsidR="00130A8F" w:rsidRPr="00CE6021" w:rsidRDefault="00130A8F" w:rsidP="00C20B30">
      <w:pPr>
        <w:spacing w:after="0" w:line="240" w:lineRule="auto"/>
        <w:rPr>
          <w:rFonts w:ascii="Times New Roman" w:eastAsiaTheme="minorEastAsia" w:hAnsi="Times New Roman"/>
          <w:sz w:val="24"/>
          <w:szCs w:val="24"/>
        </w:rPr>
      </w:pPr>
      <w:r w:rsidRPr="00CE6021">
        <w:rPr>
          <w:rFonts w:ascii="Times New Roman" w:eastAsiaTheme="minorEastAsia" w:hAnsi="Times New Roman"/>
          <w:b/>
          <w:sz w:val="24"/>
          <w:szCs w:val="24"/>
        </w:rPr>
        <w:t>Section 4 - Timing:</w:t>
      </w:r>
      <w:r w:rsidRPr="00CE6021">
        <w:rPr>
          <w:rFonts w:ascii="Times New Roman" w:eastAsiaTheme="minorEastAsia" w:hAnsi="Times New Roman"/>
          <w:sz w:val="24"/>
          <w:szCs w:val="24"/>
        </w:rPr>
        <w:t xml:space="preserve"> </w:t>
      </w:r>
      <w:r w:rsidRPr="00CE6021">
        <w:rPr>
          <w:rFonts w:ascii="Times New Roman" w:eastAsiaTheme="minorEastAsia" w:hAnsi="Times New Roman"/>
          <w:b/>
          <w:sz w:val="24"/>
          <w:szCs w:val="24"/>
        </w:rPr>
        <w:t>(a)</w:t>
      </w:r>
      <w:r w:rsidRPr="00CE6021">
        <w:rPr>
          <w:rFonts w:ascii="Times New Roman" w:eastAsiaTheme="minorEastAsia" w:hAnsi="Times New Roman"/>
          <w:sz w:val="24"/>
          <w:szCs w:val="24"/>
        </w:rPr>
        <w:t xml:space="preserve"> Enter the date upon which payment of the purchase price, as identified in Section 3, will be due. </w:t>
      </w:r>
      <w:r w:rsidRPr="00CE6021">
        <w:rPr>
          <w:rFonts w:ascii="Times New Roman" w:eastAsiaTheme="minorEastAsia" w:hAnsi="Times New Roman"/>
          <w:b/>
          <w:sz w:val="24"/>
          <w:szCs w:val="24"/>
        </w:rPr>
        <w:t xml:space="preserve">(b) </w:t>
      </w:r>
      <w:r w:rsidRPr="00CE6021">
        <w:rPr>
          <w:rFonts w:ascii="Times New Roman" w:eastAsiaTheme="minorEastAsia" w:hAnsi="Times New Roman"/>
          <w:sz w:val="24"/>
          <w:szCs w:val="24"/>
        </w:rPr>
        <w:t xml:space="preserve">Clarifies that it is the Seller's responsibility to submit a complete Transfer </w:t>
      </w:r>
      <w:r w:rsidRPr="00CE6021">
        <w:rPr>
          <w:rFonts w:ascii="Times New Roman" w:eastAsiaTheme="minorEastAsia" w:hAnsi="Times New Roman" w:cstheme="minorBidi"/>
          <w:sz w:val="24"/>
          <w:szCs w:val="24"/>
        </w:rPr>
        <w:t xml:space="preserve">Application to </w:t>
      </w:r>
      <w:r w:rsidR="00354FB1">
        <w:rPr>
          <w:rFonts w:ascii="Times New Roman" w:eastAsiaTheme="minorEastAsia" w:hAnsi="Times New Roman" w:cstheme="minorBidi"/>
          <w:sz w:val="24"/>
          <w:szCs w:val="24"/>
        </w:rPr>
        <w:t>DOEE</w:t>
      </w:r>
      <w:r w:rsidRPr="00CE6021">
        <w:rPr>
          <w:rFonts w:ascii="Times New Roman" w:eastAsiaTheme="minorEastAsia" w:hAnsi="Times New Roman" w:cstheme="minorBidi"/>
          <w:sz w:val="24"/>
          <w:szCs w:val="24"/>
        </w:rPr>
        <w:t>.</w:t>
      </w:r>
      <w:r w:rsidRPr="00CE6021">
        <w:rPr>
          <w:rFonts w:ascii="Times New Roman" w:eastAsiaTheme="minorEastAsia" w:hAnsi="Times New Roman"/>
          <w:sz w:val="24"/>
          <w:szCs w:val="24"/>
        </w:rPr>
        <w:t xml:space="preserve"> Enter the number of days after the payment due date identified in Section 4(a) when the Seller shall be required to submit the Transfer Application to </w:t>
      </w:r>
      <w:r w:rsidR="00354FB1">
        <w:rPr>
          <w:rFonts w:ascii="Times New Roman" w:eastAsiaTheme="minorEastAsia" w:hAnsi="Times New Roman"/>
          <w:sz w:val="24"/>
          <w:szCs w:val="24"/>
        </w:rPr>
        <w:t>DOEE</w:t>
      </w:r>
      <w:r w:rsidRPr="00CE6021">
        <w:rPr>
          <w:rFonts w:ascii="Times New Roman" w:eastAsiaTheme="minorEastAsia" w:hAnsi="Times New Roman"/>
          <w:sz w:val="24"/>
          <w:szCs w:val="24"/>
        </w:rPr>
        <w:t xml:space="preserve">. </w:t>
      </w:r>
      <w:r w:rsidRPr="00CE6021">
        <w:rPr>
          <w:rFonts w:ascii="Times New Roman" w:eastAsiaTheme="minorEastAsia" w:hAnsi="Times New Roman"/>
          <w:b/>
          <w:sz w:val="24"/>
          <w:szCs w:val="24"/>
        </w:rPr>
        <w:t>(c)</w:t>
      </w:r>
      <w:r w:rsidRPr="00CE6021">
        <w:rPr>
          <w:rFonts w:ascii="Times New Roman" w:eastAsiaTheme="minorEastAsia" w:hAnsi="Times New Roman"/>
          <w:sz w:val="24"/>
          <w:szCs w:val="24"/>
        </w:rPr>
        <w:t xml:space="preserve"> Clarifies that the Buyer's failure to pay the Seller the Purchase Price by the Payment Due Date shall constitute a material breach of the Contract. </w:t>
      </w:r>
      <w:r w:rsidRPr="00CE6021">
        <w:rPr>
          <w:rFonts w:ascii="Times New Roman" w:eastAsiaTheme="minorEastAsia" w:hAnsi="Times New Roman"/>
          <w:b/>
          <w:sz w:val="24"/>
          <w:szCs w:val="24"/>
        </w:rPr>
        <w:t>(d)</w:t>
      </w:r>
      <w:r w:rsidRPr="00CE6021">
        <w:rPr>
          <w:rFonts w:ascii="Times New Roman" w:eastAsiaTheme="minorEastAsia" w:hAnsi="Times New Roman"/>
          <w:sz w:val="24"/>
          <w:szCs w:val="24"/>
        </w:rPr>
        <w:t xml:space="preserve"> Clarifies that the Seller's failure to timely submit the Transfer Application to </w:t>
      </w:r>
      <w:r w:rsidR="00354FB1">
        <w:rPr>
          <w:rFonts w:ascii="Times New Roman" w:eastAsiaTheme="minorEastAsia" w:hAnsi="Times New Roman"/>
          <w:sz w:val="24"/>
          <w:szCs w:val="24"/>
        </w:rPr>
        <w:t>DOEE</w:t>
      </w:r>
      <w:r w:rsidRPr="00CE6021">
        <w:rPr>
          <w:rFonts w:ascii="Times New Roman" w:eastAsiaTheme="minorEastAsia" w:hAnsi="Times New Roman"/>
          <w:sz w:val="24"/>
          <w:szCs w:val="24"/>
        </w:rPr>
        <w:t xml:space="preserve"> shall constitute a material breach of the Contract. </w:t>
      </w:r>
    </w:p>
    <w:p w:rsidR="00C20B30" w:rsidRDefault="00C20B30" w:rsidP="00C20B30">
      <w:pPr>
        <w:spacing w:after="0" w:line="240" w:lineRule="auto"/>
        <w:rPr>
          <w:rFonts w:ascii="Times New Roman" w:eastAsiaTheme="minorEastAsia" w:hAnsi="Times New Roman"/>
          <w:b/>
          <w:sz w:val="24"/>
          <w:szCs w:val="24"/>
        </w:rPr>
      </w:pPr>
    </w:p>
    <w:p w:rsidR="00130A8F" w:rsidRPr="00CE6021" w:rsidRDefault="00130A8F" w:rsidP="00C20B30">
      <w:pPr>
        <w:spacing w:after="0" w:line="240" w:lineRule="auto"/>
        <w:rPr>
          <w:rFonts w:ascii="Times New Roman" w:eastAsiaTheme="minorEastAsia" w:hAnsi="Times New Roman"/>
          <w:sz w:val="24"/>
          <w:szCs w:val="24"/>
        </w:rPr>
      </w:pPr>
      <w:r w:rsidRPr="00CE6021">
        <w:rPr>
          <w:rFonts w:ascii="Times New Roman" w:eastAsiaTheme="minorEastAsia" w:hAnsi="Times New Roman"/>
          <w:b/>
          <w:sz w:val="24"/>
          <w:szCs w:val="24"/>
        </w:rPr>
        <w:t>Section 5 - Representations:</w:t>
      </w:r>
      <w:r w:rsidRPr="00CE6021">
        <w:rPr>
          <w:rFonts w:ascii="Times New Roman" w:eastAsiaTheme="minorEastAsia" w:hAnsi="Times New Roman"/>
          <w:sz w:val="24"/>
          <w:szCs w:val="24"/>
        </w:rPr>
        <w:t xml:space="preserve"> </w:t>
      </w:r>
      <w:r w:rsidRPr="00CE6021">
        <w:rPr>
          <w:rFonts w:ascii="Times New Roman" w:eastAsiaTheme="minorEastAsia" w:hAnsi="Times New Roman"/>
          <w:b/>
          <w:sz w:val="24"/>
          <w:szCs w:val="24"/>
        </w:rPr>
        <w:t>(a)</w:t>
      </w:r>
      <w:r w:rsidRPr="00CE6021">
        <w:rPr>
          <w:rFonts w:ascii="Times New Roman" w:eastAsiaTheme="minorEastAsia" w:hAnsi="Times New Roman"/>
          <w:sz w:val="24"/>
          <w:szCs w:val="24"/>
        </w:rPr>
        <w:t xml:space="preserve"> Buyer and Seller each represent that the individual signing this Contract has authority to enter into this Contract on its behalf. </w:t>
      </w:r>
      <w:r w:rsidRPr="00CE6021">
        <w:rPr>
          <w:rFonts w:ascii="Times New Roman" w:eastAsiaTheme="minorEastAsia" w:hAnsi="Times New Roman"/>
          <w:b/>
          <w:sz w:val="24"/>
          <w:szCs w:val="24"/>
        </w:rPr>
        <w:t>(b)</w:t>
      </w:r>
      <w:r w:rsidRPr="00CE6021">
        <w:rPr>
          <w:rFonts w:ascii="Times New Roman" w:eastAsiaTheme="minorEastAsia" w:hAnsi="Times New Roman"/>
          <w:sz w:val="24"/>
          <w:szCs w:val="24"/>
        </w:rPr>
        <w:t xml:space="preserve"> Seller represents that it owns all interests in the SRCs involved in the transaction.</w:t>
      </w:r>
    </w:p>
    <w:p w:rsidR="00C20B30" w:rsidRDefault="00C20B30" w:rsidP="00C20B30">
      <w:pPr>
        <w:spacing w:after="0" w:line="240" w:lineRule="auto"/>
        <w:rPr>
          <w:rFonts w:ascii="Times New Roman" w:eastAsiaTheme="minorEastAsia" w:hAnsi="Times New Roman"/>
          <w:b/>
          <w:sz w:val="24"/>
          <w:szCs w:val="24"/>
        </w:rPr>
      </w:pPr>
    </w:p>
    <w:p w:rsidR="009A2EAB" w:rsidRPr="00C20B30" w:rsidRDefault="00130A8F" w:rsidP="00C20B30">
      <w:pPr>
        <w:spacing w:after="0" w:line="240" w:lineRule="auto"/>
        <w:rPr>
          <w:rFonts w:asciiTheme="minorHAnsi" w:hAnsiTheme="minorHAnsi" w:cstheme="minorHAnsi"/>
          <w:sz w:val="24"/>
          <w:szCs w:val="24"/>
        </w:rPr>
      </w:pPr>
      <w:r w:rsidRPr="00CE6021">
        <w:rPr>
          <w:rFonts w:ascii="Times New Roman" w:eastAsiaTheme="minorEastAsia" w:hAnsi="Times New Roman"/>
          <w:b/>
          <w:sz w:val="24"/>
          <w:szCs w:val="24"/>
        </w:rPr>
        <w:t>Section 6 - Terms and Conditions:</w:t>
      </w:r>
      <w:r w:rsidRPr="00CE6021">
        <w:rPr>
          <w:rFonts w:ascii="Times New Roman" w:eastAsiaTheme="minorEastAsia" w:hAnsi="Times New Roman"/>
          <w:sz w:val="24"/>
          <w:szCs w:val="24"/>
        </w:rPr>
        <w:t xml:space="preserve"> Contains all terms and conditions of the transaction. Selected terms and conditions contained in this </w:t>
      </w:r>
      <w:r w:rsidR="00240BE4">
        <w:rPr>
          <w:rFonts w:ascii="Times New Roman" w:eastAsiaTheme="minorEastAsia" w:hAnsi="Times New Roman"/>
          <w:sz w:val="24"/>
          <w:szCs w:val="24"/>
        </w:rPr>
        <w:t>template</w:t>
      </w:r>
      <w:r w:rsidRPr="00CE6021">
        <w:rPr>
          <w:rFonts w:ascii="Times New Roman" w:eastAsiaTheme="minorEastAsia" w:hAnsi="Times New Roman"/>
          <w:sz w:val="24"/>
          <w:szCs w:val="24"/>
        </w:rPr>
        <w:t xml:space="preserve"> contract include: </w:t>
      </w:r>
      <w:r w:rsidRPr="00CE6021">
        <w:rPr>
          <w:rFonts w:ascii="Times New Roman" w:eastAsiaTheme="minorEastAsia" w:hAnsi="Times New Roman"/>
          <w:b/>
          <w:sz w:val="24"/>
          <w:szCs w:val="24"/>
        </w:rPr>
        <w:t>(a)</w:t>
      </w:r>
      <w:r w:rsidRPr="00CE6021">
        <w:rPr>
          <w:rFonts w:ascii="Times New Roman" w:eastAsiaTheme="minorEastAsia" w:hAnsi="Times New Roman"/>
          <w:sz w:val="24"/>
          <w:szCs w:val="24"/>
        </w:rPr>
        <w:t xml:space="preserve"> </w:t>
      </w:r>
      <w:r w:rsidR="00354FB1">
        <w:rPr>
          <w:rFonts w:ascii="Times New Roman" w:eastAsiaTheme="minorEastAsia" w:hAnsi="Times New Roman"/>
          <w:sz w:val="24"/>
          <w:szCs w:val="24"/>
        </w:rPr>
        <w:t>DOEE</w:t>
      </w:r>
      <w:r w:rsidRPr="00CE6021">
        <w:rPr>
          <w:rFonts w:ascii="Times New Roman" w:eastAsiaTheme="minorEastAsia" w:hAnsi="Times New Roman"/>
          <w:sz w:val="24"/>
          <w:szCs w:val="24"/>
        </w:rPr>
        <w:t xml:space="preserve">'s disapproval of the Parties' Transfer Application </w:t>
      </w:r>
      <w:r w:rsidRPr="00CE6021">
        <w:rPr>
          <w:rFonts w:ascii="Times New Roman" w:eastAsiaTheme="minorEastAsia" w:hAnsi="Times New Roman" w:cstheme="minorBidi"/>
          <w:sz w:val="24"/>
          <w:szCs w:val="24"/>
        </w:rPr>
        <w:t xml:space="preserve">shall terminate the Contract and relieve both Parties of all obligations. </w:t>
      </w:r>
      <w:r w:rsidRPr="00CE6021">
        <w:rPr>
          <w:rFonts w:ascii="Times New Roman" w:eastAsiaTheme="minorEastAsia" w:hAnsi="Times New Roman" w:cstheme="minorBidi"/>
          <w:b/>
          <w:sz w:val="24"/>
          <w:szCs w:val="24"/>
        </w:rPr>
        <w:t>(h)</w:t>
      </w:r>
      <w:r w:rsidRPr="00CE6021">
        <w:rPr>
          <w:rFonts w:ascii="Times New Roman" w:eastAsiaTheme="minorEastAsia" w:hAnsi="Times New Roman" w:cstheme="minorBidi"/>
          <w:sz w:val="24"/>
          <w:szCs w:val="24"/>
        </w:rPr>
        <w:t xml:space="preserve"> The Contract is governed by the laws of the District of Columbia. </w:t>
      </w:r>
      <w:r w:rsidRPr="00CE6021">
        <w:rPr>
          <w:rFonts w:ascii="Times New Roman" w:eastAsiaTheme="minorEastAsia" w:hAnsi="Times New Roman" w:cstheme="minorBidi"/>
          <w:b/>
          <w:sz w:val="24"/>
          <w:szCs w:val="24"/>
        </w:rPr>
        <w:t>(k)</w:t>
      </w:r>
      <w:r w:rsidRPr="00CE6021">
        <w:rPr>
          <w:rFonts w:ascii="Times New Roman" w:eastAsiaTheme="minorEastAsia" w:hAnsi="Times New Roman" w:cstheme="minorBidi"/>
          <w:sz w:val="24"/>
          <w:szCs w:val="24"/>
        </w:rPr>
        <w:t xml:space="preserve"> Buyer and Seller each give </w:t>
      </w:r>
      <w:r w:rsidR="00354FB1">
        <w:rPr>
          <w:rFonts w:ascii="Times New Roman" w:eastAsiaTheme="minorEastAsia" w:hAnsi="Times New Roman" w:cstheme="minorBidi"/>
          <w:sz w:val="24"/>
          <w:szCs w:val="24"/>
        </w:rPr>
        <w:t>DOEE</w:t>
      </w:r>
      <w:r w:rsidRPr="00CE6021">
        <w:rPr>
          <w:rFonts w:ascii="Times New Roman" w:eastAsiaTheme="minorEastAsia" w:hAnsi="Times New Roman" w:cstheme="minorBidi"/>
          <w:sz w:val="24"/>
          <w:szCs w:val="24"/>
        </w:rPr>
        <w:t xml:space="preserve"> permission to share price and other information pertaining to the SRCs involved in the transaction.</w:t>
      </w:r>
    </w:p>
    <w:sectPr w:rsidR="009A2EAB" w:rsidRPr="00C20B30" w:rsidSect="00512C0F">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244" w:rsidRDefault="006B6244" w:rsidP="00DC05E4">
      <w:pPr>
        <w:spacing w:after="0" w:line="240" w:lineRule="auto"/>
      </w:pPr>
      <w:r>
        <w:separator/>
      </w:r>
    </w:p>
  </w:endnote>
  <w:endnote w:type="continuationSeparator" w:id="0">
    <w:p w:rsidR="006B6244" w:rsidRDefault="006B6244" w:rsidP="00DC0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804611"/>
      <w:docPartObj>
        <w:docPartGallery w:val="Page Numbers (Bottom of Page)"/>
        <w:docPartUnique/>
      </w:docPartObj>
    </w:sdtPr>
    <w:sdtEndPr>
      <w:rPr>
        <w:rFonts w:ascii="Times New Roman" w:hAnsi="Times New Roman"/>
      </w:rPr>
    </w:sdtEndPr>
    <w:sdtContent>
      <w:sdt>
        <w:sdtPr>
          <w:rPr>
            <w:rFonts w:ascii="Times New Roman" w:hAnsi="Times New Roman"/>
          </w:rPr>
          <w:id w:val="919831612"/>
          <w:docPartObj>
            <w:docPartGallery w:val="Page Numbers (Top of Page)"/>
            <w:docPartUnique/>
          </w:docPartObj>
        </w:sdtPr>
        <w:sdtEndPr/>
        <w:sdtContent>
          <w:p w:rsidR="006B6244" w:rsidRPr="00C20B30" w:rsidRDefault="006B6244">
            <w:pPr>
              <w:pStyle w:val="Footer"/>
              <w:jc w:val="center"/>
              <w:rPr>
                <w:rFonts w:ascii="Times New Roman" w:hAnsi="Times New Roman"/>
              </w:rPr>
            </w:pPr>
            <w:r w:rsidRPr="00C20B30">
              <w:rPr>
                <w:rFonts w:ascii="Times New Roman" w:hAnsi="Times New Roman"/>
              </w:rPr>
              <w:t xml:space="preserve">Page </w:t>
            </w:r>
            <w:r w:rsidRPr="00C20B30">
              <w:rPr>
                <w:rFonts w:ascii="Times New Roman" w:hAnsi="Times New Roman"/>
                <w:bCs/>
                <w:sz w:val="24"/>
                <w:szCs w:val="24"/>
              </w:rPr>
              <w:fldChar w:fldCharType="begin"/>
            </w:r>
            <w:r w:rsidRPr="00C20B30">
              <w:rPr>
                <w:rFonts w:ascii="Times New Roman" w:hAnsi="Times New Roman"/>
                <w:bCs/>
              </w:rPr>
              <w:instrText xml:space="preserve"> PAGE </w:instrText>
            </w:r>
            <w:r w:rsidRPr="00C20B30">
              <w:rPr>
                <w:rFonts w:ascii="Times New Roman" w:hAnsi="Times New Roman"/>
                <w:bCs/>
                <w:sz w:val="24"/>
                <w:szCs w:val="24"/>
              </w:rPr>
              <w:fldChar w:fldCharType="separate"/>
            </w:r>
            <w:r w:rsidR="00F12180">
              <w:rPr>
                <w:rFonts w:ascii="Times New Roman" w:hAnsi="Times New Roman"/>
                <w:bCs/>
                <w:noProof/>
              </w:rPr>
              <w:t>4</w:t>
            </w:r>
            <w:r w:rsidRPr="00C20B30">
              <w:rPr>
                <w:rFonts w:ascii="Times New Roman" w:hAnsi="Times New Roman"/>
                <w:bCs/>
                <w:sz w:val="24"/>
                <w:szCs w:val="24"/>
              </w:rPr>
              <w:fldChar w:fldCharType="end"/>
            </w:r>
            <w:r w:rsidRPr="00C20B30">
              <w:rPr>
                <w:rFonts w:ascii="Times New Roman" w:hAnsi="Times New Roman"/>
              </w:rPr>
              <w:t xml:space="preserve"> of </w:t>
            </w:r>
            <w:r w:rsidRPr="00C20B30">
              <w:rPr>
                <w:rFonts w:ascii="Times New Roman" w:hAnsi="Times New Roman"/>
                <w:bCs/>
                <w:sz w:val="24"/>
                <w:szCs w:val="24"/>
              </w:rPr>
              <w:fldChar w:fldCharType="begin"/>
            </w:r>
            <w:r w:rsidRPr="00C20B30">
              <w:rPr>
                <w:rFonts w:ascii="Times New Roman" w:hAnsi="Times New Roman"/>
                <w:bCs/>
              </w:rPr>
              <w:instrText xml:space="preserve"> NUMPAGES  </w:instrText>
            </w:r>
            <w:r w:rsidRPr="00C20B30">
              <w:rPr>
                <w:rFonts w:ascii="Times New Roman" w:hAnsi="Times New Roman"/>
                <w:bCs/>
                <w:sz w:val="24"/>
                <w:szCs w:val="24"/>
              </w:rPr>
              <w:fldChar w:fldCharType="separate"/>
            </w:r>
            <w:r w:rsidR="00F12180">
              <w:rPr>
                <w:rFonts w:ascii="Times New Roman" w:hAnsi="Times New Roman"/>
                <w:bCs/>
                <w:noProof/>
              </w:rPr>
              <w:t>5</w:t>
            </w:r>
            <w:r w:rsidRPr="00C20B30">
              <w:rPr>
                <w:rFonts w:ascii="Times New Roman" w:hAnsi="Times New Roman"/>
                <w:bCs/>
                <w:sz w:val="24"/>
                <w:szCs w:val="24"/>
              </w:rPr>
              <w:fldChar w:fldCharType="end"/>
            </w:r>
          </w:p>
        </w:sdtContent>
      </w:sdt>
    </w:sdtContent>
  </w:sdt>
  <w:p w:rsidR="006B6244" w:rsidRDefault="006B62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559771"/>
      <w:docPartObj>
        <w:docPartGallery w:val="Page Numbers (Bottom of Page)"/>
        <w:docPartUnique/>
      </w:docPartObj>
    </w:sdtPr>
    <w:sdtEndPr/>
    <w:sdtContent>
      <w:sdt>
        <w:sdtPr>
          <w:id w:val="-1669238322"/>
          <w:docPartObj>
            <w:docPartGallery w:val="Page Numbers (Top of Page)"/>
            <w:docPartUnique/>
          </w:docPartObj>
        </w:sdtPr>
        <w:sdtEndPr/>
        <w:sdtContent>
          <w:p w:rsidR="006B6244" w:rsidRDefault="006B6244">
            <w:pPr>
              <w:pStyle w:val="Footer"/>
              <w:jc w:val="center"/>
            </w:pPr>
            <w:r w:rsidRPr="00512C0F">
              <w:t xml:space="preserve">Page </w:t>
            </w:r>
            <w:r w:rsidRPr="00512C0F">
              <w:rPr>
                <w:bCs/>
                <w:sz w:val="24"/>
                <w:szCs w:val="24"/>
              </w:rPr>
              <w:fldChar w:fldCharType="begin"/>
            </w:r>
            <w:r w:rsidRPr="00512C0F">
              <w:rPr>
                <w:bCs/>
              </w:rPr>
              <w:instrText xml:space="preserve"> PAGE </w:instrText>
            </w:r>
            <w:r w:rsidRPr="00512C0F">
              <w:rPr>
                <w:bCs/>
                <w:sz w:val="24"/>
                <w:szCs w:val="24"/>
              </w:rPr>
              <w:fldChar w:fldCharType="separate"/>
            </w:r>
            <w:r>
              <w:rPr>
                <w:bCs/>
                <w:noProof/>
              </w:rPr>
              <w:t>1</w:t>
            </w:r>
            <w:r w:rsidRPr="00512C0F">
              <w:rPr>
                <w:bCs/>
                <w:sz w:val="24"/>
                <w:szCs w:val="24"/>
              </w:rPr>
              <w:fldChar w:fldCharType="end"/>
            </w:r>
            <w:r w:rsidRPr="00512C0F">
              <w:t xml:space="preserve"> of </w:t>
            </w:r>
            <w:r w:rsidRPr="00512C0F">
              <w:rPr>
                <w:bCs/>
                <w:sz w:val="24"/>
                <w:szCs w:val="24"/>
              </w:rPr>
              <w:fldChar w:fldCharType="begin"/>
            </w:r>
            <w:r w:rsidRPr="00512C0F">
              <w:rPr>
                <w:bCs/>
              </w:rPr>
              <w:instrText xml:space="preserve"> NUMPAGES  </w:instrText>
            </w:r>
            <w:r w:rsidRPr="00512C0F">
              <w:rPr>
                <w:bCs/>
                <w:sz w:val="24"/>
                <w:szCs w:val="24"/>
              </w:rPr>
              <w:fldChar w:fldCharType="separate"/>
            </w:r>
            <w:r>
              <w:rPr>
                <w:bCs/>
                <w:noProof/>
              </w:rPr>
              <w:t>5</w:t>
            </w:r>
            <w:r w:rsidRPr="00512C0F">
              <w:rPr>
                <w:bCs/>
                <w:sz w:val="24"/>
                <w:szCs w:val="24"/>
              </w:rPr>
              <w:fldChar w:fldCharType="end"/>
            </w:r>
          </w:p>
        </w:sdtContent>
      </w:sdt>
    </w:sdtContent>
  </w:sdt>
  <w:p w:rsidR="006B6244" w:rsidRDefault="006B6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244" w:rsidRDefault="006B6244" w:rsidP="00DC05E4">
      <w:pPr>
        <w:spacing w:after="0" w:line="240" w:lineRule="auto"/>
      </w:pPr>
      <w:r>
        <w:separator/>
      </w:r>
    </w:p>
  </w:footnote>
  <w:footnote w:type="continuationSeparator" w:id="0">
    <w:p w:rsidR="006B6244" w:rsidRDefault="006B6244" w:rsidP="00DC05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039624"/>
      <w:docPartObj>
        <w:docPartGallery w:val="Watermarks"/>
        <w:docPartUnique/>
      </w:docPartObj>
    </w:sdtPr>
    <w:sdtEndPr/>
    <w:sdtContent>
      <w:p w:rsidR="006B6244" w:rsidRDefault="00F1218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5CC0"/>
    <w:multiLevelType w:val="hybridMultilevel"/>
    <w:tmpl w:val="0420BD7C"/>
    <w:lvl w:ilvl="0" w:tplc="86700F0E">
      <w:start w:val="1"/>
      <w:numFmt w:val="decimal"/>
      <w:lvlText w:val="%1."/>
      <w:lvlJc w:val="left"/>
      <w:pPr>
        <w:ind w:left="720" w:hanging="360"/>
      </w:pPr>
      <w:rPr>
        <w:rFonts w:ascii="Helvetica-Bold" w:hAnsi="Helvetica-Bold" w:cs="Helvetica-Bold"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06833"/>
    <w:multiLevelType w:val="hybridMultilevel"/>
    <w:tmpl w:val="56707EAC"/>
    <w:lvl w:ilvl="0" w:tplc="86700F0E">
      <w:start w:val="1"/>
      <w:numFmt w:val="decimal"/>
      <w:lvlText w:val="%1."/>
      <w:lvlJc w:val="left"/>
      <w:pPr>
        <w:ind w:left="720" w:hanging="360"/>
      </w:pPr>
      <w:rPr>
        <w:rFonts w:ascii="Helvetica-Bold" w:hAnsi="Helvetica-Bold" w:cs="Helvetica-Bold"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AD6E5F"/>
    <w:multiLevelType w:val="hybridMultilevel"/>
    <w:tmpl w:val="0D607F02"/>
    <w:lvl w:ilvl="0" w:tplc="5CEA0D7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FB0B91"/>
    <w:multiLevelType w:val="hybridMultilevel"/>
    <w:tmpl w:val="5E6229A0"/>
    <w:lvl w:ilvl="0" w:tplc="FEC6990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327644"/>
    <w:multiLevelType w:val="multilevel"/>
    <w:tmpl w:val="D3DAF096"/>
    <w:lvl w:ilvl="0">
      <w:start w:val="1"/>
      <w:numFmt w:val="upperRoman"/>
      <w:pStyle w:val="Heading1"/>
      <w:lvlText w:val="%1."/>
      <w:lvlJc w:val="center"/>
      <w:pPr>
        <w:tabs>
          <w:tab w:val="num" w:pos="720"/>
        </w:tabs>
        <w:ind w:left="0" w:firstLine="288"/>
      </w:pPr>
      <w:rPr>
        <w:rFonts w:hint="default"/>
        <w:vanish w:val="0"/>
        <w:u w:val="none"/>
      </w:rPr>
    </w:lvl>
    <w:lvl w:ilvl="1">
      <w:start w:val="1"/>
      <w:numFmt w:val="decimal"/>
      <w:pStyle w:val="Heading2"/>
      <w:isLgl/>
      <w:lvlText w:val="%1.%2"/>
      <w:lvlJc w:val="left"/>
      <w:pPr>
        <w:tabs>
          <w:tab w:val="num" w:pos="1440"/>
        </w:tabs>
        <w:ind w:left="0" w:firstLine="720"/>
      </w:pPr>
      <w:rPr>
        <w:rFonts w:hint="default"/>
        <w:vanish w:val="0"/>
        <w:u w:val="none"/>
      </w:rPr>
    </w:lvl>
    <w:lvl w:ilvl="2">
      <w:start w:val="1"/>
      <w:numFmt w:val="upperLetter"/>
      <w:pStyle w:val="Heading3"/>
      <w:isLgl/>
      <w:lvlText w:val="%1.%2.%3"/>
      <w:lvlJc w:val="left"/>
      <w:pPr>
        <w:tabs>
          <w:tab w:val="num" w:pos="2160"/>
        </w:tabs>
        <w:ind w:left="0" w:firstLine="1440"/>
      </w:pPr>
      <w:rPr>
        <w:rFonts w:hint="default"/>
        <w:b w:val="0"/>
        <w:i w:val="0"/>
        <w:vanish w:val="0"/>
        <w:u w:val="none"/>
      </w:rPr>
    </w:lvl>
    <w:lvl w:ilvl="3">
      <w:start w:val="1"/>
      <w:numFmt w:val="decimal"/>
      <w:pStyle w:val="Heading4"/>
      <w:isLgl/>
      <w:lvlText w:val="%1.%2.%3.%4"/>
      <w:lvlJc w:val="left"/>
      <w:pPr>
        <w:tabs>
          <w:tab w:val="num" w:pos="2880"/>
        </w:tabs>
        <w:ind w:left="0" w:firstLine="2160"/>
      </w:pPr>
      <w:rPr>
        <w:rFonts w:hint="default"/>
        <w:b w:val="0"/>
        <w:i w:val="0"/>
        <w:vanish w:val="0"/>
        <w:u w:val="none"/>
      </w:rPr>
    </w:lvl>
    <w:lvl w:ilvl="4">
      <w:start w:val="1"/>
      <w:numFmt w:val="decimal"/>
      <w:pStyle w:val="Heading5"/>
      <w:lvlText w:val="%5."/>
      <w:lvlJc w:val="left"/>
      <w:pPr>
        <w:tabs>
          <w:tab w:val="num" w:pos="3600"/>
        </w:tabs>
        <w:ind w:left="0" w:firstLine="2880"/>
      </w:pPr>
      <w:rPr>
        <w:rFonts w:hint="default"/>
        <w:vanish w:val="0"/>
        <w:u w:val="none"/>
      </w:rPr>
    </w:lvl>
    <w:lvl w:ilvl="5">
      <w:start w:val="1"/>
      <w:numFmt w:val="lowerLetter"/>
      <w:lvlRestart w:val="0"/>
      <w:pStyle w:val="Heading6"/>
      <w:lvlText w:val="(%6)"/>
      <w:lvlJc w:val="left"/>
      <w:pPr>
        <w:tabs>
          <w:tab w:val="num" w:pos="4320"/>
        </w:tabs>
        <w:ind w:left="0" w:firstLine="3600"/>
      </w:pPr>
      <w:rPr>
        <w:rFonts w:hint="default"/>
        <w:vanish w:val="0"/>
        <w:u w:val="none"/>
      </w:rPr>
    </w:lvl>
    <w:lvl w:ilvl="6">
      <w:start w:val="1"/>
      <w:numFmt w:val="lowerRoman"/>
      <w:pStyle w:val="Heading7"/>
      <w:lvlText w:val="(%7)"/>
      <w:lvlJc w:val="left"/>
      <w:pPr>
        <w:tabs>
          <w:tab w:val="num" w:pos="5040"/>
        </w:tabs>
        <w:ind w:left="0" w:firstLine="4320"/>
      </w:pPr>
      <w:rPr>
        <w:rFonts w:hint="default"/>
        <w:vanish w:val="0"/>
        <w:u w:val="none"/>
      </w:rPr>
    </w:lvl>
    <w:lvl w:ilvl="7">
      <w:start w:val="1"/>
      <w:numFmt w:val="lowerLetter"/>
      <w:pStyle w:val="Heading8"/>
      <w:lvlText w:val="%8."/>
      <w:lvlJc w:val="left"/>
      <w:pPr>
        <w:tabs>
          <w:tab w:val="num" w:pos="5760"/>
        </w:tabs>
        <w:ind w:left="0" w:firstLine="5040"/>
      </w:pPr>
      <w:rPr>
        <w:rFonts w:hint="default"/>
        <w:vanish w:val="0"/>
        <w:u w:val="none"/>
      </w:rPr>
    </w:lvl>
    <w:lvl w:ilvl="8">
      <w:start w:val="1"/>
      <w:numFmt w:val="lowerRoman"/>
      <w:pStyle w:val="Heading9"/>
      <w:lvlText w:val="%9."/>
      <w:lvlJc w:val="left"/>
      <w:pPr>
        <w:tabs>
          <w:tab w:val="num" w:pos="6480"/>
        </w:tabs>
        <w:ind w:left="0" w:firstLine="5760"/>
      </w:pPr>
      <w:rPr>
        <w:rFonts w:hint="default"/>
        <w:vanish w:val="0"/>
        <w:u w:val="none"/>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EAB"/>
    <w:rsid w:val="0000453E"/>
    <w:rsid w:val="000079D6"/>
    <w:rsid w:val="00021DEC"/>
    <w:rsid w:val="00023CC3"/>
    <w:rsid w:val="00042128"/>
    <w:rsid w:val="00043E6A"/>
    <w:rsid w:val="00053C17"/>
    <w:rsid w:val="00060362"/>
    <w:rsid w:val="000614AC"/>
    <w:rsid w:val="00083D25"/>
    <w:rsid w:val="000976F5"/>
    <w:rsid w:val="000C0C56"/>
    <w:rsid w:val="000D2A6D"/>
    <w:rsid w:val="000E7AFB"/>
    <w:rsid w:val="000F0975"/>
    <w:rsid w:val="00113E24"/>
    <w:rsid w:val="00122C49"/>
    <w:rsid w:val="00130A8F"/>
    <w:rsid w:val="00194DD0"/>
    <w:rsid w:val="001E48A1"/>
    <w:rsid w:val="002047D9"/>
    <w:rsid w:val="00240BE4"/>
    <w:rsid w:val="00280E51"/>
    <w:rsid w:val="00286E2C"/>
    <w:rsid w:val="002C6DC3"/>
    <w:rsid w:val="002C6EEA"/>
    <w:rsid w:val="002C7688"/>
    <w:rsid w:val="002D4331"/>
    <w:rsid w:val="00323F21"/>
    <w:rsid w:val="00331AAC"/>
    <w:rsid w:val="00334C50"/>
    <w:rsid w:val="00354FB1"/>
    <w:rsid w:val="003623E1"/>
    <w:rsid w:val="003704AA"/>
    <w:rsid w:val="003768F9"/>
    <w:rsid w:val="0038084D"/>
    <w:rsid w:val="00381C3B"/>
    <w:rsid w:val="003B45D7"/>
    <w:rsid w:val="003E5336"/>
    <w:rsid w:val="003F4CA8"/>
    <w:rsid w:val="00400817"/>
    <w:rsid w:val="0041076F"/>
    <w:rsid w:val="004503B8"/>
    <w:rsid w:val="00450BA5"/>
    <w:rsid w:val="004714B1"/>
    <w:rsid w:val="00490844"/>
    <w:rsid w:val="004D0FD8"/>
    <w:rsid w:val="004D5287"/>
    <w:rsid w:val="004D5441"/>
    <w:rsid w:val="00512C0F"/>
    <w:rsid w:val="0053762D"/>
    <w:rsid w:val="00564620"/>
    <w:rsid w:val="00592C8D"/>
    <w:rsid w:val="005A16C9"/>
    <w:rsid w:val="005A1A1C"/>
    <w:rsid w:val="005B4D58"/>
    <w:rsid w:val="00613573"/>
    <w:rsid w:val="00680A46"/>
    <w:rsid w:val="0069534E"/>
    <w:rsid w:val="006B6244"/>
    <w:rsid w:val="006B714D"/>
    <w:rsid w:val="006D42E9"/>
    <w:rsid w:val="006E5080"/>
    <w:rsid w:val="006F3BA1"/>
    <w:rsid w:val="006F517D"/>
    <w:rsid w:val="00717AB9"/>
    <w:rsid w:val="00742C05"/>
    <w:rsid w:val="00747C06"/>
    <w:rsid w:val="0076516D"/>
    <w:rsid w:val="007A2567"/>
    <w:rsid w:val="007B1742"/>
    <w:rsid w:val="007B2BA0"/>
    <w:rsid w:val="007B3A43"/>
    <w:rsid w:val="007C7D7C"/>
    <w:rsid w:val="007D7CA1"/>
    <w:rsid w:val="007F6D1C"/>
    <w:rsid w:val="00833373"/>
    <w:rsid w:val="00853139"/>
    <w:rsid w:val="008B4AA9"/>
    <w:rsid w:val="008F1A4F"/>
    <w:rsid w:val="00901581"/>
    <w:rsid w:val="00914CAB"/>
    <w:rsid w:val="009330C3"/>
    <w:rsid w:val="009752FF"/>
    <w:rsid w:val="009A2EAB"/>
    <w:rsid w:val="009B11A5"/>
    <w:rsid w:val="009B4528"/>
    <w:rsid w:val="009B46C3"/>
    <w:rsid w:val="009E3B87"/>
    <w:rsid w:val="009F31B6"/>
    <w:rsid w:val="00A132F4"/>
    <w:rsid w:val="00A15F4E"/>
    <w:rsid w:val="00A4602F"/>
    <w:rsid w:val="00A81963"/>
    <w:rsid w:val="00AA7998"/>
    <w:rsid w:val="00AB6757"/>
    <w:rsid w:val="00AE538B"/>
    <w:rsid w:val="00B5702A"/>
    <w:rsid w:val="00B70231"/>
    <w:rsid w:val="00BC49AA"/>
    <w:rsid w:val="00BE03C3"/>
    <w:rsid w:val="00BF4DB5"/>
    <w:rsid w:val="00C2079E"/>
    <w:rsid w:val="00C20B30"/>
    <w:rsid w:val="00C233D6"/>
    <w:rsid w:val="00C2551C"/>
    <w:rsid w:val="00C35A42"/>
    <w:rsid w:val="00C77D26"/>
    <w:rsid w:val="00CE6021"/>
    <w:rsid w:val="00D372D2"/>
    <w:rsid w:val="00D70B95"/>
    <w:rsid w:val="00D8618D"/>
    <w:rsid w:val="00D86243"/>
    <w:rsid w:val="00D95781"/>
    <w:rsid w:val="00DA4B6F"/>
    <w:rsid w:val="00DA70BD"/>
    <w:rsid w:val="00DC05E4"/>
    <w:rsid w:val="00DC3C60"/>
    <w:rsid w:val="00E31FD9"/>
    <w:rsid w:val="00E76380"/>
    <w:rsid w:val="00E86BF7"/>
    <w:rsid w:val="00EA61C8"/>
    <w:rsid w:val="00ED5A5B"/>
    <w:rsid w:val="00F12180"/>
    <w:rsid w:val="00F22D19"/>
    <w:rsid w:val="00F30C9C"/>
    <w:rsid w:val="00F31906"/>
    <w:rsid w:val="00F31A94"/>
    <w:rsid w:val="00F40BD9"/>
    <w:rsid w:val="00F613D7"/>
    <w:rsid w:val="00F67094"/>
    <w:rsid w:val="00F75DF1"/>
    <w:rsid w:val="00F76380"/>
    <w:rsid w:val="00F77251"/>
    <w:rsid w:val="00F82E9A"/>
    <w:rsid w:val="00F8428F"/>
    <w:rsid w:val="00F90FD4"/>
    <w:rsid w:val="00FA7040"/>
    <w:rsid w:val="00FB37C6"/>
    <w:rsid w:val="00FF4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aliases w:val="h1"/>
    <w:basedOn w:val="Normal"/>
    <w:link w:val="Heading1Char"/>
    <w:qFormat/>
    <w:rsid w:val="00EA61C8"/>
    <w:pPr>
      <w:keepNext/>
      <w:numPr>
        <w:numId w:val="3"/>
      </w:numPr>
      <w:spacing w:after="240" w:line="240" w:lineRule="auto"/>
      <w:jc w:val="center"/>
      <w:outlineLvl w:val="0"/>
    </w:pPr>
    <w:rPr>
      <w:rFonts w:ascii="Times New Roman Bold" w:eastAsia="Times New Roman" w:hAnsi="Times New Roman Bold" w:cs="Arial"/>
      <w:b/>
      <w:bCs/>
      <w:kern w:val="24"/>
      <w:sz w:val="24"/>
      <w:szCs w:val="24"/>
    </w:rPr>
  </w:style>
  <w:style w:type="paragraph" w:styleId="Heading2">
    <w:name w:val="heading 2"/>
    <w:aliases w:val="h2"/>
    <w:basedOn w:val="Normal"/>
    <w:link w:val="Heading2Char"/>
    <w:qFormat/>
    <w:rsid w:val="00EA61C8"/>
    <w:pPr>
      <w:numPr>
        <w:ilvl w:val="1"/>
        <w:numId w:val="3"/>
      </w:numPr>
      <w:spacing w:after="240" w:line="240" w:lineRule="auto"/>
      <w:outlineLvl w:val="1"/>
    </w:pPr>
    <w:rPr>
      <w:rFonts w:ascii="Times New Roman" w:eastAsia="Times New Roman" w:hAnsi="Times New Roman" w:cs="Arial"/>
      <w:bCs/>
      <w:iCs/>
      <w:kern w:val="24"/>
      <w:sz w:val="24"/>
      <w:szCs w:val="24"/>
    </w:rPr>
  </w:style>
  <w:style w:type="paragraph" w:styleId="Heading3">
    <w:name w:val="heading 3"/>
    <w:aliases w:val="h3"/>
    <w:basedOn w:val="Normal"/>
    <w:link w:val="Heading3Char"/>
    <w:qFormat/>
    <w:rsid w:val="00EA61C8"/>
    <w:pPr>
      <w:numPr>
        <w:ilvl w:val="2"/>
        <w:numId w:val="3"/>
      </w:numPr>
      <w:spacing w:after="240" w:line="240" w:lineRule="auto"/>
      <w:outlineLvl w:val="2"/>
    </w:pPr>
    <w:rPr>
      <w:rFonts w:ascii="Times New Roman" w:eastAsia="Times New Roman" w:hAnsi="Times New Roman" w:cs="Arial"/>
      <w:bCs/>
      <w:kern w:val="24"/>
      <w:sz w:val="24"/>
      <w:szCs w:val="24"/>
    </w:rPr>
  </w:style>
  <w:style w:type="paragraph" w:styleId="Heading4">
    <w:name w:val="heading 4"/>
    <w:aliases w:val="h4"/>
    <w:basedOn w:val="Normal"/>
    <w:link w:val="Heading4Char"/>
    <w:qFormat/>
    <w:rsid w:val="00EA61C8"/>
    <w:pPr>
      <w:numPr>
        <w:ilvl w:val="3"/>
        <w:numId w:val="3"/>
      </w:numPr>
      <w:spacing w:after="240" w:line="240" w:lineRule="auto"/>
      <w:outlineLvl w:val="3"/>
    </w:pPr>
    <w:rPr>
      <w:rFonts w:ascii="Times New Roman" w:eastAsia="Times New Roman" w:hAnsi="Times New Roman"/>
      <w:bCs/>
      <w:kern w:val="24"/>
      <w:sz w:val="24"/>
      <w:szCs w:val="24"/>
    </w:rPr>
  </w:style>
  <w:style w:type="paragraph" w:styleId="Heading5">
    <w:name w:val="heading 5"/>
    <w:aliases w:val="h5"/>
    <w:basedOn w:val="Normal"/>
    <w:link w:val="Heading5Char"/>
    <w:qFormat/>
    <w:rsid w:val="00EA61C8"/>
    <w:pPr>
      <w:numPr>
        <w:ilvl w:val="4"/>
        <w:numId w:val="3"/>
      </w:numPr>
      <w:spacing w:after="240" w:line="240" w:lineRule="auto"/>
      <w:outlineLvl w:val="4"/>
    </w:pPr>
    <w:rPr>
      <w:rFonts w:ascii="Times New Roman" w:eastAsia="Times New Roman" w:hAnsi="Times New Roman"/>
      <w:bCs/>
      <w:iCs/>
      <w:kern w:val="24"/>
      <w:sz w:val="24"/>
      <w:szCs w:val="24"/>
    </w:rPr>
  </w:style>
  <w:style w:type="paragraph" w:styleId="Heading6">
    <w:name w:val="heading 6"/>
    <w:aliases w:val="h6"/>
    <w:basedOn w:val="Normal"/>
    <w:link w:val="Heading6Char"/>
    <w:qFormat/>
    <w:rsid w:val="00EA61C8"/>
    <w:pPr>
      <w:numPr>
        <w:ilvl w:val="5"/>
        <w:numId w:val="3"/>
      </w:numPr>
      <w:spacing w:after="240" w:line="240" w:lineRule="auto"/>
      <w:outlineLvl w:val="5"/>
    </w:pPr>
    <w:rPr>
      <w:rFonts w:ascii="Times New Roman" w:eastAsia="Times New Roman" w:hAnsi="Times New Roman"/>
      <w:bCs/>
      <w:kern w:val="24"/>
      <w:sz w:val="24"/>
      <w:szCs w:val="24"/>
    </w:rPr>
  </w:style>
  <w:style w:type="paragraph" w:styleId="Heading7">
    <w:name w:val="heading 7"/>
    <w:aliases w:val="h7"/>
    <w:basedOn w:val="Normal"/>
    <w:link w:val="Heading7Char"/>
    <w:qFormat/>
    <w:rsid w:val="00EA61C8"/>
    <w:pPr>
      <w:numPr>
        <w:ilvl w:val="6"/>
        <w:numId w:val="3"/>
      </w:numPr>
      <w:spacing w:after="240" w:line="240" w:lineRule="auto"/>
      <w:outlineLvl w:val="6"/>
    </w:pPr>
    <w:rPr>
      <w:rFonts w:ascii="Times New Roman" w:eastAsia="Times New Roman" w:hAnsi="Times New Roman"/>
      <w:kern w:val="24"/>
      <w:sz w:val="24"/>
      <w:szCs w:val="24"/>
    </w:rPr>
  </w:style>
  <w:style w:type="paragraph" w:styleId="Heading8">
    <w:name w:val="heading 8"/>
    <w:aliases w:val="h8"/>
    <w:basedOn w:val="Normal"/>
    <w:link w:val="Heading8Char"/>
    <w:qFormat/>
    <w:rsid w:val="00EA61C8"/>
    <w:pPr>
      <w:numPr>
        <w:ilvl w:val="7"/>
        <w:numId w:val="3"/>
      </w:numPr>
      <w:spacing w:after="240" w:line="240" w:lineRule="auto"/>
      <w:outlineLvl w:val="7"/>
    </w:pPr>
    <w:rPr>
      <w:rFonts w:ascii="Times New Roman" w:eastAsia="Times New Roman" w:hAnsi="Times New Roman"/>
      <w:iCs/>
      <w:kern w:val="24"/>
      <w:sz w:val="24"/>
      <w:szCs w:val="24"/>
    </w:rPr>
  </w:style>
  <w:style w:type="paragraph" w:styleId="Heading9">
    <w:name w:val="heading 9"/>
    <w:aliases w:val="h9"/>
    <w:basedOn w:val="Normal"/>
    <w:link w:val="Heading9Char"/>
    <w:qFormat/>
    <w:rsid w:val="00EA61C8"/>
    <w:pPr>
      <w:numPr>
        <w:ilvl w:val="8"/>
        <w:numId w:val="3"/>
      </w:numPr>
      <w:spacing w:after="240" w:line="240" w:lineRule="auto"/>
      <w:outlineLvl w:val="8"/>
    </w:pPr>
    <w:rPr>
      <w:rFonts w:ascii="Times New Roman" w:eastAsia="Times New Roman" w:hAnsi="Times New Roman" w:cs="Arial"/>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EAB"/>
    <w:pPr>
      <w:ind w:left="720"/>
    </w:pPr>
  </w:style>
  <w:style w:type="paragraph" w:customStyle="1" w:styleId="Default">
    <w:name w:val="Default"/>
    <w:rsid w:val="00043E6A"/>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DA4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1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A94"/>
    <w:rPr>
      <w:rFonts w:ascii="Tahoma" w:hAnsi="Tahoma" w:cs="Tahoma"/>
      <w:sz w:val="16"/>
      <w:szCs w:val="16"/>
    </w:rPr>
  </w:style>
  <w:style w:type="character" w:styleId="CommentReference">
    <w:name w:val="annotation reference"/>
    <w:basedOn w:val="DefaultParagraphFont"/>
    <w:uiPriority w:val="99"/>
    <w:semiHidden/>
    <w:unhideWhenUsed/>
    <w:rsid w:val="00F31A94"/>
    <w:rPr>
      <w:sz w:val="16"/>
      <w:szCs w:val="16"/>
    </w:rPr>
  </w:style>
  <w:style w:type="paragraph" w:styleId="CommentText">
    <w:name w:val="annotation text"/>
    <w:basedOn w:val="Normal"/>
    <w:link w:val="CommentTextChar"/>
    <w:uiPriority w:val="99"/>
    <w:semiHidden/>
    <w:unhideWhenUsed/>
    <w:rsid w:val="00F31A94"/>
    <w:rPr>
      <w:sz w:val="20"/>
      <w:szCs w:val="20"/>
    </w:rPr>
  </w:style>
  <w:style w:type="character" w:customStyle="1" w:styleId="CommentTextChar">
    <w:name w:val="Comment Text Char"/>
    <w:basedOn w:val="DefaultParagraphFont"/>
    <w:link w:val="CommentText"/>
    <w:uiPriority w:val="99"/>
    <w:semiHidden/>
    <w:rsid w:val="00F31A94"/>
  </w:style>
  <w:style w:type="paragraph" w:styleId="CommentSubject">
    <w:name w:val="annotation subject"/>
    <w:basedOn w:val="CommentText"/>
    <w:next w:val="CommentText"/>
    <w:link w:val="CommentSubjectChar"/>
    <w:uiPriority w:val="99"/>
    <w:semiHidden/>
    <w:unhideWhenUsed/>
    <w:rsid w:val="00F31A94"/>
    <w:rPr>
      <w:b/>
      <w:bCs/>
    </w:rPr>
  </w:style>
  <w:style w:type="character" w:customStyle="1" w:styleId="CommentSubjectChar">
    <w:name w:val="Comment Subject Char"/>
    <w:basedOn w:val="CommentTextChar"/>
    <w:link w:val="CommentSubject"/>
    <w:uiPriority w:val="99"/>
    <w:semiHidden/>
    <w:rsid w:val="00F31A94"/>
    <w:rPr>
      <w:b/>
      <w:bCs/>
    </w:rPr>
  </w:style>
  <w:style w:type="paragraph" w:styleId="Revision">
    <w:name w:val="Revision"/>
    <w:hidden/>
    <w:uiPriority w:val="99"/>
    <w:semiHidden/>
    <w:rsid w:val="000E7AFB"/>
    <w:rPr>
      <w:sz w:val="22"/>
      <w:szCs w:val="22"/>
    </w:rPr>
  </w:style>
  <w:style w:type="character" w:customStyle="1" w:styleId="Heading1Char">
    <w:name w:val="Heading 1 Char"/>
    <w:aliases w:val="h1 Char"/>
    <w:basedOn w:val="DefaultParagraphFont"/>
    <w:link w:val="Heading1"/>
    <w:rsid w:val="00EA61C8"/>
    <w:rPr>
      <w:rFonts w:ascii="Times New Roman Bold" w:eastAsia="Times New Roman" w:hAnsi="Times New Roman Bold" w:cs="Arial"/>
      <w:b/>
      <w:bCs/>
      <w:kern w:val="24"/>
      <w:sz w:val="24"/>
      <w:szCs w:val="24"/>
    </w:rPr>
  </w:style>
  <w:style w:type="character" w:customStyle="1" w:styleId="Heading2Char">
    <w:name w:val="Heading 2 Char"/>
    <w:aliases w:val="h2 Char"/>
    <w:basedOn w:val="DefaultParagraphFont"/>
    <w:link w:val="Heading2"/>
    <w:rsid w:val="00EA61C8"/>
    <w:rPr>
      <w:rFonts w:ascii="Times New Roman" w:eastAsia="Times New Roman" w:hAnsi="Times New Roman" w:cs="Arial"/>
      <w:bCs/>
      <w:iCs/>
      <w:kern w:val="24"/>
      <w:sz w:val="24"/>
      <w:szCs w:val="24"/>
    </w:rPr>
  </w:style>
  <w:style w:type="character" w:customStyle="1" w:styleId="Heading3Char">
    <w:name w:val="Heading 3 Char"/>
    <w:aliases w:val="h3 Char"/>
    <w:basedOn w:val="DefaultParagraphFont"/>
    <w:link w:val="Heading3"/>
    <w:rsid w:val="00EA61C8"/>
    <w:rPr>
      <w:rFonts w:ascii="Times New Roman" w:eastAsia="Times New Roman" w:hAnsi="Times New Roman" w:cs="Arial"/>
      <w:bCs/>
      <w:kern w:val="24"/>
      <w:sz w:val="24"/>
      <w:szCs w:val="24"/>
    </w:rPr>
  </w:style>
  <w:style w:type="character" w:customStyle="1" w:styleId="Heading4Char">
    <w:name w:val="Heading 4 Char"/>
    <w:aliases w:val="h4 Char"/>
    <w:basedOn w:val="DefaultParagraphFont"/>
    <w:link w:val="Heading4"/>
    <w:rsid w:val="00EA61C8"/>
    <w:rPr>
      <w:rFonts w:ascii="Times New Roman" w:eastAsia="Times New Roman" w:hAnsi="Times New Roman"/>
      <w:bCs/>
      <w:kern w:val="24"/>
      <w:sz w:val="24"/>
      <w:szCs w:val="24"/>
    </w:rPr>
  </w:style>
  <w:style w:type="character" w:customStyle="1" w:styleId="Heading5Char">
    <w:name w:val="Heading 5 Char"/>
    <w:aliases w:val="h5 Char"/>
    <w:basedOn w:val="DefaultParagraphFont"/>
    <w:link w:val="Heading5"/>
    <w:rsid w:val="00EA61C8"/>
    <w:rPr>
      <w:rFonts w:ascii="Times New Roman" w:eastAsia="Times New Roman" w:hAnsi="Times New Roman"/>
      <w:bCs/>
      <w:iCs/>
      <w:kern w:val="24"/>
      <w:sz w:val="24"/>
      <w:szCs w:val="24"/>
    </w:rPr>
  </w:style>
  <w:style w:type="character" w:customStyle="1" w:styleId="Heading6Char">
    <w:name w:val="Heading 6 Char"/>
    <w:aliases w:val="h6 Char"/>
    <w:basedOn w:val="DefaultParagraphFont"/>
    <w:link w:val="Heading6"/>
    <w:rsid w:val="00EA61C8"/>
    <w:rPr>
      <w:rFonts w:ascii="Times New Roman" w:eastAsia="Times New Roman" w:hAnsi="Times New Roman"/>
      <w:bCs/>
      <w:kern w:val="24"/>
      <w:sz w:val="24"/>
      <w:szCs w:val="24"/>
    </w:rPr>
  </w:style>
  <w:style w:type="character" w:customStyle="1" w:styleId="Heading7Char">
    <w:name w:val="Heading 7 Char"/>
    <w:aliases w:val="h7 Char"/>
    <w:basedOn w:val="DefaultParagraphFont"/>
    <w:link w:val="Heading7"/>
    <w:rsid w:val="00EA61C8"/>
    <w:rPr>
      <w:rFonts w:ascii="Times New Roman" w:eastAsia="Times New Roman" w:hAnsi="Times New Roman"/>
      <w:kern w:val="24"/>
      <w:sz w:val="24"/>
      <w:szCs w:val="24"/>
    </w:rPr>
  </w:style>
  <w:style w:type="character" w:customStyle="1" w:styleId="Heading8Char">
    <w:name w:val="Heading 8 Char"/>
    <w:aliases w:val="h8 Char"/>
    <w:basedOn w:val="DefaultParagraphFont"/>
    <w:link w:val="Heading8"/>
    <w:rsid w:val="00EA61C8"/>
    <w:rPr>
      <w:rFonts w:ascii="Times New Roman" w:eastAsia="Times New Roman" w:hAnsi="Times New Roman"/>
      <w:iCs/>
      <w:kern w:val="24"/>
      <w:sz w:val="24"/>
      <w:szCs w:val="24"/>
    </w:rPr>
  </w:style>
  <w:style w:type="character" w:customStyle="1" w:styleId="Heading9Char">
    <w:name w:val="Heading 9 Char"/>
    <w:aliases w:val="h9 Char"/>
    <w:basedOn w:val="DefaultParagraphFont"/>
    <w:link w:val="Heading9"/>
    <w:rsid w:val="00EA61C8"/>
    <w:rPr>
      <w:rFonts w:ascii="Times New Roman" w:eastAsia="Times New Roman" w:hAnsi="Times New Roman" w:cs="Arial"/>
      <w:kern w:val="24"/>
      <w:sz w:val="24"/>
      <w:szCs w:val="24"/>
    </w:rPr>
  </w:style>
  <w:style w:type="paragraph" w:styleId="Header">
    <w:name w:val="header"/>
    <w:basedOn w:val="Normal"/>
    <w:link w:val="HeaderChar"/>
    <w:uiPriority w:val="99"/>
    <w:unhideWhenUsed/>
    <w:rsid w:val="00DC0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5E4"/>
    <w:rPr>
      <w:sz w:val="22"/>
      <w:szCs w:val="22"/>
    </w:rPr>
  </w:style>
  <w:style w:type="paragraph" w:styleId="Footer">
    <w:name w:val="footer"/>
    <w:basedOn w:val="Normal"/>
    <w:link w:val="FooterChar"/>
    <w:uiPriority w:val="99"/>
    <w:unhideWhenUsed/>
    <w:rsid w:val="00DC0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5E4"/>
    <w:rPr>
      <w:sz w:val="22"/>
      <w:szCs w:val="22"/>
    </w:rPr>
  </w:style>
  <w:style w:type="paragraph" w:customStyle="1" w:styleId="ImanageFooter">
    <w:name w:val="Imanage Footer"/>
    <w:basedOn w:val="Normal"/>
    <w:rsid w:val="00DC05E4"/>
    <w:pPr>
      <w:spacing w:after="0" w:line="240" w:lineRule="auto"/>
    </w:pPr>
    <w:rPr>
      <w:rFonts w:ascii="Times New Roman" w:eastAsia="Times New Roman" w:hAnsi="Times New Roman"/>
      <w:sz w:val="16"/>
      <w:szCs w:val="24"/>
    </w:rPr>
  </w:style>
  <w:style w:type="character" w:customStyle="1" w:styleId="DocID">
    <w:name w:val="DocID"/>
    <w:basedOn w:val="DefaultParagraphFont"/>
    <w:qFormat/>
    <w:rsid w:val="000F0975"/>
    <w:rPr>
      <w:rFonts w:ascii="Times New Roman" w:hAnsi="Times New Roman" w:cs="Times New Roman"/>
      <w:b w:val="0"/>
      <w:i w:val="0"/>
      <w:vanish w:val="0"/>
      <w:color w:val="000000"/>
      <w:sz w:val="18"/>
      <w:szCs w:val="24"/>
      <w:u w:val="none"/>
    </w:rPr>
  </w:style>
  <w:style w:type="character" w:styleId="Hyperlink">
    <w:name w:val="Hyperlink"/>
    <w:basedOn w:val="DefaultParagraphFont"/>
    <w:uiPriority w:val="99"/>
    <w:unhideWhenUsed/>
    <w:rsid w:val="000D2A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aliases w:val="h1"/>
    <w:basedOn w:val="Normal"/>
    <w:link w:val="Heading1Char"/>
    <w:qFormat/>
    <w:rsid w:val="00EA61C8"/>
    <w:pPr>
      <w:keepNext/>
      <w:numPr>
        <w:numId w:val="3"/>
      </w:numPr>
      <w:spacing w:after="240" w:line="240" w:lineRule="auto"/>
      <w:jc w:val="center"/>
      <w:outlineLvl w:val="0"/>
    </w:pPr>
    <w:rPr>
      <w:rFonts w:ascii="Times New Roman Bold" w:eastAsia="Times New Roman" w:hAnsi="Times New Roman Bold" w:cs="Arial"/>
      <w:b/>
      <w:bCs/>
      <w:kern w:val="24"/>
      <w:sz w:val="24"/>
      <w:szCs w:val="24"/>
    </w:rPr>
  </w:style>
  <w:style w:type="paragraph" w:styleId="Heading2">
    <w:name w:val="heading 2"/>
    <w:aliases w:val="h2"/>
    <w:basedOn w:val="Normal"/>
    <w:link w:val="Heading2Char"/>
    <w:qFormat/>
    <w:rsid w:val="00EA61C8"/>
    <w:pPr>
      <w:numPr>
        <w:ilvl w:val="1"/>
        <w:numId w:val="3"/>
      </w:numPr>
      <w:spacing w:after="240" w:line="240" w:lineRule="auto"/>
      <w:outlineLvl w:val="1"/>
    </w:pPr>
    <w:rPr>
      <w:rFonts w:ascii="Times New Roman" w:eastAsia="Times New Roman" w:hAnsi="Times New Roman" w:cs="Arial"/>
      <w:bCs/>
      <w:iCs/>
      <w:kern w:val="24"/>
      <w:sz w:val="24"/>
      <w:szCs w:val="24"/>
    </w:rPr>
  </w:style>
  <w:style w:type="paragraph" w:styleId="Heading3">
    <w:name w:val="heading 3"/>
    <w:aliases w:val="h3"/>
    <w:basedOn w:val="Normal"/>
    <w:link w:val="Heading3Char"/>
    <w:qFormat/>
    <w:rsid w:val="00EA61C8"/>
    <w:pPr>
      <w:numPr>
        <w:ilvl w:val="2"/>
        <w:numId w:val="3"/>
      </w:numPr>
      <w:spacing w:after="240" w:line="240" w:lineRule="auto"/>
      <w:outlineLvl w:val="2"/>
    </w:pPr>
    <w:rPr>
      <w:rFonts w:ascii="Times New Roman" w:eastAsia="Times New Roman" w:hAnsi="Times New Roman" w:cs="Arial"/>
      <w:bCs/>
      <w:kern w:val="24"/>
      <w:sz w:val="24"/>
      <w:szCs w:val="24"/>
    </w:rPr>
  </w:style>
  <w:style w:type="paragraph" w:styleId="Heading4">
    <w:name w:val="heading 4"/>
    <w:aliases w:val="h4"/>
    <w:basedOn w:val="Normal"/>
    <w:link w:val="Heading4Char"/>
    <w:qFormat/>
    <w:rsid w:val="00EA61C8"/>
    <w:pPr>
      <w:numPr>
        <w:ilvl w:val="3"/>
        <w:numId w:val="3"/>
      </w:numPr>
      <w:spacing w:after="240" w:line="240" w:lineRule="auto"/>
      <w:outlineLvl w:val="3"/>
    </w:pPr>
    <w:rPr>
      <w:rFonts w:ascii="Times New Roman" w:eastAsia="Times New Roman" w:hAnsi="Times New Roman"/>
      <w:bCs/>
      <w:kern w:val="24"/>
      <w:sz w:val="24"/>
      <w:szCs w:val="24"/>
    </w:rPr>
  </w:style>
  <w:style w:type="paragraph" w:styleId="Heading5">
    <w:name w:val="heading 5"/>
    <w:aliases w:val="h5"/>
    <w:basedOn w:val="Normal"/>
    <w:link w:val="Heading5Char"/>
    <w:qFormat/>
    <w:rsid w:val="00EA61C8"/>
    <w:pPr>
      <w:numPr>
        <w:ilvl w:val="4"/>
        <w:numId w:val="3"/>
      </w:numPr>
      <w:spacing w:after="240" w:line="240" w:lineRule="auto"/>
      <w:outlineLvl w:val="4"/>
    </w:pPr>
    <w:rPr>
      <w:rFonts w:ascii="Times New Roman" w:eastAsia="Times New Roman" w:hAnsi="Times New Roman"/>
      <w:bCs/>
      <w:iCs/>
      <w:kern w:val="24"/>
      <w:sz w:val="24"/>
      <w:szCs w:val="24"/>
    </w:rPr>
  </w:style>
  <w:style w:type="paragraph" w:styleId="Heading6">
    <w:name w:val="heading 6"/>
    <w:aliases w:val="h6"/>
    <w:basedOn w:val="Normal"/>
    <w:link w:val="Heading6Char"/>
    <w:qFormat/>
    <w:rsid w:val="00EA61C8"/>
    <w:pPr>
      <w:numPr>
        <w:ilvl w:val="5"/>
        <w:numId w:val="3"/>
      </w:numPr>
      <w:spacing w:after="240" w:line="240" w:lineRule="auto"/>
      <w:outlineLvl w:val="5"/>
    </w:pPr>
    <w:rPr>
      <w:rFonts w:ascii="Times New Roman" w:eastAsia="Times New Roman" w:hAnsi="Times New Roman"/>
      <w:bCs/>
      <w:kern w:val="24"/>
      <w:sz w:val="24"/>
      <w:szCs w:val="24"/>
    </w:rPr>
  </w:style>
  <w:style w:type="paragraph" w:styleId="Heading7">
    <w:name w:val="heading 7"/>
    <w:aliases w:val="h7"/>
    <w:basedOn w:val="Normal"/>
    <w:link w:val="Heading7Char"/>
    <w:qFormat/>
    <w:rsid w:val="00EA61C8"/>
    <w:pPr>
      <w:numPr>
        <w:ilvl w:val="6"/>
        <w:numId w:val="3"/>
      </w:numPr>
      <w:spacing w:after="240" w:line="240" w:lineRule="auto"/>
      <w:outlineLvl w:val="6"/>
    </w:pPr>
    <w:rPr>
      <w:rFonts w:ascii="Times New Roman" w:eastAsia="Times New Roman" w:hAnsi="Times New Roman"/>
      <w:kern w:val="24"/>
      <w:sz w:val="24"/>
      <w:szCs w:val="24"/>
    </w:rPr>
  </w:style>
  <w:style w:type="paragraph" w:styleId="Heading8">
    <w:name w:val="heading 8"/>
    <w:aliases w:val="h8"/>
    <w:basedOn w:val="Normal"/>
    <w:link w:val="Heading8Char"/>
    <w:qFormat/>
    <w:rsid w:val="00EA61C8"/>
    <w:pPr>
      <w:numPr>
        <w:ilvl w:val="7"/>
        <w:numId w:val="3"/>
      </w:numPr>
      <w:spacing w:after="240" w:line="240" w:lineRule="auto"/>
      <w:outlineLvl w:val="7"/>
    </w:pPr>
    <w:rPr>
      <w:rFonts w:ascii="Times New Roman" w:eastAsia="Times New Roman" w:hAnsi="Times New Roman"/>
      <w:iCs/>
      <w:kern w:val="24"/>
      <w:sz w:val="24"/>
      <w:szCs w:val="24"/>
    </w:rPr>
  </w:style>
  <w:style w:type="paragraph" w:styleId="Heading9">
    <w:name w:val="heading 9"/>
    <w:aliases w:val="h9"/>
    <w:basedOn w:val="Normal"/>
    <w:link w:val="Heading9Char"/>
    <w:qFormat/>
    <w:rsid w:val="00EA61C8"/>
    <w:pPr>
      <w:numPr>
        <w:ilvl w:val="8"/>
        <w:numId w:val="3"/>
      </w:numPr>
      <w:spacing w:after="240" w:line="240" w:lineRule="auto"/>
      <w:outlineLvl w:val="8"/>
    </w:pPr>
    <w:rPr>
      <w:rFonts w:ascii="Times New Roman" w:eastAsia="Times New Roman" w:hAnsi="Times New Roman" w:cs="Arial"/>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EAB"/>
    <w:pPr>
      <w:ind w:left="720"/>
    </w:pPr>
  </w:style>
  <w:style w:type="paragraph" w:customStyle="1" w:styleId="Default">
    <w:name w:val="Default"/>
    <w:rsid w:val="00043E6A"/>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DA4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1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A94"/>
    <w:rPr>
      <w:rFonts w:ascii="Tahoma" w:hAnsi="Tahoma" w:cs="Tahoma"/>
      <w:sz w:val="16"/>
      <w:szCs w:val="16"/>
    </w:rPr>
  </w:style>
  <w:style w:type="character" w:styleId="CommentReference">
    <w:name w:val="annotation reference"/>
    <w:basedOn w:val="DefaultParagraphFont"/>
    <w:uiPriority w:val="99"/>
    <w:semiHidden/>
    <w:unhideWhenUsed/>
    <w:rsid w:val="00F31A94"/>
    <w:rPr>
      <w:sz w:val="16"/>
      <w:szCs w:val="16"/>
    </w:rPr>
  </w:style>
  <w:style w:type="paragraph" w:styleId="CommentText">
    <w:name w:val="annotation text"/>
    <w:basedOn w:val="Normal"/>
    <w:link w:val="CommentTextChar"/>
    <w:uiPriority w:val="99"/>
    <w:semiHidden/>
    <w:unhideWhenUsed/>
    <w:rsid w:val="00F31A94"/>
    <w:rPr>
      <w:sz w:val="20"/>
      <w:szCs w:val="20"/>
    </w:rPr>
  </w:style>
  <w:style w:type="character" w:customStyle="1" w:styleId="CommentTextChar">
    <w:name w:val="Comment Text Char"/>
    <w:basedOn w:val="DefaultParagraphFont"/>
    <w:link w:val="CommentText"/>
    <w:uiPriority w:val="99"/>
    <w:semiHidden/>
    <w:rsid w:val="00F31A94"/>
  </w:style>
  <w:style w:type="paragraph" w:styleId="CommentSubject">
    <w:name w:val="annotation subject"/>
    <w:basedOn w:val="CommentText"/>
    <w:next w:val="CommentText"/>
    <w:link w:val="CommentSubjectChar"/>
    <w:uiPriority w:val="99"/>
    <w:semiHidden/>
    <w:unhideWhenUsed/>
    <w:rsid w:val="00F31A94"/>
    <w:rPr>
      <w:b/>
      <w:bCs/>
    </w:rPr>
  </w:style>
  <w:style w:type="character" w:customStyle="1" w:styleId="CommentSubjectChar">
    <w:name w:val="Comment Subject Char"/>
    <w:basedOn w:val="CommentTextChar"/>
    <w:link w:val="CommentSubject"/>
    <w:uiPriority w:val="99"/>
    <w:semiHidden/>
    <w:rsid w:val="00F31A94"/>
    <w:rPr>
      <w:b/>
      <w:bCs/>
    </w:rPr>
  </w:style>
  <w:style w:type="paragraph" w:styleId="Revision">
    <w:name w:val="Revision"/>
    <w:hidden/>
    <w:uiPriority w:val="99"/>
    <w:semiHidden/>
    <w:rsid w:val="000E7AFB"/>
    <w:rPr>
      <w:sz w:val="22"/>
      <w:szCs w:val="22"/>
    </w:rPr>
  </w:style>
  <w:style w:type="character" w:customStyle="1" w:styleId="Heading1Char">
    <w:name w:val="Heading 1 Char"/>
    <w:aliases w:val="h1 Char"/>
    <w:basedOn w:val="DefaultParagraphFont"/>
    <w:link w:val="Heading1"/>
    <w:rsid w:val="00EA61C8"/>
    <w:rPr>
      <w:rFonts w:ascii="Times New Roman Bold" w:eastAsia="Times New Roman" w:hAnsi="Times New Roman Bold" w:cs="Arial"/>
      <w:b/>
      <w:bCs/>
      <w:kern w:val="24"/>
      <w:sz w:val="24"/>
      <w:szCs w:val="24"/>
    </w:rPr>
  </w:style>
  <w:style w:type="character" w:customStyle="1" w:styleId="Heading2Char">
    <w:name w:val="Heading 2 Char"/>
    <w:aliases w:val="h2 Char"/>
    <w:basedOn w:val="DefaultParagraphFont"/>
    <w:link w:val="Heading2"/>
    <w:rsid w:val="00EA61C8"/>
    <w:rPr>
      <w:rFonts w:ascii="Times New Roman" w:eastAsia="Times New Roman" w:hAnsi="Times New Roman" w:cs="Arial"/>
      <w:bCs/>
      <w:iCs/>
      <w:kern w:val="24"/>
      <w:sz w:val="24"/>
      <w:szCs w:val="24"/>
    </w:rPr>
  </w:style>
  <w:style w:type="character" w:customStyle="1" w:styleId="Heading3Char">
    <w:name w:val="Heading 3 Char"/>
    <w:aliases w:val="h3 Char"/>
    <w:basedOn w:val="DefaultParagraphFont"/>
    <w:link w:val="Heading3"/>
    <w:rsid w:val="00EA61C8"/>
    <w:rPr>
      <w:rFonts w:ascii="Times New Roman" w:eastAsia="Times New Roman" w:hAnsi="Times New Roman" w:cs="Arial"/>
      <w:bCs/>
      <w:kern w:val="24"/>
      <w:sz w:val="24"/>
      <w:szCs w:val="24"/>
    </w:rPr>
  </w:style>
  <w:style w:type="character" w:customStyle="1" w:styleId="Heading4Char">
    <w:name w:val="Heading 4 Char"/>
    <w:aliases w:val="h4 Char"/>
    <w:basedOn w:val="DefaultParagraphFont"/>
    <w:link w:val="Heading4"/>
    <w:rsid w:val="00EA61C8"/>
    <w:rPr>
      <w:rFonts w:ascii="Times New Roman" w:eastAsia="Times New Roman" w:hAnsi="Times New Roman"/>
      <w:bCs/>
      <w:kern w:val="24"/>
      <w:sz w:val="24"/>
      <w:szCs w:val="24"/>
    </w:rPr>
  </w:style>
  <w:style w:type="character" w:customStyle="1" w:styleId="Heading5Char">
    <w:name w:val="Heading 5 Char"/>
    <w:aliases w:val="h5 Char"/>
    <w:basedOn w:val="DefaultParagraphFont"/>
    <w:link w:val="Heading5"/>
    <w:rsid w:val="00EA61C8"/>
    <w:rPr>
      <w:rFonts w:ascii="Times New Roman" w:eastAsia="Times New Roman" w:hAnsi="Times New Roman"/>
      <w:bCs/>
      <w:iCs/>
      <w:kern w:val="24"/>
      <w:sz w:val="24"/>
      <w:szCs w:val="24"/>
    </w:rPr>
  </w:style>
  <w:style w:type="character" w:customStyle="1" w:styleId="Heading6Char">
    <w:name w:val="Heading 6 Char"/>
    <w:aliases w:val="h6 Char"/>
    <w:basedOn w:val="DefaultParagraphFont"/>
    <w:link w:val="Heading6"/>
    <w:rsid w:val="00EA61C8"/>
    <w:rPr>
      <w:rFonts w:ascii="Times New Roman" w:eastAsia="Times New Roman" w:hAnsi="Times New Roman"/>
      <w:bCs/>
      <w:kern w:val="24"/>
      <w:sz w:val="24"/>
      <w:szCs w:val="24"/>
    </w:rPr>
  </w:style>
  <w:style w:type="character" w:customStyle="1" w:styleId="Heading7Char">
    <w:name w:val="Heading 7 Char"/>
    <w:aliases w:val="h7 Char"/>
    <w:basedOn w:val="DefaultParagraphFont"/>
    <w:link w:val="Heading7"/>
    <w:rsid w:val="00EA61C8"/>
    <w:rPr>
      <w:rFonts w:ascii="Times New Roman" w:eastAsia="Times New Roman" w:hAnsi="Times New Roman"/>
      <w:kern w:val="24"/>
      <w:sz w:val="24"/>
      <w:szCs w:val="24"/>
    </w:rPr>
  </w:style>
  <w:style w:type="character" w:customStyle="1" w:styleId="Heading8Char">
    <w:name w:val="Heading 8 Char"/>
    <w:aliases w:val="h8 Char"/>
    <w:basedOn w:val="DefaultParagraphFont"/>
    <w:link w:val="Heading8"/>
    <w:rsid w:val="00EA61C8"/>
    <w:rPr>
      <w:rFonts w:ascii="Times New Roman" w:eastAsia="Times New Roman" w:hAnsi="Times New Roman"/>
      <w:iCs/>
      <w:kern w:val="24"/>
      <w:sz w:val="24"/>
      <w:szCs w:val="24"/>
    </w:rPr>
  </w:style>
  <w:style w:type="character" w:customStyle="1" w:styleId="Heading9Char">
    <w:name w:val="Heading 9 Char"/>
    <w:aliases w:val="h9 Char"/>
    <w:basedOn w:val="DefaultParagraphFont"/>
    <w:link w:val="Heading9"/>
    <w:rsid w:val="00EA61C8"/>
    <w:rPr>
      <w:rFonts w:ascii="Times New Roman" w:eastAsia="Times New Roman" w:hAnsi="Times New Roman" w:cs="Arial"/>
      <w:kern w:val="24"/>
      <w:sz w:val="24"/>
      <w:szCs w:val="24"/>
    </w:rPr>
  </w:style>
  <w:style w:type="paragraph" w:styleId="Header">
    <w:name w:val="header"/>
    <w:basedOn w:val="Normal"/>
    <w:link w:val="HeaderChar"/>
    <w:uiPriority w:val="99"/>
    <w:unhideWhenUsed/>
    <w:rsid w:val="00DC0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5E4"/>
    <w:rPr>
      <w:sz w:val="22"/>
      <w:szCs w:val="22"/>
    </w:rPr>
  </w:style>
  <w:style w:type="paragraph" w:styleId="Footer">
    <w:name w:val="footer"/>
    <w:basedOn w:val="Normal"/>
    <w:link w:val="FooterChar"/>
    <w:uiPriority w:val="99"/>
    <w:unhideWhenUsed/>
    <w:rsid w:val="00DC0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5E4"/>
    <w:rPr>
      <w:sz w:val="22"/>
      <w:szCs w:val="22"/>
    </w:rPr>
  </w:style>
  <w:style w:type="paragraph" w:customStyle="1" w:styleId="ImanageFooter">
    <w:name w:val="Imanage Footer"/>
    <w:basedOn w:val="Normal"/>
    <w:rsid w:val="00DC05E4"/>
    <w:pPr>
      <w:spacing w:after="0" w:line="240" w:lineRule="auto"/>
    </w:pPr>
    <w:rPr>
      <w:rFonts w:ascii="Times New Roman" w:eastAsia="Times New Roman" w:hAnsi="Times New Roman"/>
      <w:sz w:val="16"/>
      <w:szCs w:val="24"/>
    </w:rPr>
  </w:style>
  <w:style w:type="character" w:customStyle="1" w:styleId="DocID">
    <w:name w:val="DocID"/>
    <w:basedOn w:val="DefaultParagraphFont"/>
    <w:qFormat/>
    <w:rsid w:val="000F0975"/>
    <w:rPr>
      <w:rFonts w:ascii="Times New Roman" w:hAnsi="Times New Roman" w:cs="Times New Roman"/>
      <w:b w:val="0"/>
      <w:i w:val="0"/>
      <w:vanish w:val="0"/>
      <w:color w:val="000000"/>
      <w:sz w:val="18"/>
      <w:szCs w:val="24"/>
      <w:u w:val="none"/>
    </w:rPr>
  </w:style>
  <w:style w:type="character" w:styleId="Hyperlink">
    <w:name w:val="Hyperlink"/>
    <w:basedOn w:val="DefaultParagraphFont"/>
    <w:uiPriority w:val="99"/>
    <w:unhideWhenUsed/>
    <w:rsid w:val="000D2A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ee.dc.gov/swdb"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doe.dc.gov/swreg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11496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2016-07-01T17:58:00Z</dcterms:created>
  <dcterms:modified xsi:type="dcterms:W3CDTF">2018-03-12T16:59:00Z</dcterms:modified>
</cp:coreProperties>
</file>