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F9" w:rsidRDefault="00DC5FBB" w:rsidP="00182AF9">
      <w:pPr>
        <w:jc w:val="center"/>
        <w:rPr>
          <w:rFonts w:ascii="Times New Roman" w:hAnsi="Times New Roman" w:cs="Times New Roman"/>
          <w:b/>
          <w:sz w:val="22"/>
          <w:szCs w:val="22"/>
        </w:rPr>
      </w:pPr>
      <w:r w:rsidRPr="00237A76">
        <w:rPr>
          <w:rFonts w:ascii="Times New Roman" w:hAnsi="Times New Roman" w:cs="Times New Roman"/>
          <w:b/>
          <w:sz w:val="22"/>
          <w:szCs w:val="22"/>
        </w:rPr>
        <w:t xml:space="preserve">2018 Community </w:t>
      </w:r>
      <w:proofErr w:type="spellStart"/>
      <w:r w:rsidRPr="00237A76">
        <w:rPr>
          <w:rFonts w:ascii="Times New Roman" w:hAnsi="Times New Roman" w:cs="Times New Roman"/>
          <w:b/>
          <w:sz w:val="22"/>
          <w:szCs w:val="22"/>
        </w:rPr>
        <w:t>Stormwater</w:t>
      </w:r>
      <w:proofErr w:type="spellEnd"/>
      <w:r w:rsidRPr="00237A76">
        <w:rPr>
          <w:rFonts w:ascii="Times New Roman" w:hAnsi="Times New Roman" w:cs="Times New Roman"/>
          <w:b/>
          <w:sz w:val="22"/>
          <w:szCs w:val="22"/>
        </w:rPr>
        <w:t xml:space="preserve"> Solutions Grants </w:t>
      </w:r>
    </w:p>
    <w:p w:rsidR="00DC5FBB" w:rsidRPr="00237A76" w:rsidRDefault="00DC5FBB" w:rsidP="00182AF9">
      <w:pPr>
        <w:jc w:val="center"/>
        <w:rPr>
          <w:rFonts w:ascii="Times New Roman" w:hAnsi="Times New Roman" w:cs="Times New Roman"/>
          <w:b/>
          <w:sz w:val="22"/>
          <w:szCs w:val="22"/>
        </w:rPr>
      </w:pPr>
      <w:r w:rsidRPr="00237A76">
        <w:rPr>
          <w:rFonts w:ascii="Times New Roman" w:hAnsi="Times New Roman" w:cs="Times New Roman"/>
          <w:b/>
          <w:sz w:val="22"/>
          <w:szCs w:val="22"/>
        </w:rPr>
        <w:t>Questions and Answers</w:t>
      </w:r>
      <w:r w:rsidRPr="00237A76">
        <w:rPr>
          <w:rFonts w:ascii="Times New Roman" w:hAnsi="Times New Roman" w:cs="Times New Roman"/>
          <w:b/>
          <w:sz w:val="22"/>
          <w:szCs w:val="22"/>
        </w:rPr>
        <w:br/>
      </w:r>
    </w:p>
    <w:p w:rsidR="00DC5FBB" w:rsidRPr="00237A76" w:rsidRDefault="009613B5" w:rsidP="00237A76">
      <w:pPr>
        <w:rPr>
          <w:rFonts w:ascii="Times New Roman" w:hAnsi="Times New Roman" w:cs="Times New Roman"/>
          <w:i/>
          <w:sz w:val="22"/>
          <w:szCs w:val="22"/>
        </w:rPr>
      </w:pPr>
      <w:r w:rsidRPr="00237A76">
        <w:rPr>
          <w:rFonts w:ascii="Times New Roman" w:hAnsi="Times New Roman" w:cs="Times New Roman"/>
          <w:i/>
          <w:sz w:val="22"/>
          <w:szCs w:val="22"/>
        </w:rPr>
        <w:t xml:space="preserve">Q1. </w:t>
      </w:r>
      <w:r w:rsidRPr="00237A76">
        <w:rPr>
          <w:rFonts w:ascii="Times New Roman" w:hAnsi="Times New Roman" w:cs="Times New Roman"/>
          <w:i/>
          <w:sz w:val="22"/>
          <w:szCs w:val="22"/>
        </w:rPr>
        <w:tab/>
      </w:r>
      <w:r w:rsidR="00E41A4D" w:rsidRPr="00237A76">
        <w:rPr>
          <w:rFonts w:ascii="Times New Roman" w:hAnsi="Times New Roman" w:cs="Times New Roman"/>
          <w:i/>
          <w:sz w:val="22"/>
          <w:szCs w:val="22"/>
        </w:rPr>
        <w:t>When do we need to get the required insurance coverages?</w:t>
      </w:r>
    </w:p>
    <w:p w:rsidR="00E41A4D" w:rsidRPr="00237A76" w:rsidRDefault="009613B5"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A1.</w:t>
      </w:r>
      <w:r w:rsidRPr="00237A76">
        <w:rPr>
          <w:rFonts w:ascii="Times New Roman" w:hAnsi="Times New Roman" w:cs="Times New Roman"/>
          <w:sz w:val="22"/>
          <w:szCs w:val="22"/>
        </w:rPr>
        <w:tab/>
      </w:r>
      <w:r w:rsidR="003C11E2" w:rsidRPr="00237A76">
        <w:rPr>
          <w:rFonts w:ascii="Times New Roman" w:hAnsi="Times New Roman" w:cs="Times New Roman"/>
          <w:sz w:val="22"/>
          <w:szCs w:val="22"/>
        </w:rPr>
        <w:t xml:space="preserve">The required insurance coverages must be provided upon </w:t>
      </w:r>
      <w:r w:rsidRPr="00237A76">
        <w:rPr>
          <w:rFonts w:ascii="Times New Roman" w:hAnsi="Times New Roman" w:cs="Times New Roman"/>
          <w:sz w:val="22"/>
          <w:szCs w:val="22"/>
        </w:rPr>
        <w:t xml:space="preserve">acceptance of the grant award. </w:t>
      </w:r>
      <w:r w:rsidR="003C11E2" w:rsidRPr="00237A76">
        <w:rPr>
          <w:rFonts w:ascii="Times New Roman" w:hAnsi="Times New Roman" w:cs="Times New Roman"/>
          <w:sz w:val="22"/>
          <w:szCs w:val="22"/>
        </w:rPr>
        <w:t xml:space="preserve">See </w:t>
      </w:r>
      <w:bookmarkStart w:id="0" w:name="_GoBack"/>
      <w:bookmarkEnd w:id="0"/>
      <w:r w:rsidR="003C11E2" w:rsidRPr="00237A76">
        <w:rPr>
          <w:rFonts w:ascii="Times New Roman" w:hAnsi="Times New Roman" w:cs="Times New Roman"/>
          <w:sz w:val="22"/>
          <w:szCs w:val="22"/>
        </w:rPr>
        <w:t xml:space="preserve">Section 5. </w:t>
      </w:r>
      <w:proofErr w:type="gramStart"/>
      <w:r w:rsidR="003C11E2" w:rsidRPr="00237A76">
        <w:rPr>
          <w:rFonts w:ascii="Times New Roman" w:hAnsi="Times New Roman" w:cs="Times New Roman"/>
          <w:sz w:val="22"/>
          <w:szCs w:val="22"/>
        </w:rPr>
        <w:t>of</w:t>
      </w:r>
      <w:proofErr w:type="gramEnd"/>
      <w:r w:rsidR="003C11E2" w:rsidRPr="00237A76">
        <w:rPr>
          <w:rFonts w:ascii="Times New Roman" w:hAnsi="Times New Roman" w:cs="Times New Roman"/>
          <w:sz w:val="22"/>
          <w:szCs w:val="22"/>
        </w:rPr>
        <w:t xml:space="preserve"> the RFA.  </w:t>
      </w:r>
    </w:p>
    <w:p w:rsidR="00E41A4D" w:rsidRPr="00237A76" w:rsidRDefault="00E41A4D" w:rsidP="00DC5FBB">
      <w:pPr>
        <w:pStyle w:val="ListParagraph"/>
        <w:rPr>
          <w:rFonts w:ascii="Times New Roman" w:hAnsi="Times New Roman" w:cs="Times New Roman"/>
          <w:sz w:val="22"/>
          <w:szCs w:val="22"/>
        </w:rPr>
      </w:pPr>
    </w:p>
    <w:p w:rsidR="00E41A4D" w:rsidRPr="00237A76" w:rsidRDefault="009613B5" w:rsidP="00237A76">
      <w:pPr>
        <w:rPr>
          <w:rFonts w:ascii="Times New Roman" w:hAnsi="Times New Roman" w:cs="Times New Roman"/>
          <w:i/>
          <w:sz w:val="22"/>
          <w:szCs w:val="22"/>
        </w:rPr>
      </w:pPr>
      <w:r w:rsidRPr="00237A76">
        <w:rPr>
          <w:rFonts w:ascii="Times New Roman" w:hAnsi="Times New Roman" w:cs="Times New Roman"/>
          <w:i/>
          <w:sz w:val="22"/>
          <w:szCs w:val="22"/>
        </w:rPr>
        <w:t xml:space="preserve">Q2. </w:t>
      </w:r>
      <w:r w:rsidRPr="00237A76">
        <w:rPr>
          <w:rFonts w:ascii="Times New Roman" w:hAnsi="Times New Roman" w:cs="Times New Roman"/>
          <w:i/>
          <w:sz w:val="22"/>
          <w:szCs w:val="22"/>
        </w:rPr>
        <w:tab/>
      </w:r>
      <w:r w:rsidR="00E41A4D" w:rsidRPr="00237A76">
        <w:rPr>
          <w:rFonts w:ascii="Times New Roman" w:hAnsi="Times New Roman" w:cs="Times New Roman"/>
          <w:i/>
          <w:sz w:val="22"/>
          <w:szCs w:val="22"/>
        </w:rPr>
        <w:t xml:space="preserve">Can we include insurance costs in the grant budget? </w:t>
      </w:r>
    </w:p>
    <w:p w:rsidR="00E41A4D" w:rsidRPr="00237A76" w:rsidRDefault="009613B5"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 xml:space="preserve">A2. </w:t>
      </w:r>
      <w:r w:rsidRPr="00237A76">
        <w:rPr>
          <w:rFonts w:ascii="Times New Roman" w:hAnsi="Times New Roman" w:cs="Times New Roman"/>
          <w:sz w:val="22"/>
          <w:szCs w:val="22"/>
        </w:rPr>
        <w:tab/>
      </w:r>
      <w:r w:rsidR="00E41A4D" w:rsidRPr="00237A76">
        <w:rPr>
          <w:rFonts w:ascii="Times New Roman" w:hAnsi="Times New Roman" w:cs="Times New Roman"/>
          <w:sz w:val="22"/>
          <w:szCs w:val="22"/>
        </w:rPr>
        <w:t>Yes</w:t>
      </w:r>
      <w:r w:rsidR="00B25684" w:rsidRPr="00237A76">
        <w:rPr>
          <w:rFonts w:ascii="Times New Roman" w:hAnsi="Times New Roman" w:cs="Times New Roman"/>
          <w:sz w:val="22"/>
          <w:szCs w:val="22"/>
        </w:rPr>
        <w:t>, in the budget narrative</w:t>
      </w:r>
      <w:r w:rsidR="00E41A4D" w:rsidRPr="00237A76">
        <w:rPr>
          <w:rFonts w:ascii="Times New Roman" w:hAnsi="Times New Roman" w:cs="Times New Roman"/>
          <w:sz w:val="22"/>
          <w:szCs w:val="22"/>
        </w:rPr>
        <w:t xml:space="preserve"> indicate how you calculated the insurance costs </w:t>
      </w:r>
      <w:r w:rsidR="00B25684" w:rsidRPr="00237A76">
        <w:rPr>
          <w:rFonts w:ascii="Times New Roman" w:hAnsi="Times New Roman" w:cs="Times New Roman"/>
          <w:sz w:val="22"/>
          <w:szCs w:val="22"/>
        </w:rPr>
        <w:t>that you have included in the budget</w:t>
      </w:r>
      <w:r w:rsidR="00E41A4D" w:rsidRPr="00237A76">
        <w:rPr>
          <w:rFonts w:ascii="Times New Roman" w:hAnsi="Times New Roman" w:cs="Times New Roman"/>
          <w:sz w:val="22"/>
          <w:szCs w:val="22"/>
        </w:rPr>
        <w:t xml:space="preserve">. One way to calculate this is to determine the percentage of time your organization will spend on this grant and apply that percentage to your insurance bill. </w:t>
      </w:r>
    </w:p>
    <w:p w:rsidR="00E41A4D" w:rsidRPr="00237A76" w:rsidRDefault="00E41A4D" w:rsidP="00DC5FBB">
      <w:pPr>
        <w:pStyle w:val="ListParagraph"/>
        <w:rPr>
          <w:rFonts w:ascii="Times New Roman" w:hAnsi="Times New Roman" w:cs="Times New Roman"/>
          <w:sz w:val="22"/>
          <w:szCs w:val="22"/>
        </w:rPr>
      </w:pPr>
    </w:p>
    <w:p w:rsidR="00E41A4D" w:rsidRPr="00237A76" w:rsidRDefault="009613B5" w:rsidP="00237A76">
      <w:pPr>
        <w:ind w:left="720" w:hanging="720"/>
        <w:rPr>
          <w:rFonts w:ascii="Times New Roman" w:hAnsi="Times New Roman" w:cs="Times New Roman"/>
          <w:i/>
          <w:sz w:val="22"/>
          <w:szCs w:val="22"/>
        </w:rPr>
      </w:pPr>
      <w:r w:rsidRPr="00237A76">
        <w:rPr>
          <w:rFonts w:ascii="Times New Roman" w:hAnsi="Times New Roman" w:cs="Times New Roman"/>
          <w:i/>
          <w:sz w:val="22"/>
          <w:szCs w:val="22"/>
        </w:rPr>
        <w:t xml:space="preserve">Q3. </w:t>
      </w:r>
      <w:r w:rsidRPr="00237A76">
        <w:rPr>
          <w:rFonts w:ascii="Times New Roman" w:hAnsi="Times New Roman" w:cs="Times New Roman"/>
          <w:i/>
          <w:sz w:val="22"/>
          <w:szCs w:val="22"/>
        </w:rPr>
        <w:tab/>
      </w:r>
      <w:r w:rsidR="00E41A4D" w:rsidRPr="00237A76">
        <w:rPr>
          <w:rFonts w:ascii="Times New Roman" w:hAnsi="Times New Roman" w:cs="Times New Roman"/>
          <w:i/>
          <w:sz w:val="22"/>
          <w:szCs w:val="22"/>
        </w:rPr>
        <w:t xml:space="preserve">Are all of the insurance requirements listed in </w:t>
      </w:r>
      <w:hyperlink r:id="rId6" w:history="1">
        <w:r w:rsidR="00E41A4D" w:rsidRPr="00237A76">
          <w:rPr>
            <w:rStyle w:val="Hyperlink"/>
            <w:rFonts w:ascii="Times New Roman" w:hAnsi="Times New Roman" w:cs="Times New Roman"/>
            <w:i/>
            <w:sz w:val="22"/>
            <w:szCs w:val="22"/>
          </w:rPr>
          <w:t>Appendix 1—General Terms and Conditions</w:t>
        </w:r>
      </w:hyperlink>
      <w:r w:rsidR="00E41A4D" w:rsidRPr="00237A76">
        <w:rPr>
          <w:rStyle w:val="Hyperlink"/>
          <w:rFonts w:ascii="Times New Roman" w:hAnsi="Times New Roman" w:cs="Times New Roman"/>
          <w:i/>
          <w:sz w:val="22"/>
          <w:szCs w:val="22"/>
        </w:rPr>
        <w:t xml:space="preserve"> </w:t>
      </w:r>
      <w:r w:rsidR="00E41A4D" w:rsidRPr="00237A76">
        <w:rPr>
          <w:rFonts w:ascii="Times New Roman" w:hAnsi="Times New Roman" w:cs="Times New Roman"/>
          <w:i/>
          <w:sz w:val="22"/>
          <w:szCs w:val="22"/>
        </w:rPr>
        <w:t xml:space="preserve">required? </w:t>
      </w:r>
    </w:p>
    <w:p w:rsidR="00DC5FBB" w:rsidRPr="00237A76" w:rsidRDefault="009613B5"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 xml:space="preserve">A3. </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 xml:space="preserve">Depending on the project or grantee, some insurance requirements may not be applicable. If you have questions about your project and the coverages that may be required, please email your questions to </w:t>
      </w:r>
      <w:hyperlink r:id="rId7" w:history="1">
        <w:r w:rsidR="00DC5FBB" w:rsidRPr="00237A76">
          <w:rPr>
            <w:rStyle w:val="Hyperlink"/>
            <w:rFonts w:ascii="Times New Roman" w:hAnsi="Times New Roman" w:cs="Times New Roman"/>
            <w:sz w:val="22"/>
            <w:szCs w:val="22"/>
          </w:rPr>
          <w:t>community.stormwater2018@dc.gov</w:t>
        </w:r>
      </w:hyperlink>
      <w:r w:rsidR="00DC5FBB" w:rsidRPr="00237A76">
        <w:rPr>
          <w:rFonts w:ascii="Times New Roman" w:hAnsi="Times New Roman" w:cs="Times New Roman"/>
          <w:sz w:val="22"/>
          <w:szCs w:val="22"/>
        </w:rPr>
        <w:t xml:space="preserve"> </w:t>
      </w:r>
    </w:p>
    <w:p w:rsidR="00DC5FBB" w:rsidRPr="00237A76" w:rsidRDefault="00DC5FBB" w:rsidP="00DC5FBB">
      <w:pPr>
        <w:pStyle w:val="ListParagraph"/>
        <w:rPr>
          <w:rFonts w:ascii="Times New Roman" w:hAnsi="Times New Roman" w:cs="Times New Roman"/>
          <w:sz w:val="22"/>
          <w:szCs w:val="22"/>
        </w:rPr>
      </w:pPr>
    </w:p>
    <w:p w:rsidR="009613B5" w:rsidRPr="00237A76" w:rsidRDefault="009613B5" w:rsidP="00237A76">
      <w:pPr>
        <w:rPr>
          <w:rFonts w:ascii="Times New Roman" w:hAnsi="Times New Roman" w:cs="Times New Roman"/>
          <w:sz w:val="22"/>
          <w:szCs w:val="22"/>
        </w:rPr>
      </w:pPr>
      <w:r w:rsidRPr="00237A76">
        <w:rPr>
          <w:rFonts w:ascii="Times New Roman" w:hAnsi="Times New Roman" w:cs="Times New Roman"/>
          <w:i/>
          <w:sz w:val="22"/>
          <w:szCs w:val="22"/>
        </w:rPr>
        <w:t xml:space="preserve">Q4. </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Who needs to be insured?</w:t>
      </w:r>
      <w:r w:rsidR="00DC5FBB" w:rsidRPr="00237A76">
        <w:rPr>
          <w:rFonts w:ascii="Times New Roman" w:hAnsi="Times New Roman" w:cs="Times New Roman"/>
          <w:i/>
          <w:sz w:val="22"/>
          <w:szCs w:val="22"/>
        </w:rPr>
        <w:br/>
      </w:r>
      <w:r w:rsidRPr="00237A76">
        <w:rPr>
          <w:rFonts w:ascii="Times New Roman" w:hAnsi="Times New Roman" w:cs="Times New Roman"/>
          <w:sz w:val="22"/>
          <w:szCs w:val="22"/>
        </w:rPr>
        <w:t>A4.</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 xml:space="preserve">The organization </w:t>
      </w:r>
      <w:r w:rsidR="005E798F" w:rsidRPr="00237A76">
        <w:rPr>
          <w:rFonts w:ascii="Times New Roman" w:hAnsi="Times New Roman" w:cs="Times New Roman"/>
          <w:sz w:val="22"/>
          <w:szCs w:val="22"/>
        </w:rPr>
        <w:t>that</w:t>
      </w:r>
      <w:r w:rsidR="00DC5FBB" w:rsidRPr="00237A76">
        <w:rPr>
          <w:rFonts w:ascii="Times New Roman" w:hAnsi="Times New Roman" w:cs="Times New Roman"/>
          <w:sz w:val="22"/>
          <w:szCs w:val="22"/>
        </w:rPr>
        <w:t xml:space="preserve"> is applying needs to be insured. Insurance information can be found on </w:t>
      </w:r>
    </w:p>
    <w:p w:rsidR="00DC5FBB" w:rsidRPr="00237A76" w:rsidRDefault="009613B5" w:rsidP="00237A76">
      <w:pPr>
        <w:rPr>
          <w:rFonts w:ascii="Times New Roman" w:hAnsi="Times New Roman" w:cs="Times New Roman"/>
          <w:sz w:val="22"/>
          <w:szCs w:val="22"/>
        </w:rPr>
      </w:pPr>
      <w:r w:rsidRPr="00237A76">
        <w:rPr>
          <w:rFonts w:ascii="Times New Roman" w:hAnsi="Times New Roman" w:cs="Times New Roman"/>
          <w:sz w:val="22"/>
          <w:szCs w:val="22"/>
        </w:rPr>
        <w:tab/>
      </w:r>
      <w:proofErr w:type="gramStart"/>
      <w:r w:rsidR="00DC5FBB" w:rsidRPr="00237A76">
        <w:rPr>
          <w:rFonts w:ascii="Times New Roman" w:hAnsi="Times New Roman" w:cs="Times New Roman"/>
          <w:sz w:val="22"/>
          <w:szCs w:val="22"/>
        </w:rPr>
        <w:t>page</w:t>
      </w:r>
      <w:proofErr w:type="gramEnd"/>
      <w:r w:rsidR="00DC5FBB" w:rsidRPr="00237A76">
        <w:rPr>
          <w:rFonts w:ascii="Times New Roman" w:hAnsi="Times New Roman" w:cs="Times New Roman"/>
          <w:sz w:val="22"/>
          <w:szCs w:val="22"/>
        </w:rPr>
        <w:t xml:space="preserve"> 16 in </w:t>
      </w:r>
      <w:hyperlink r:id="rId8" w:history="1">
        <w:r w:rsidR="00DC5FBB" w:rsidRPr="00237A76">
          <w:rPr>
            <w:rStyle w:val="Hyperlink"/>
            <w:rFonts w:ascii="Times New Roman" w:hAnsi="Times New Roman" w:cs="Times New Roman"/>
            <w:sz w:val="22"/>
            <w:szCs w:val="22"/>
          </w:rPr>
          <w:t>Appendix 1—General Terms and Conditions</w:t>
        </w:r>
      </w:hyperlink>
      <w:r w:rsidR="00DC5FBB" w:rsidRPr="00237A76">
        <w:rPr>
          <w:rFonts w:ascii="Times New Roman" w:hAnsi="Times New Roman" w:cs="Times New Roman"/>
          <w:sz w:val="22"/>
          <w:szCs w:val="22"/>
        </w:rPr>
        <w:t xml:space="preserve">. </w:t>
      </w:r>
    </w:p>
    <w:p w:rsidR="00DC5FBB" w:rsidRPr="00237A76" w:rsidRDefault="00DC5FBB" w:rsidP="00DC5FBB">
      <w:pPr>
        <w:pStyle w:val="ListParagraph"/>
        <w:rPr>
          <w:rFonts w:ascii="Times New Roman" w:hAnsi="Times New Roman" w:cs="Times New Roman"/>
          <w:sz w:val="22"/>
          <w:szCs w:val="22"/>
        </w:rPr>
      </w:pPr>
    </w:p>
    <w:p w:rsidR="00DC5FBB" w:rsidRPr="00237A76" w:rsidRDefault="009613B5" w:rsidP="00237A76">
      <w:pPr>
        <w:rPr>
          <w:rFonts w:ascii="Times New Roman" w:hAnsi="Times New Roman" w:cs="Times New Roman"/>
          <w:i/>
          <w:sz w:val="22"/>
          <w:szCs w:val="22"/>
        </w:rPr>
      </w:pPr>
      <w:r w:rsidRPr="00237A76">
        <w:rPr>
          <w:rFonts w:ascii="Times New Roman" w:hAnsi="Times New Roman" w:cs="Times New Roman"/>
          <w:i/>
          <w:sz w:val="22"/>
          <w:szCs w:val="22"/>
        </w:rPr>
        <w:t xml:space="preserve">Q6. </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 xml:space="preserve">Where do I go to buy insurance? </w:t>
      </w:r>
    </w:p>
    <w:p w:rsidR="00DC5FBB" w:rsidRPr="00237A76" w:rsidRDefault="009613B5" w:rsidP="00237A76">
      <w:pPr>
        <w:rPr>
          <w:rFonts w:ascii="Times New Roman" w:hAnsi="Times New Roman" w:cs="Times New Roman"/>
          <w:sz w:val="22"/>
          <w:szCs w:val="22"/>
        </w:rPr>
      </w:pPr>
      <w:r w:rsidRPr="00237A76">
        <w:rPr>
          <w:rFonts w:ascii="Times New Roman" w:hAnsi="Times New Roman" w:cs="Times New Roman"/>
          <w:sz w:val="22"/>
          <w:szCs w:val="22"/>
        </w:rPr>
        <w:t xml:space="preserve">A6. </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You can get insurance from any insurance company</w:t>
      </w:r>
    </w:p>
    <w:p w:rsidR="00DC5FBB" w:rsidRPr="00237A76" w:rsidRDefault="00DC5FBB" w:rsidP="00DC5FBB">
      <w:pPr>
        <w:pStyle w:val="ListParagraph"/>
        <w:rPr>
          <w:rFonts w:ascii="Times New Roman" w:hAnsi="Times New Roman" w:cs="Times New Roman"/>
          <w:sz w:val="22"/>
          <w:szCs w:val="22"/>
        </w:rPr>
      </w:pPr>
    </w:p>
    <w:p w:rsidR="00DC5FBB" w:rsidRPr="00237A76" w:rsidRDefault="009613B5" w:rsidP="00237A76">
      <w:pPr>
        <w:rPr>
          <w:rFonts w:ascii="Times New Roman" w:hAnsi="Times New Roman" w:cs="Times New Roman"/>
          <w:i/>
          <w:sz w:val="22"/>
          <w:szCs w:val="22"/>
        </w:rPr>
      </w:pPr>
      <w:r w:rsidRPr="00237A76">
        <w:rPr>
          <w:rFonts w:ascii="Times New Roman" w:hAnsi="Times New Roman" w:cs="Times New Roman"/>
          <w:i/>
          <w:sz w:val="22"/>
          <w:szCs w:val="22"/>
        </w:rPr>
        <w:t>Q7.</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 xml:space="preserve">Can the grant be used to pay youth as part of a youth employment program? </w:t>
      </w:r>
    </w:p>
    <w:p w:rsidR="00B25684" w:rsidRPr="00237A76" w:rsidRDefault="009613B5"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A7.</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 xml:space="preserve">Yes. </w:t>
      </w:r>
      <w:r w:rsidR="00C5042D" w:rsidRPr="00237A76">
        <w:rPr>
          <w:rFonts w:ascii="Times New Roman" w:hAnsi="Times New Roman" w:cs="Times New Roman"/>
          <w:sz w:val="22"/>
          <w:szCs w:val="22"/>
        </w:rPr>
        <w:t xml:space="preserve"> See Section 3.2 of the RFA .</w:t>
      </w:r>
      <w:r w:rsidR="005E798F" w:rsidRPr="00237A76">
        <w:rPr>
          <w:rFonts w:ascii="Times New Roman" w:hAnsi="Times New Roman" w:cs="Times New Roman"/>
          <w:sz w:val="22"/>
          <w:szCs w:val="22"/>
        </w:rPr>
        <w:t xml:space="preserve">In the budget </w:t>
      </w:r>
      <w:r w:rsidR="00C5042D" w:rsidRPr="00237A76">
        <w:rPr>
          <w:rFonts w:ascii="Times New Roman" w:hAnsi="Times New Roman" w:cs="Times New Roman"/>
          <w:sz w:val="22"/>
          <w:szCs w:val="22"/>
        </w:rPr>
        <w:t>narrative;</w:t>
      </w:r>
      <w:r w:rsidR="005E798F" w:rsidRPr="00237A76">
        <w:rPr>
          <w:rFonts w:ascii="Times New Roman" w:hAnsi="Times New Roman" w:cs="Times New Roman"/>
          <w:sz w:val="22"/>
          <w:szCs w:val="22"/>
        </w:rPr>
        <w:t xml:space="preserve"> explain the hourly rate and number of hours for this budget item. </w:t>
      </w:r>
    </w:p>
    <w:p w:rsidR="00DC5FBB" w:rsidRPr="00237A76" w:rsidRDefault="00DC5FBB" w:rsidP="00DC5FBB">
      <w:pPr>
        <w:pStyle w:val="ListParagraph"/>
        <w:rPr>
          <w:rFonts w:ascii="Times New Roman" w:hAnsi="Times New Roman" w:cs="Times New Roman"/>
          <w:i/>
          <w:sz w:val="22"/>
          <w:szCs w:val="22"/>
        </w:rPr>
      </w:pPr>
    </w:p>
    <w:p w:rsidR="00680401"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i/>
          <w:sz w:val="22"/>
          <w:szCs w:val="22"/>
        </w:rPr>
        <w:t>Q8.</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 xml:space="preserve">We don’t have an in-house expert in native habitat restoration. Can we use the grant to hire one? Or can DOEE help us? </w:t>
      </w:r>
    </w:p>
    <w:p w:rsidR="00DC5FBB" w:rsidRPr="00237A76" w:rsidRDefault="00680401" w:rsidP="00237A76">
      <w:pPr>
        <w:ind w:left="720" w:hanging="720"/>
        <w:rPr>
          <w:rFonts w:ascii="Times New Roman" w:hAnsi="Times New Roman" w:cs="Times New Roman"/>
          <w:i/>
          <w:sz w:val="22"/>
          <w:szCs w:val="22"/>
        </w:rPr>
      </w:pPr>
      <w:r w:rsidRPr="00237A76">
        <w:rPr>
          <w:rFonts w:ascii="Times New Roman" w:hAnsi="Times New Roman" w:cs="Times New Roman"/>
          <w:sz w:val="22"/>
          <w:szCs w:val="22"/>
        </w:rPr>
        <w:t>A8.</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You can use the grant to hire an expert</w:t>
      </w:r>
      <w:r w:rsidR="005E798F" w:rsidRPr="00237A76">
        <w:rPr>
          <w:rFonts w:ascii="Times New Roman" w:hAnsi="Times New Roman" w:cs="Times New Roman"/>
          <w:sz w:val="22"/>
          <w:szCs w:val="22"/>
        </w:rPr>
        <w:t xml:space="preserve"> or</w:t>
      </w:r>
      <w:r w:rsidR="00B25684" w:rsidRPr="00237A76">
        <w:rPr>
          <w:rFonts w:ascii="Times New Roman" w:hAnsi="Times New Roman" w:cs="Times New Roman"/>
          <w:sz w:val="22"/>
          <w:szCs w:val="22"/>
        </w:rPr>
        <w:t xml:space="preserve"> </w:t>
      </w:r>
      <w:r w:rsidR="00DC5FBB" w:rsidRPr="00237A76">
        <w:rPr>
          <w:rFonts w:ascii="Times New Roman" w:hAnsi="Times New Roman" w:cs="Times New Roman"/>
          <w:sz w:val="22"/>
          <w:szCs w:val="22"/>
        </w:rPr>
        <w:t xml:space="preserve">consultant. It is good to partner with a local organization that is familiar with the topic </w:t>
      </w:r>
      <w:r w:rsidR="005E798F" w:rsidRPr="00237A76">
        <w:rPr>
          <w:rFonts w:ascii="Times New Roman" w:hAnsi="Times New Roman" w:cs="Times New Roman"/>
          <w:sz w:val="22"/>
          <w:szCs w:val="22"/>
        </w:rPr>
        <w:t xml:space="preserve">and target </w:t>
      </w:r>
      <w:r w:rsidR="00DC5FBB" w:rsidRPr="00237A76">
        <w:rPr>
          <w:rFonts w:ascii="Times New Roman" w:hAnsi="Times New Roman" w:cs="Times New Roman"/>
          <w:sz w:val="22"/>
          <w:szCs w:val="22"/>
        </w:rPr>
        <w:t>area.</w:t>
      </w:r>
      <w:r w:rsidR="000B174D" w:rsidRPr="00237A76">
        <w:rPr>
          <w:rFonts w:ascii="Times New Roman" w:hAnsi="Times New Roman" w:cs="Times New Roman"/>
          <w:sz w:val="22"/>
          <w:szCs w:val="22"/>
        </w:rPr>
        <w:t xml:space="preserve"> A</w:t>
      </w:r>
      <w:r w:rsidR="00DC5FBB" w:rsidRPr="00237A76">
        <w:rPr>
          <w:rFonts w:ascii="Times New Roman" w:hAnsi="Times New Roman" w:cs="Times New Roman"/>
          <w:sz w:val="22"/>
          <w:szCs w:val="22"/>
        </w:rPr>
        <w:t xml:space="preserve"> letter of support from this partner</w:t>
      </w:r>
      <w:r w:rsidR="000B174D" w:rsidRPr="00237A76">
        <w:rPr>
          <w:rFonts w:ascii="Times New Roman" w:hAnsi="Times New Roman" w:cs="Times New Roman"/>
          <w:sz w:val="22"/>
          <w:szCs w:val="22"/>
        </w:rPr>
        <w:t xml:space="preserve"> will enhance your application.</w:t>
      </w:r>
      <w:r w:rsidR="00DC5FBB" w:rsidRPr="00237A76">
        <w:rPr>
          <w:rFonts w:ascii="Times New Roman" w:hAnsi="Times New Roman" w:cs="Times New Roman"/>
          <w:sz w:val="22"/>
          <w:szCs w:val="22"/>
        </w:rPr>
        <w:br/>
      </w:r>
    </w:p>
    <w:p w:rsidR="00680401"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i/>
          <w:sz w:val="22"/>
          <w:szCs w:val="22"/>
        </w:rPr>
        <w:t>Q9.</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What does MS4 mean and why is it a priority site?</w:t>
      </w:r>
    </w:p>
    <w:p w:rsidR="00DC5FBB" w:rsidRPr="00237A76" w:rsidRDefault="00680401" w:rsidP="00237A76">
      <w:pPr>
        <w:ind w:left="720" w:hanging="720"/>
        <w:rPr>
          <w:rFonts w:ascii="Times New Roman" w:hAnsi="Times New Roman" w:cs="Times New Roman"/>
          <w:i/>
          <w:sz w:val="22"/>
          <w:szCs w:val="22"/>
        </w:rPr>
      </w:pPr>
      <w:r w:rsidRPr="00237A76">
        <w:rPr>
          <w:rFonts w:ascii="Times New Roman" w:hAnsi="Times New Roman" w:cs="Times New Roman"/>
          <w:sz w:val="22"/>
          <w:szCs w:val="22"/>
        </w:rPr>
        <w:t>A9.</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The Municipal Separate Storm Sewer System (M</w:t>
      </w:r>
      <w:r w:rsidR="005E798F" w:rsidRPr="00237A76">
        <w:rPr>
          <w:rFonts w:ascii="Times New Roman" w:hAnsi="Times New Roman" w:cs="Times New Roman"/>
          <w:sz w:val="22"/>
          <w:szCs w:val="22"/>
        </w:rPr>
        <w:t>S</w:t>
      </w:r>
      <w:r w:rsidR="00DC5FBB" w:rsidRPr="00237A76">
        <w:rPr>
          <w:rFonts w:ascii="Times New Roman" w:hAnsi="Times New Roman" w:cs="Times New Roman"/>
          <w:sz w:val="22"/>
          <w:szCs w:val="22"/>
        </w:rPr>
        <w:t xml:space="preserve">4) is the area of the District </w:t>
      </w:r>
      <w:r w:rsidR="00B25684" w:rsidRPr="00237A76">
        <w:rPr>
          <w:rFonts w:ascii="Times New Roman" w:hAnsi="Times New Roman" w:cs="Times New Roman"/>
          <w:sz w:val="22"/>
          <w:szCs w:val="22"/>
        </w:rPr>
        <w:t xml:space="preserve">where the </w:t>
      </w:r>
      <w:proofErr w:type="gramStart"/>
      <w:r w:rsidR="00B25684" w:rsidRPr="00237A76">
        <w:rPr>
          <w:rFonts w:ascii="Times New Roman" w:hAnsi="Times New Roman" w:cs="Times New Roman"/>
          <w:sz w:val="22"/>
          <w:szCs w:val="22"/>
        </w:rPr>
        <w:t xml:space="preserve">storm </w:t>
      </w:r>
      <w:r w:rsidRPr="00237A76">
        <w:rPr>
          <w:rFonts w:ascii="Times New Roman" w:hAnsi="Times New Roman" w:cs="Times New Roman"/>
          <w:sz w:val="22"/>
          <w:szCs w:val="22"/>
        </w:rPr>
        <w:t xml:space="preserve"> </w:t>
      </w:r>
      <w:r w:rsidR="005E798F" w:rsidRPr="00237A76">
        <w:rPr>
          <w:rFonts w:ascii="Times New Roman" w:hAnsi="Times New Roman" w:cs="Times New Roman"/>
          <w:sz w:val="22"/>
          <w:szCs w:val="22"/>
        </w:rPr>
        <w:t>drains</w:t>
      </w:r>
      <w:proofErr w:type="gramEnd"/>
      <w:r w:rsidR="00B25684" w:rsidRPr="00237A76">
        <w:rPr>
          <w:rFonts w:ascii="Times New Roman" w:hAnsi="Times New Roman" w:cs="Times New Roman"/>
          <w:sz w:val="22"/>
          <w:szCs w:val="22"/>
        </w:rPr>
        <w:t xml:space="preserve"> </w:t>
      </w:r>
      <w:r w:rsidR="00237A76" w:rsidRPr="00237A76">
        <w:rPr>
          <w:rFonts w:ascii="Times New Roman" w:hAnsi="Times New Roman" w:cs="Times New Roman"/>
          <w:sz w:val="22"/>
          <w:szCs w:val="22"/>
        </w:rPr>
        <w:t xml:space="preserve">are </w:t>
      </w:r>
      <w:r w:rsidR="00DC5FBB" w:rsidRPr="00237A76">
        <w:rPr>
          <w:rFonts w:ascii="Times New Roman" w:hAnsi="Times New Roman" w:cs="Times New Roman"/>
          <w:sz w:val="22"/>
          <w:szCs w:val="22"/>
        </w:rPr>
        <w:t>directly into the local waterways</w:t>
      </w:r>
      <w:r w:rsidR="005E798F" w:rsidRPr="00237A76">
        <w:rPr>
          <w:rFonts w:ascii="Times New Roman" w:hAnsi="Times New Roman" w:cs="Times New Roman"/>
          <w:sz w:val="22"/>
          <w:szCs w:val="22"/>
        </w:rPr>
        <w:t xml:space="preserve">, as opposed to in the Combined Sewer System (CSS) where the storm drains and sewage </w:t>
      </w:r>
      <w:r w:rsidR="00B25684" w:rsidRPr="00237A76">
        <w:rPr>
          <w:rFonts w:ascii="Times New Roman" w:hAnsi="Times New Roman" w:cs="Times New Roman"/>
          <w:sz w:val="22"/>
          <w:szCs w:val="22"/>
        </w:rPr>
        <w:t xml:space="preserve">pipes </w:t>
      </w:r>
      <w:r w:rsidR="005E798F" w:rsidRPr="00237A76">
        <w:rPr>
          <w:rFonts w:ascii="Times New Roman" w:hAnsi="Times New Roman" w:cs="Times New Roman"/>
          <w:sz w:val="22"/>
          <w:szCs w:val="22"/>
        </w:rPr>
        <w:t xml:space="preserve">are combined into one large underground pipe and </w:t>
      </w:r>
      <w:r w:rsidR="00DC5FBB" w:rsidRPr="00237A76">
        <w:rPr>
          <w:rFonts w:ascii="Times New Roman" w:hAnsi="Times New Roman" w:cs="Times New Roman"/>
          <w:sz w:val="22"/>
          <w:szCs w:val="22"/>
        </w:rPr>
        <w:t>processed at</w:t>
      </w:r>
      <w:r w:rsidRPr="00237A76">
        <w:rPr>
          <w:rFonts w:ascii="Times New Roman" w:hAnsi="Times New Roman" w:cs="Times New Roman"/>
          <w:sz w:val="22"/>
          <w:szCs w:val="22"/>
        </w:rPr>
        <w:t xml:space="preserve"> </w:t>
      </w:r>
      <w:r w:rsidR="00DC5FBB" w:rsidRPr="00237A76">
        <w:rPr>
          <w:rFonts w:ascii="Times New Roman" w:hAnsi="Times New Roman" w:cs="Times New Roman"/>
          <w:sz w:val="22"/>
          <w:szCs w:val="22"/>
        </w:rPr>
        <w:t>Blue Pla</w:t>
      </w:r>
      <w:r w:rsidR="000A3200" w:rsidRPr="00237A76">
        <w:rPr>
          <w:rFonts w:ascii="Times New Roman" w:hAnsi="Times New Roman" w:cs="Times New Roman"/>
          <w:sz w:val="22"/>
          <w:szCs w:val="22"/>
        </w:rPr>
        <w:t>ins Wastewater Treatment Plant.</w:t>
      </w:r>
      <w:r w:rsidR="00B25684" w:rsidRPr="00237A76">
        <w:rPr>
          <w:rFonts w:ascii="Times New Roman" w:hAnsi="Times New Roman" w:cs="Times New Roman"/>
          <w:sz w:val="22"/>
          <w:szCs w:val="22"/>
        </w:rPr>
        <w:t xml:space="preserve"> </w:t>
      </w:r>
      <w:r w:rsidR="00734AE2" w:rsidRPr="00237A76">
        <w:rPr>
          <w:rFonts w:ascii="Times New Roman" w:hAnsi="Times New Roman" w:cs="Times New Roman"/>
          <w:sz w:val="22"/>
          <w:szCs w:val="22"/>
        </w:rPr>
        <w:t xml:space="preserve">It is a priority because </w:t>
      </w:r>
      <w:r w:rsidR="005C7A43" w:rsidRPr="00237A76">
        <w:rPr>
          <w:rFonts w:ascii="Times New Roman" w:hAnsi="Times New Roman" w:cs="Times New Roman"/>
          <w:sz w:val="22"/>
          <w:szCs w:val="22"/>
        </w:rPr>
        <w:t>t</w:t>
      </w:r>
      <w:r w:rsidR="00B25684" w:rsidRPr="00237A76">
        <w:rPr>
          <w:rFonts w:ascii="Times New Roman" w:hAnsi="Times New Roman" w:cs="Times New Roman"/>
          <w:sz w:val="22"/>
          <w:szCs w:val="22"/>
        </w:rPr>
        <w:t xml:space="preserve">he District’s </w:t>
      </w:r>
      <w:hyperlink r:id="rId9" w:history="1">
        <w:r w:rsidR="00B25684" w:rsidRPr="00237A76">
          <w:rPr>
            <w:rStyle w:val="Hyperlink"/>
            <w:rFonts w:ascii="Times New Roman" w:hAnsi="Times New Roman" w:cs="Times New Roman"/>
            <w:sz w:val="22"/>
            <w:szCs w:val="22"/>
          </w:rPr>
          <w:t>MS4 permit</w:t>
        </w:r>
      </w:hyperlink>
      <w:r w:rsidR="00B25684" w:rsidRPr="00237A76">
        <w:rPr>
          <w:rFonts w:ascii="Times New Roman" w:hAnsi="Times New Roman" w:cs="Times New Roman"/>
          <w:sz w:val="22"/>
          <w:szCs w:val="22"/>
        </w:rPr>
        <w:t xml:space="preserve"> from the Environmental Protection Agency (EPA)</w:t>
      </w:r>
      <w:r w:rsidR="00367DD1" w:rsidRPr="00237A76">
        <w:rPr>
          <w:rFonts w:ascii="Times New Roman" w:hAnsi="Times New Roman" w:cs="Times New Roman"/>
          <w:sz w:val="22"/>
          <w:szCs w:val="22"/>
        </w:rPr>
        <w:t xml:space="preserve"> is o</w:t>
      </w:r>
      <w:r w:rsidR="00734AE2" w:rsidRPr="00237A76">
        <w:rPr>
          <w:rFonts w:ascii="Times New Roman" w:hAnsi="Times New Roman" w:cs="Times New Roman"/>
          <w:sz w:val="22"/>
          <w:szCs w:val="22"/>
        </w:rPr>
        <w:t>ne of the funding sources for this grant</w:t>
      </w:r>
      <w:r w:rsidR="00367DD1" w:rsidRPr="00237A76">
        <w:rPr>
          <w:rFonts w:ascii="Times New Roman" w:hAnsi="Times New Roman" w:cs="Times New Roman"/>
          <w:sz w:val="22"/>
          <w:szCs w:val="22"/>
        </w:rPr>
        <w:t xml:space="preserve"> and </w:t>
      </w:r>
      <w:r w:rsidR="00B25684" w:rsidRPr="00237A76">
        <w:rPr>
          <w:rFonts w:ascii="Times New Roman" w:hAnsi="Times New Roman" w:cs="Times New Roman"/>
          <w:sz w:val="22"/>
          <w:szCs w:val="22"/>
        </w:rPr>
        <w:t xml:space="preserve">requires that the District reduce the impacts of </w:t>
      </w:r>
      <w:proofErr w:type="spellStart"/>
      <w:r w:rsidR="00B25684" w:rsidRPr="00237A76">
        <w:rPr>
          <w:rFonts w:ascii="Times New Roman" w:hAnsi="Times New Roman" w:cs="Times New Roman"/>
          <w:sz w:val="22"/>
          <w:szCs w:val="22"/>
        </w:rPr>
        <w:t>stormwater</w:t>
      </w:r>
      <w:proofErr w:type="spellEnd"/>
      <w:r w:rsidR="00B25684" w:rsidRPr="00237A76">
        <w:rPr>
          <w:rFonts w:ascii="Times New Roman" w:hAnsi="Times New Roman" w:cs="Times New Roman"/>
          <w:sz w:val="22"/>
          <w:szCs w:val="22"/>
        </w:rPr>
        <w:t xml:space="preserve"> runoff in these areas</w:t>
      </w:r>
      <w:proofErr w:type="gramStart"/>
      <w:r w:rsidR="00B25684" w:rsidRPr="00237A76">
        <w:rPr>
          <w:rFonts w:ascii="Times New Roman" w:hAnsi="Times New Roman" w:cs="Times New Roman"/>
          <w:sz w:val="22"/>
          <w:szCs w:val="22"/>
        </w:rPr>
        <w:t>..</w:t>
      </w:r>
      <w:proofErr w:type="gramEnd"/>
      <w:r w:rsidR="00B25684" w:rsidRPr="00237A76">
        <w:rPr>
          <w:rFonts w:ascii="Times New Roman" w:hAnsi="Times New Roman" w:cs="Times New Roman"/>
          <w:sz w:val="22"/>
          <w:szCs w:val="22"/>
        </w:rPr>
        <w:t xml:space="preserve"> </w:t>
      </w:r>
      <w:r w:rsidR="00DC5FBB" w:rsidRPr="00237A76">
        <w:rPr>
          <w:rFonts w:ascii="Times New Roman" w:hAnsi="Times New Roman" w:cs="Times New Roman"/>
          <w:sz w:val="22"/>
          <w:szCs w:val="22"/>
        </w:rPr>
        <w:br/>
      </w:r>
    </w:p>
    <w:p w:rsidR="005C427E" w:rsidRPr="00237A76" w:rsidRDefault="00680401" w:rsidP="00237A76">
      <w:pPr>
        <w:rPr>
          <w:rFonts w:ascii="Times New Roman" w:hAnsi="Times New Roman" w:cs="Times New Roman"/>
          <w:i/>
          <w:sz w:val="22"/>
          <w:szCs w:val="22"/>
        </w:rPr>
      </w:pPr>
      <w:r w:rsidRPr="00237A76">
        <w:rPr>
          <w:rFonts w:ascii="Times New Roman" w:hAnsi="Times New Roman" w:cs="Times New Roman"/>
          <w:i/>
          <w:sz w:val="22"/>
          <w:szCs w:val="22"/>
        </w:rPr>
        <w:t>Q10.</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How do I tell if my project is in the MS4 and what watershed it is in?</w:t>
      </w:r>
    </w:p>
    <w:p w:rsidR="00DC5FBB" w:rsidRPr="00237A76" w:rsidRDefault="00680401" w:rsidP="00237A76">
      <w:pPr>
        <w:rPr>
          <w:rFonts w:ascii="Times New Roman" w:hAnsi="Times New Roman" w:cs="Times New Roman"/>
          <w:i/>
          <w:sz w:val="22"/>
          <w:szCs w:val="22"/>
        </w:rPr>
      </w:pPr>
      <w:r w:rsidRPr="00237A76">
        <w:rPr>
          <w:rFonts w:ascii="Times New Roman" w:hAnsi="Times New Roman" w:cs="Times New Roman"/>
          <w:sz w:val="22"/>
          <w:szCs w:val="22"/>
        </w:rPr>
        <w:t xml:space="preserve">A10. </w:t>
      </w:r>
      <w:r w:rsidRPr="00237A76">
        <w:rPr>
          <w:rFonts w:ascii="Times New Roman" w:hAnsi="Times New Roman" w:cs="Times New Roman"/>
          <w:sz w:val="22"/>
          <w:szCs w:val="22"/>
        </w:rPr>
        <w:tab/>
      </w:r>
      <w:r w:rsidR="005C427E" w:rsidRPr="00237A76">
        <w:rPr>
          <w:rFonts w:ascii="Times New Roman" w:hAnsi="Times New Roman" w:cs="Times New Roman"/>
          <w:sz w:val="22"/>
          <w:szCs w:val="22"/>
        </w:rPr>
        <w:t xml:space="preserve">Visit this link: </w:t>
      </w:r>
      <w:hyperlink r:id="rId10" w:history="1">
        <w:r w:rsidR="005C427E" w:rsidRPr="00237A76">
          <w:rPr>
            <w:rStyle w:val="Hyperlink"/>
            <w:rFonts w:ascii="Times New Roman" w:hAnsi="Times New Roman" w:cs="Times New Roman"/>
            <w:sz w:val="22"/>
            <w:szCs w:val="22"/>
          </w:rPr>
          <w:t>https://arcg.is/1GGn9W</w:t>
        </w:r>
      </w:hyperlink>
      <w:r w:rsidR="005C427E" w:rsidRPr="00237A76">
        <w:rPr>
          <w:rFonts w:ascii="Times New Roman" w:hAnsi="Times New Roman" w:cs="Times New Roman"/>
          <w:sz w:val="22"/>
          <w:szCs w:val="22"/>
        </w:rPr>
        <w:t xml:space="preserve">. </w:t>
      </w:r>
      <w:proofErr w:type="gramStart"/>
      <w:r w:rsidR="00E7287A" w:rsidRPr="00237A76">
        <w:rPr>
          <w:rFonts w:ascii="Times New Roman" w:hAnsi="Times New Roman" w:cs="Times New Roman"/>
          <w:sz w:val="22"/>
          <w:szCs w:val="22"/>
        </w:rPr>
        <w:t xml:space="preserve">Type in </w:t>
      </w:r>
      <w:r w:rsidR="00AE5681" w:rsidRPr="00237A76">
        <w:rPr>
          <w:rFonts w:ascii="Times New Roman" w:hAnsi="Times New Roman" w:cs="Times New Roman"/>
          <w:sz w:val="22"/>
          <w:szCs w:val="22"/>
        </w:rPr>
        <w:t>the</w:t>
      </w:r>
      <w:r w:rsidR="00E7287A" w:rsidRPr="00237A76">
        <w:rPr>
          <w:rFonts w:ascii="Times New Roman" w:hAnsi="Times New Roman" w:cs="Times New Roman"/>
          <w:sz w:val="22"/>
          <w:szCs w:val="22"/>
        </w:rPr>
        <w:t xml:space="preserve"> project area address in the top right corne</w:t>
      </w:r>
      <w:r w:rsidR="00B25684" w:rsidRPr="00237A76">
        <w:rPr>
          <w:rFonts w:ascii="Times New Roman" w:hAnsi="Times New Roman" w:cs="Times New Roman"/>
          <w:sz w:val="22"/>
          <w:szCs w:val="22"/>
        </w:rPr>
        <w:t>r.</w:t>
      </w:r>
      <w:proofErr w:type="gramEnd"/>
      <w:r w:rsidR="00E7287A" w:rsidRPr="00237A76">
        <w:rPr>
          <w:rFonts w:ascii="Times New Roman" w:hAnsi="Times New Roman" w:cs="Times New Roman"/>
          <w:sz w:val="22"/>
          <w:szCs w:val="22"/>
        </w:rPr>
        <w:t xml:space="preserve"> </w:t>
      </w:r>
      <w:r w:rsidR="00DC5FBB" w:rsidRPr="00237A76">
        <w:rPr>
          <w:rFonts w:ascii="Times New Roman" w:hAnsi="Times New Roman" w:cs="Times New Roman"/>
          <w:i/>
          <w:sz w:val="22"/>
          <w:szCs w:val="22"/>
        </w:rPr>
        <w:br/>
        <w:t xml:space="preserve"> </w:t>
      </w:r>
    </w:p>
    <w:p w:rsidR="00680401"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i/>
          <w:sz w:val="22"/>
          <w:szCs w:val="22"/>
        </w:rPr>
        <w:t>Q11.</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Would something like a youth field trip to the Anacostia</w:t>
      </w:r>
      <w:r w:rsidR="00B25684" w:rsidRPr="00237A76">
        <w:rPr>
          <w:rFonts w:ascii="Times New Roman" w:hAnsi="Times New Roman" w:cs="Times New Roman"/>
          <w:i/>
          <w:sz w:val="22"/>
          <w:szCs w:val="22"/>
        </w:rPr>
        <w:t xml:space="preserve"> River count towards the 5 points for benefiting the Anacostia Watershed?</w:t>
      </w:r>
      <w:r w:rsidR="00DC5FBB" w:rsidRPr="00237A76">
        <w:rPr>
          <w:rFonts w:ascii="Times New Roman" w:hAnsi="Times New Roman" w:cs="Times New Roman"/>
          <w:i/>
          <w:sz w:val="22"/>
          <w:szCs w:val="22"/>
        </w:rPr>
        <w:t xml:space="preserve">  </w:t>
      </w:r>
    </w:p>
    <w:p w:rsidR="00DC5FBB" w:rsidRPr="00237A76" w:rsidRDefault="00680401" w:rsidP="00237A76">
      <w:pPr>
        <w:ind w:left="720" w:hanging="720"/>
        <w:rPr>
          <w:rFonts w:ascii="Times New Roman" w:hAnsi="Times New Roman" w:cs="Times New Roman"/>
          <w:i/>
          <w:sz w:val="22"/>
          <w:szCs w:val="22"/>
        </w:rPr>
      </w:pPr>
      <w:r w:rsidRPr="00237A76">
        <w:rPr>
          <w:rFonts w:ascii="Times New Roman" w:hAnsi="Times New Roman" w:cs="Times New Roman"/>
          <w:sz w:val="22"/>
          <w:szCs w:val="22"/>
        </w:rPr>
        <w:t>A11.</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Yes. If you</w:t>
      </w:r>
      <w:r w:rsidR="004A003C" w:rsidRPr="00237A76">
        <w:rPr>
          <w:rFonts w:ascii="Times New Roman" w:hAnsi="Times New Roman" w:cs="Times New Roman"/>
          <w:sz w:val="22"/>
          <w:szCs w:val="22"/>
        </w:rPr>
        <w:t>r</w:t>
      </w:r>
      <w:r w:rsidR="00DC5FBB" w:rsidRPr="00237A76">
        <w:rPr>
          <w:rFonts w:ascii="Times New Roman" w:hAnsi="Times New Roman" w:cs="Times New Roman"/>
          <w:sz w:val="22"/>
          <w:szCs w:val="22"/>
        </w:rPr>
        <w:t xml:space="preserve"> entity is not located in </w:t>
      </w:r>
      <w:r w:rsidR="006D712A" w:rsidRPr="00237A76">
        <w:rPr>
          <w:rFonts w:ascii="Times New Roman" w:hAnsi="Times New Roman" w:cs="Times New Roman"/>
          <w:sz w:val="22"/>
          <w:szCs w:val="22"/>
        </w:rPr>
        <w:t xml:space="preserve">either the MS4 area of Anacostia Watershed (where there are location-based priority points associated), </w:t>
      </w:r>
      <w:r w:rsidR="00DC5FBB" w:rsidRPr="00237A76">
        <w:rPr>
          <w:rFonts w:ascii="Times New Roman" w:hAnsi="Times New Roman" w:cs="Times New Roman"/>
          <w:sz w:val="22"/>
          <w:szCs w:val="22"/>
        </w:rPr>
        <w:t xml:space="preserve">but your </w:t>
      </w:r>
      <w:r w:rsidR="006D712A" w:rsidRPr="00237A76">
        <w:rPr>
          <w:rFonts w:ascii="Times New Roman" w:hAnsi="Times New Roman" w:cs="Times New Roman"/>
          <w:sz w:val="22"/>
          <w:szCs w:val="22"/>
        </w:rPr>
        <w:t xml:space="preserve">project focuses on one or both of those areas, </w:t>
      </w:r>
      <w:r w:rsidR="00DC5FBB" w:rsidRPr="00237A76">
        <w:rPr>
          <w:rFonts w:ascii="Times New Roman" w:hAnsi="Times New Roman" w:cs="Times New Roman"/>
          <w:sz w:val="22"/>
          <w:szCs w:val="22"/>
        </w:rPr>
        <w:lastRenderedPageBreak/>
        <w:t>you</w:t>
      </w:r>
      <w:r w:rsidR="006D712A" w:rsidRPr="00237A76">
        <w:rPr>
          <w:rFonts w:ascii="Times New Roman" w:hAnsi="Times New Roman" w:cs="Times New Roman"/>
          <w:sz w:val="22"/>
          <w:szCs w:val="22"/>
        </w:rPr>
        <w:t xml:space="preserve"> will be eligible for those </w:t>
      </w:r>
      <w:r w:rsidR="00DC5FBB" w:rsidRPr="00237A76">
        <w:rPr>
          <w:rFonts w:ascii="Times New Roman" w:hAnsi="Times New Roman" w:cs="Times New Roman"/>
          <w:sz w:val="22"/>
          <w:szCs w:val="22"/>
        </w:rPr>
        <w:t xml:space="preserve">points. </w:t>
      </w:r>
      <w:r w:rsidR="00DC5FBB" w:rsidRPr="00237A76">
        <w:rPr>
          <w:rFonts w:ascii="Times New Roman" w:hAnsi="Times New Roman" w:cs="Times New Roman"/>
          <w:sz w:val="22"/>
          <w:szCs w:val="22"/>
        </w:rPr>
        <w:br/>
      </w:r>
    </w:p>
    <w:p w:rsidR="00680401" w:rsidRPr="00237A76" w:rsidRDefault="00680401" w:rsidP="00237A76">
      <w:pPr>
        <w:rPr>
          <w:rFonts w:ascii="Times New Roman" w:hAnsi="Times New Roman" w:cs="Times New Roman"/>
          <w:sz w:val="22"/>
          <w:szCs w:val="22"/>
        </w:rPr>
      </w:pPr>
      <w:r w:rsidRPr="00237A76">
        <w:rPr>
          <w:rFonts w:ascii="Times New Roman" w:hAnsi="Times New Roman" w:cs="Times New Roman"/>
          <w:i/>
          <w:sz w:val="22"/>
          <w:szCs w:val="22"/>
        </w:rPr>
        <w:t>Q12.</w:t>
      </w:r>
      <w:r w:rsidRPr="00237A76">
        <w:rPr>
          <w:rFonts w:ascii="Times New Roman" w:hAnsi="Times New Roman" w:cs="Times New Roman"/>
          <w:i/>
          <w:sz w:val="22"/>
          <w:szCs w:val="22"/>
        </w:rPr>
        <w:tab/>
      </w:r>
      <w:r w:rsidR="005141DD" w:rsidRPr="00237A76">
        <w:rPr>
          <w:rFonts w:ascii="Times New Roman" w:hAnsi="Times New Roman" w:cs="Times New Roman"/>
          <w:i/>
          <w:sz w:val="22"/>
          <w:szCs w:val="22"/>
        </w:rPr>
        <w:t xml:space="preserve">I have a fiscal agent. Who fills out the application, the </w:t>
      </w:r>
      <w:r w:rsidR="00DC5FBB" w:rsidRPr="00237A76">
        <w:rPr>
          <w:rFonts w:ascii="Times New Roman" w:hAnsi="Times New Roman" w:cs="Times New Roman"/>
          <w:i/>
          <w:sz w:val="22"/>
          <w:szCs w:val="22"/>
        </w:rPr>
        <w:t>fiscal agent or me?</w:t>
      </w:r>
    </w:p>
    <w:p w:rsidR="006D712A"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A12.</w:t>
      </w:r>
      <w:r w:rsidRPr="00237A76">
        <w:rPr>
          <w:rFonts w:ascii="Times New Roman" w:hAnsi="Times New Roman" w:cs="Times New Roman"/>
          <w:sz w:val="22"/>
          <w:szCs w:val="22"/>
        </w:rPr>
        <w:tab/>
      </w:r>
      <w:r w:rsidR="002D02DA" w:rsidRPr="00237A76">
        <w:rPr>
          <w:rFonts w:ascii="Times New Roman" w:hAnsi="Times New Roman" w:cs="Times New Roman"/>
          <w:sz w:val="22"/>
          <w:szCs w:val="22"/>
        </w:rPr>
        <w:t xml:space="preserve">See section 1.6 of the RFA.  </w:t>
      </w:r>
      <w:r w:rsidR="00DC5FBB" w:rsidRPr="00237A76">
        <w:rPr>
          <w:rFonts w:ascii="Times New Roman" w:hAnsi="Times New Roman" w:cs="Times New Roman"/>
          <w:sz w:val="22"/>
          <w:szCs w:val="22"/>
        </w:rPr>
        <w:t xml:space="preserve">If you are not </w:t>
      </w:r>
      <w:r w:rsidR="006D712A" w:rsidRPr="00237A76">
        <w:rPr>
          <w:rFonts w:ascii="Times New Roman" w:hAnsi="Times New Roman" w:cs="Times New Roman"/>
          <w:sz w:val="22"/>
          <w:szCs w:val="22"/>
        </w:rPr>
        <w:t xml:space="preserve">an </w:t>
      </w:r>
      <w:r w:rsidR="00DC5FBB" w:rsidRPr="00237A76">
        <w:rPr>
          <w:rFonts w:ascii="Times New Roman" w:hAnsi="Times New Roman" w:cs="Times New Roman"/>
          <w:sz w:val="22"/>
          <w:szCs w:val="22"/>
        </w:rPr>
        <w:t xml:space="preserve">eligible applicant, you can apply for funding by partnering with </w:t>
      </w:r>
      <w:r w:rsidR="00367DD1" w:rsidRPr="00237A76">
        <w:rPr>
          <w:rFonts w:ascii="Times New Roman" w:hAnsi="Times New Roman" w:cs="Times New Roman"/>
          <w:sz w:val="22"/>
          <w:szCs w:val="22"/>
        </w:rPr>
        <w:t>an eligible entity.</w:t>
      </w:r>
      <w:r w:rsidR="00DC5FBB" w:rsidRPr="00237A76">
        <w:rPr>
          <w:rFonts w:ascii="Times New Roman" w:hAnsi="Times New Roman" w:cs="Times New Roman"/>
          <w:sz w:val="22"/>
          <w:szCs w:val="22"/>
        </w:rPr>
        <w:t xml:space="preserve"> </w:t>
      </w:r>
      <w:r w:rsidR="002D02DA" w:rsidRPr="00237A76">
        <w:rPr>
          <w:rFonts w:ascii="Times New Roman" w:hAnsi="Times New Roman" w:cs="Times New Roman"/>
          <w:sz w:val="22"/>
          <w:szCs w:val="22"/>
        </w:rPr>
        <w:t xml:space="preserve">See Section 3.2(1) </w:t>
      </w:r>
      <w:r w:rsidR="0036517F" w:rsidRPr="00237A76">
        <w:rPr>
          <w:rFonts w:ascii="Times New Roman" w:hAnsi="Times New Roman" w:cs="Times New Roman"/>
          <w:sz w:val="22"/>
          <w:szCs w:val="22"/>
        </w:rPr>
        <w:t>and 3</w:t>
      </w:r>
      <w:proofErr w:type="gramStart"/>
      <w:r w:rsidR="0036517F" w:rsidRPr="00237A76">
        <w:rPr>
          <w:rFonts w:ascii="Times New Roman" w:hAnsi="Times New Roman" w:cs="Times New Roman"/>
          <w:sz w:val="22"/>
          <w:szCs w:val="22"/>
        </w:rPr>
        <w:t>,2</w:t>
      </w:r>
      <w:proofErr w:type="gramEnd"/>
      <w:r w:rsidR="0036517F" w:rsidRPr="00237A76">
        <w:rPr>
          <w:rFonts w:ascii="Times New Roman" w:hAnsi="Times New Roman" w:cs="Times New Roman"/>
          <w:sz w:val="22"/>
          <w:szCs w:val="22"/>
        </w:rPr>
        <w:t>(1)</w:t>
      </w:r>
      <w:r w:rsidR="00C5042D" w:rsidRPr="00237A76">
        <w:rPr>
          <w:rFonts w:ascii="Times New Roman" w:hAnsi="Times New Roman" w:cs="Times New Roman"/>
          <w:sz w:val="22"/>
          <w:szCs w:val="22"/>
        </w:rPr>
        <w:t xml:space="preserve">(iv), </w:t>
      </w:r>
      <w:r w:rsidR="002D02DA" w:rsidRPr="00237A76">
        <w:rPr>
          <w:rFonts w:ascii="Times New Roman" w:hAnsi="Times New Roman" w:cs="Times New Roman"/>
          <w:sz w:val="22"/>
          <w:szCs w:val="22"/>
        </w:rPr>
        <w:t xml:space="preserve">of the RFA.  The eligible entity (applicant) </w:t>
      </w:r>
      <w:r w:rsidR="00DC5FBB" w:rsidRPr="00237A76">
        <w:rPr>
          <w:rFonts w:ascii="Times New Roman" w:hAnsi="Times New Roman" w:cs="Times New Roman"/>
          <w:sz w:val="22"/>
          <w:szCs w:val="22"/>
        </w:rPr>
        <w:t xml:space="preserve">will be DOEE’s grantee. You can both </w:t>
      </w:r>
      <w:r w:rsidR="006D712A" w:rsidRPr="00237A76">
        <w:rPr>
          <w:rFonts w:ascii="Times New Roman" w:hAnsi="Times New Roman" w:cs="Times New Roman"/>
          <w:sz w:val="22"/>
          <w:szCs w:val="22"/>
        </w:rPr>
        <w:t xml:space="preserve">collaborate on the application. </w:t>
      </w:r>
    </w:p>
    <w:p w:rsidR="006D712A" w:rsidRPr="00237A76" w:rsidRDefault="006D712A" w:rsidP="00FB7CB5">
      <w:pPr>
        <w:pStyle w:val="ListParagraph"/>
        <w:rPr>
          <w:rFonts w:ascii="Times New Roman" w:hAnsi="Times New Roman" w:cs="Times New Roman"/>
          <w:i/>
          <w:sz w:val="22"/>
          <w:szCs w:val="22"/>
        </w:rPr>
      </w:pPr>
    </w:p>
    <w:p w:rsidR="006D712A" w:rsidRPr="00237A76" w:rsidRDefault="00680401" w:rsidP="00237A76">
      <w:pPr>
        <w:rPr>
          <w:rFonts w:ascii="Times New Roman" w:hAnsi="Times New Roman" w:cs="Times New Roman"/>
          <w:i/>
          <w:sz w:val="22"/>
          <w:szCs w:val="22"/>
        </w:rPr>
      </w:pPr>
      <w:r w:rsidRPr="00237A76">
        <w:rPr>
          <w:rFonts w:ascii="Times New Roman" w:hAnsi="Times New Roman" w:cs="Times New Roman"/>
          <w:i/>
          <w:sz w:val="22"/>
          <w:szCs w:val="22"/>
        </w:rPr>
        <w:t>Q13.</w:t>
      </w:r>
      <w:r w:rsidRPr="00237A76">
        <w:rPr>
          <w:rFonts w:ascii="Times New Roman" w:hAnsi="Times New Roman" w:cs="Times New Roman"/>
          <w:i/>
          <w:sz w:val="22"/>
          <w:szCs w:val="22"/>
        </w:rPr>
        <w:tab/>
      </w:r>
      <w:r w:rsidR="006D712A" w:rsidRPr="00237A76">
        <w:rPr>
          <w:rFonts w:ascii="Times New Roman" w:hAnsi="Times New Roman" w:cs="Times New Roman"/>
          <w:i/>
          <w:sz w:val="22"/>
          <w:szCs w:val="22"/>
        </w:rPr>
        <w:t>If my fiscal agent charges a fee, may I include it in the budget?</w:t>
      </w:r>
    </w:p>
    <w:p w:rsidR="00DC5FBB"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 xml:space="preserve">A13. </w:t>
      </w:r>
      <w:r w:rsidRPr="00237A76">
        <w:rPr>
          <w:rFonts w:ascii="Times New Roman" w:hAnsi="Times New Roman" w:cs="Times New Roman"/>
          <w:sz w:val="22"/>
          <w:szCs w:val="22"/>
        </w:rPr>
        <w:tab/>
      </w:r>
      <w:r w:rsidR="006D712A" w:rsidRPr="00237A76">
        <w:rPr>
          <w:rFonts w:ascii="Times New Roman" w:hAnsi="Times New Roman" w:cs="Times New Roman"/>
          <w:sz w:val="22"/>
          <w:szCs w:val="22"/>
        </w:rPr>
        <w:t>Yes.</w:t>
      </w:r>
      <w:r w:rsidR="00367DD1" w:rsidRPr="00237A76">
        <w:rPr>
          <w:rFonts w:ascii="Times New Roman" w:hAnsi="Times New Roman" w:cs="Times New Roman"/>
          <w:sz w:val="22"/>
          <w:szCs w:val="22"/>
        </w:rPr>
        <w:t xml:space="preserve"> </w:t>
      </w:r>
      <w:r w:rsidR="00620178" w:rsidRPr="00237A76">
        <w:rPr>
          <w:rFonts w:ascii="Times New Roman" w:hAnsi="Times New Roman" w:cs="Times New Roman"/>
          <w:sz w:val="22"/>
          <w:szCs w:val="22"/>
        </w:rPr>
        <w:t>(See Section 3</w:t>
      </w:r>
      <w:proofErr w:type="gramStart"/>
      <w:r w:rsidR="00620178" w:rsidRPr="00237A76">
        <w:rPr>
          <w:rFonts w:ascii="Times New Roman" w:hAnsi="Times New Roman" w:cs="Times New Roman"/>
          <w:sz w:val="22"/>
          <w:szCs w:val="22"/>
        </w:rPr>
        <w:t>,2</w:t>
      </w:r>
      <w:proofErr w:type="gramEnd"/>
      <w:r w:rsidR="00620178" w:rsidRPr="00237A76">
        <w:rPr>
          <w:rFonts w:ascii="Times New Roman" w:hAnsi="Times New Roman" w:cs="Times New Roman"/>
          <w:sz w:val="22"/>
          <w:szCs w:val="22"/>
        </w:rPr>
        <w:t>(c) of the RFA)</w:t>
      </w:r>
    </w:p>
    <w:p w:rsidR="00237A76" w:rsidRPr="00237A76" w:rsidRDefault="00237A76" w:rsidP="00237A76">
      <w:pPr>
        <w:ind w:left="720" w:hanging="720"/>
        <w:rPr>
          <w:rFonts w:ascii="Times New Roman" w:hAnsi="Times New Roman" w:cs="Times New Roman"/>
          <w:i/>
          <w:sz w:val="22"/>
          <w:szCs w:val="22"/>
        </w:rPr>
      </w:pPr>
    </w:p>
    <w:p w:rsidR="00DC5FBB" w:rsidRPr="00237A76" w:rsidRDefault="00680401" w:rsidP="00237A76">
      <w:pPr>
        <w:rPr>
          <w:rFonts w:ascii="Times New Roman" w:hAnsi="Times New Roman" w:cs="Times New Roman"/>
          <w:i/>
          <w:sz w:val="22"/>
          <w:szCs w:val="22"/>
        </w:rPr>
      </w:pPr>
      <w:r w:rsidRPr="00237A76">
        <w:rPr>
          <w:rFonts w:ascii="Times New Roman" w:hAnsi="Times New Roman" w:cs="Times New Roman"/>
          <w:i/>
          <w:sz w:val="22"/>
          <w:szCs w:val="22"/>
        </w:rPr>
        <w:t>Q14.</w:t>
      </w:r>
      <w:r w:rsidRPr="00237A76">
        <w:rPr>
          <w:rFonts w:ascii="Times New Roman" w:hAnsi="Times New Roman" w:cs="Times New Roman"/>
          <w:i/>
          <w:sz w:val="22"/>
          <w:szCs w:val="22"/>
        </w:rPr>
        <w:tab/>
      </w:r>
      <w:r w:rsidR="006D712A" w:rsidRPr="00237A76">
        <w:rPr>
          <w:rFonts w:ascii="Times New Roman" w:hAnsi="Times New Roman" w:cs="Times New Roman"/>
          <w:i/>
          <w:sz w:val="22"/>
          <w:szCs w:val="22"/>
        </w:rPr>
        <w:t xml:space="preserve">Is it okay for an ANC to provide a letter of support? </w:t>
      </w:r>
      <w:r w:rsidR="00DC5FBB" w:rsidRPr="00237A76">
        <w:rPr>
          <w:rFonts w:ascii="Times New Roman" w:hAnsi="Times New Roman" w:cs="Times New Roman"/>
          <w:i/>
          <w:sz w:val="22"/>
          <w:szCs w:val="22"/>
        </w:rPr>
        <w:br/>
      </w:r>
      <w:r w:rsidRPr="00237A76">
        <w:rPr>
          <w:rFonts w:ascii="Times New Roman" w:hAnsi="Times New Roman" w:cs="Times New Roman"/>
          <w:sz w:val="22"/>
          <w:szCs w:val="22"/>
        </w:rPr>
        <w:t>A14.</w:t>
      </w:r>
      <w:r w:rsidRPr="00237A76">
        <w:rPr>
          <w:rFonts w:ascii="Times New Roman" w:hAnsi="Times New Roman" w:cs="Times New Roman"/>
          <w:sz w:val="22"/>
          <w:szCs w:val="22"/>
        </w:rPr>
        <w:tab/>
      </w:r>
      <w:r w:rsidR="00620178" w:rsidRPr="00237A76">
        <w:rPr>
          <w:rFonts w:ascii="Times New Roman" w:hAnsi="Times New Roman" w:cs="Times New Roman"/>
          <w:sz w:val="22"/>
          <w:szCs w:val="22"/>
        </w:rPr>
        <w:t>Le</w:t>
      </w:r>
      <w:r w:rsidRPr="00237A76">
        <w:rPr>
          <w:rFonts w:ascii="Times New Roman" w:hAnsi="Times New Roman" w:cs="Times New Roman"/>
          <w:sz w:val="22"/>
          <w:szCs w:val="22"/>
        </w:rPr>
        <w:t>t</w:t>
      </w:r>
      <w:r w:rsidR="00620178" w:rsidRPr="00237A76">
        <w:rPr>
          <w:rFonts w:ascii="Times New Roman" w:hAnsi="Times New Roman" w:cs="Times New Roman"/>
          <w:sz w:val="22"/>
          <w:szCs w:val="22"/>
        </w:rPr>
        <w:t xml:space="preserve">ters of support are always welcome.  </w:t>
      </w:r>
      <w:r w:rsidR="00DC5FBB" w:rsidRPr="00237A76">
        <w:rPr>
          <w:rFonts w:ascii="Times New Roman" w:hAnsi="Times New Roman" w:cs="Times New Roman"/>
          <w:i/>
          <w:sz w:val="22"/>
          <w:szCs w:val="22"/>
        </w:rPr>
        <w:br/>
      </w:r>
    </w:p>
    <w:p w:rsidR="00DC5FBB" w:rsidRPr="00237A76" w:rsidRDefault="00680401" w:rsidP="00237A76">
      <w:pPr>
        <w:rPr>
          <w:rFonts w:ascii="Times New Roman" w:hAnsi="Times New Roman" w:cs="Times New Roman"/>
          <w:i/>
          <w:sz w:val="22"/>
          <w:szCs w:val="22"/>
        </w:rPr>
      </w:pPr>
      <w:r w:rsidRPr="00237A76">
        <w:rPr>
          <w:rFonts w:ascii="Times New Roman" w:hAnsi="Times New Roman" w:cs="Times New Roman"/>
          <w:i/>
          <w:sz w:val="22"/>
          <w:szCs w:val="22"/>
        </w:rPr>
        <w:t>Q15.</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 xml:space="preserve">Should we have a council member </w:t>
      </w:r>
      <w:r w:rsidR="00182AF9" w:rsidRPr="00237A76">
        <w:rPr>
          <w:rFonts w:ascii="Times New Roman" w:hAnsi="Times New Roman" w:cs="Times New Roman"/>
          <w:i/>
          <w:sz w:val="22"/>
          <w:szCs w:val="22"/>
        </w:rPr>
        <w:t>submit</w:t>
      </w:r>
      <w:r w:rsidR="00DC5FBB" w:rsidRPr="00237A76">
        <w:rPr>
          <w:rFonts w:ascii="Times New Roman" w:hAnsi="Times New Roman" w:cs="Times New Roman"/>
          <w:i/>
          <w:sz w:val="22"/>
          <w:szCs w:val="22"/>
        </w:rPr>
        <w:t xml:space="preserve"> a </w:t>
      </w:r>
      <w:r w:rsidR="006D712A" w:rsidRPr="00237A76">
        <w:rPr>
          <w:rFonts w:ascii="Times New Roman" w:hAnsi="Times New Roman" w:cs="Times New Roman"/>
          <w:i/>
          <w:sz w:val="22"/>
          <w:szCs w:val="22"/>
        </w:rPr>
        <w:t>l</w:t>
      </w:r>
      <w:r w:rsidR="00DC5FBB" w:rsidRPr="00237A76">
        <w:rPr>
          <w:rFonts w:ascii="Times New Roman" w:hAnsi="Times New Roman" w:cs="Times New Roman"/>
          <w:i/>
          <w:sz w:val="22"/>
          <w:szCs w:val="22"/>
        </w:rPr>
        <w:t xml:space="preserve">etter of </w:t>
      </w:r>
      <w:r w:rsidR="006D712A" w:rsidRPr="00237A76">
        <w:rPr>
          <w:rFonts w:ascii="Times New Roman" w:hAnsi="Times New Roman" w:cs="Times New Roman"/>
          <w:i/>
          <w:sz w:val="22"/>
          <w:szCs w:val="22"/>
        </w:rPr>
        <w:t>s</w:t>
      </w:r>
      <w:r w:rsidR="00DC5FBB" w:rsidRPr="00237A76">
        <w:rPr>
          <w:rFonts w:ascii="Times New Roman" w:hAnsi="Times New Roman" w:cs="Times New Roman"/>
          <w:i/>
          <w:sz w:val="22"/>
          <w:szCs w:val="22"/>
        </w:rPr>
        <w:t xml:space="preserve">upport? </w:t>
      </w:r>
      <w:r w:rsidR="00DC5FBB" w:rsidRPr="00237A76">
        <w:rPr>
          <w:rFonts w:ascii="Times New Roman" w:hAnsi="Times New Roman" w:cs="Times New Roman"/>
          <w:i/>
          <w:sz w:val="22"/>
          <w:szCs w:val="22"/>
        </w:rPr>
        <w:br/>
      </w:r>
      <w:r w:rsidRPr="00237A76">
        <w:rPr>
          <w:rFonts w:ascii="Times New Roman" w:hAnsi="Times New Roman" w:cs="Times New Roman"/>
          <w:sz w:val="22"/>
          <w:szCs w:val="22"/>
        </w:rPr>
        <w:t>A15.</w:t>
      </w:r>
      <w:r w:rsidRPr="00237A76">
        <w:rPr>
          <w:rFonts w:ascii="Times New Roman" w:hAnsi="Times New Roman" w:cs="Times New Roman"/>
          <w:sz w:val="22"/>
          <w:szCs w:val="22"/>
        </w:rPr>
        <w:tab/>
      </w:r>
      <w:r w:rsidR="00620178" w:rsidRPr="00237A76">
        <w:rPr>
          <w:rFonts w:ascii="Times New Roman" w:hAnsi="Times New Roman" w:cs="Times New Roman"/>
          <w:sz w:val="22"/>
          <w:szCs w:val="22"/>
        </w:rPr>
        <w:t>Le</w:t>
      </w:r>
      <w:r w:rsidRPr="00237A76">
        <w:rPr>
          <w:rFonts w:ascii="Times New Roman" w:hAnsi="Times New Roman" w:cs="Times New Roman"/>
          <w:sz w:val="22"/>
          <w:szCs w:val="22"/>
        </w:rPr>
        <w:t>t</w:t>
      </w:r>
      <w:r w:rsidR="00620178" w:rsidRPr="00237A76">
        <w:rPr>
          <w:rFonts w:ascii="Times New Roman" w:hAnsi="Times New Roman" w:cs="Times New Roman"/>
          <w:sz w:val="22"/>
          <w:szCs w:val="22"/>
        </w:rPr>
        <w:t xml:space="preserve">ters of support are always welcome.  </w:t>
      </w:r>
      <w:r w:rsidR="00DC5FBB" w:rsidRPr="00237A76">
        <w:rPr>
          <w:rFonts w:ascii="Times New Roman" w:hAnsi="Times New Roman" w:cs="Times New Roman"/>
          <w:sz w:val="22"/>
          <w:szCs w:val="22"/>
        </w:rPr>
        <w:br/>
      </w:r>
    </w:p>
    <w:p w:rsidR="00DC5FBB" w:rsidRPr="00237A76" w:rsidRDefault="00680401" w:rsidP="00237A76">
      <w:pPr>
        <w:rPr>
          <w:rFonts w:ascii="Times New Roman" w:hAnsi="Times New Roman" w:cs="Times New Roman"/>
          <w:i/>
          <w:sz w:val="22"/>
          <w:szCs w:val="22"/>
        </w:rPr>
      </w:pPr>
      <w:r w:rsidRPr="00237A76">
        <w:rPr>
          <w:rFonts w:ascii="Times New Roman" w:hAnsi="Times New Roman" w:cs="Times New Roman"/>
          <w:i/>
          <w:sz w:val="22"/>
          <w:szCs w:val="22"/>
        </w:rPr>
        <w:t>Q16.</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 xml:space="preserve">This is a reimbursement grant. Can I request an advance? </w:t>
      </w:r>
    </w:p>
    <w:p w:rsidR="00DC5FBB"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A16.</w:t>
      </w:r>
      <w:r w:rsidRPr="00237A76">
        <w:rPr>
          <w:rFonts w:ascii="Times New Roman" w:hAnsi="Times New Roman" w:cs="Times New Roman"/>
          <w:sz w:val="22"/>
          <w:szCs w:val="22"/>
        </w:rPr>
        <w:tab/>
      </w:r>
      <w:r w:rsidR="000B27C3" w:rsidRPr="00237A76">
        <w:rPr>
          <w:rFonts w:ascii="Times New Roman" w:hAnsi="Times New Roman" w:cs="Times New Roman"/>
          <w:sz w:val="22"/>
          <w:szCs w:val="22"/>
        </w:rPr>
        <w:t xml:space="preserve">Yes, See Section 6.2 </w:t>
      </w:r>
      <w:r w:rsidR="00620178" w:rsidRPr="00237A76">
        <w:rPr>
          <w:rFonts w:ascii="Times New Roman" w:hAnsi="Times New Roman" w:cs="Times New Roman"/>
          <w:sz w:val="22"/>
          <w:szCs w:val="22"/>
        </w:rPr>
        <w:t xml:space="preserve">and Section 3.2 (c) </w:t>
      </w:r>
      <w:r w:rsidR="000B27C3" w:rsidRPr="00237A76">
        <w:rPr>
          <w:rFonts w:ascii="Times New Roman" w:hAnsi="Times New Roman" w:cs="Times New Roman"/>
          <w:sz w:val="22"/>
          <w:szCs w:val="22"/>
        </w:rPr>
        <w:t>of the RFA</w:t>
      </w:r>
      <w:r w:rsidR="00DC5FBB" w:rsidRPr="00237A76">
        <w:rPr>
          <w:rFonts w:ascii="Times New Roman" w:hAnsi="Times New Roman" w:cs="Times New Roman"/>
          <w:sz w:val="22"/>
          <w:szCs w:val="22"/>
        </w:rPr>
        <w:t>. Under limited circumstances, DOEE will allow for an advance of grant funds</w:t>
      </w:r>
      <w:r w:rsidR="000B27C3" w:rsidRPr="00237A76">
        <w:rPr>
          <w:rFonts w:ascii="Times New Roman" w:hAnsi="Times New Roman" w:cs="Times New Roman"/>
          <w:sz w:val="22"/>
          <w:szCs w:val="22"/>
        </w:rPr>
        <w:t xml:space="preserve"> and must be outlined in </w:t>
      </w:r>
      <w:r w:rsidR="00DC5FBB" w:rsidRPr="00237A76">
        <w:rPr>
          <w:rFonts w:ascii="Times New Roman" w:hAnsi="Times New Roman" w:cs="Times New Roman"/>
          <w:sz w:val="22"/>
          <w:szCs w:val="22"/>
        </w:rPr>
        <w:t xml:space="preserve">the Budget Narrative in the Budget Tab of the online application. Advance payments shall not exceed 25% of the grant. </w:t>
      </w:r>
      <w:r w:rsidR="00DC5FBB" w:rsidRPr="00237A76">
        <w:rPr>
          <w:rFonts w:ascii="Times New Roman" w:hAnsi="Times New Roman" w:cs="Times New Roman"/>
          <w:sz w:val="22"/>
          <w:szCs w:val="22"/>
        </w:rPr>
        <w:br/>
      </w:r>
    </w:p>
    <w:p w:rsidR="00680401"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i/>
          <w:sz w:val="22"/>
          <w:szCs w:val="22"/>
        </w:rPr>
        <w:t>Q17.</w:t>
      </w:r>
      <w:r w:rsidRPr="00237A76">
        <w:rPr>
          <w:rFonts w:ascii="Times New Roman" w:hAnsi="Times New Roman" w:cs="Times New Roman"/>
          <w:i/>
          <w:sz w:val="22"/>
          <w:szCs w:val="22"/>
        </w:rPr>
        <w:tab/>
      </w:r>
      <w:r w:rsidR="00DC5FBB" w:rsidRPr="00237A76">
        <w:rPr>
          <w:rFonts w:ascii="Times New Roman" w:hAnsi="Times New Roman" w:cs="Times New Roman"/>
          <w:i/>
          <w:sz w:val="22"/>
          <w:szCs w:val="22"/>
        </w:rPr>
        <w:t xml:space="preserve">Where do I find the online application? </w:t>
      </w:r>
    </w:p>
    <w:p w:rsidR="00DC5FBB" w:rsidRPr="00237A76" w:rsidRDefault="00680401"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A17.</w:t>
      </w:r>
      <w:r w:rsidRPr="00237A76">
        <w:rPr>
          <w:rFonts w:ascii="Times New Roman" w:hAnsi="Times New Roman" w:cs="Times New Roman"/>
          <w:sz w:val="22"/>
          <w:szCs w:val="22"/>
        </w:rPr>
        <w:tab/>
      </w:r>
      <w:r w:rsidR="00DC5FBB" w:rsidRPr="00237A76">
        <w:rPr>
          <w:rFonts w:ascii="Times New Roman" w:hAnsi="Times New Roman" w:cs="Times New Roman"/>
          <w:sz w:val="22"/>
          <w:szCs w:val="22"/>
        </w:rPr>
        <w:t xml:space="preserve">The application can be found in the </w:t>
      </w:r>
      <w:hyperlink r:id="rId11" w:history="1">
        <w:r w:rsidR="00DC5FBB" w:rsidRPr="00237A76">
          <w:rPr>
            <w:rStyle w:val="Hyperlink"/>
            <w:rFonts w:ascii="Times New Roman" w:hAnsi="Times New Roman" w:cs="Times New Roman"/>
            <w:sz w:val="22"/>
            <w:szCs w:val="22"/>
          </w:rPr>
          <w:t>Request for Applications</w:t>
        </w:r>
      </w:hyperlink>
      <w:r w:rsidR="00DC5FBB" w:rsidRPr="00237A76">
        <w:rPr>
          <w:rFonts w:ascii="Times New Roman" w:hAnsi="Times New Roman" w:cs="Times New Roman"/>
          <w:sz w:val="22"/>
          <w:szCs w:val="22"/>
        </w:rPr>
        <w:t xml:space="preserve">. Page 11 contains a link to application that </w:t>
      </w:r>
      <w:r w:rsidR="005C7A43" w:rsidRPr="00237A76">
        <w:rPr>
          <w:rFonts w:ascii="Times New Roman" w:hAnsi="Times New Roman" w:cs="Times New Roman"/>
          <w:sz w:val="22"/>
          <w:szCs w:val="22"/>
        </w:rPr>
        <w:t xml:space="preserve">must be </w:t>
      </w:r>
      <w:r w:rsidR="00DC5FBB" w:rsidRPr="00237A76">
        <w:rPr>
          <w:rFonts w:ascii="Times New Roman" w:hAnsi="Times New Roman" w:cs="Times New Roman"/>
          <w:sz w:val="22"/>
          <w:szCs w:val="22"/>
        </w:rPr>
        <w:t>done through Zoom</w:t>
      </w:r>
      <w:r w:rsidR="00182AF9">
        <w:rPr>
          <w:rFonts w:ascii="Times New Roman" w:hAnsi="Times New Roman" w:cs="Times New Roman"/>
          <w:sz w:val="22"/>
          <w:szCs w:val="22"/>
        </w:rPr>
        <w:t xml:space="preserve"> </w:t>
      </w:r>
      <w:r w:rsidR="00DC5FBB" w:rsidRPr="00237A76">
        <w:rPr>
          <w:rFonts w:ascii="Times New Roman" w:hAnsi="Times New Roman" w:cs="Times New Roman"/>
          <w:sz w:val="22"/>
          <w:szCs w:val="22"/>
        </w:rPr>
        <w:t xml:space="preserve">Grants.  </w:t>
      </w:r>
    </w:p>
    <w:p w:rsidR="005C7A43" w:rsidRPr="00237A76" w:rsidRDefault="005C7A43" w:rsidP="00237A76">
      <w:pPr>
        <w:ind w:left="720" w:hanging="720"/>
        <w:rPr>
          <w:rFonts w:ascii="Times New Roman" w:hAnsi="Times New Roman" w:cs="Times New Roman"/>
          <w:sz w:val="22"/>
          <w:szCs w:val="22"/>
        </w:rPr>
      </w:pPr>
    </w:p>
    <w:p w:rsidR="00237A76" w:rsidRPr="00237A76" w:rsidRDefault="005C7A43" w:rsidP="00237A76">
      <w:pPr>
        <w:ind w:left="720" w:hanging="720"/>
        <w:rPr>
          <w:rFonts w:ascii="Times New Roman" w:hAnsi="Times New Roman" w:cs="Times New Roman"/>
          <w:i/>
          <w:sz w:val="22"/>
          <w:szCs w:val="22"/>
        </w:rPr>
      </w:pPr>
      <w:r w:rsidRPr="00237A76">
        <w:rPr>
          <w:rFonts w:ascii="Times New Roman" w:hAnsi="Times New Roman" w:cs="Times New Roman"/>
          <w:i/>
          <w:sz w:val="22"/>
          <w:szCs w:val="22"/>
        </w:rPr>
        <w:t xml:space="preserve">Q18.  </w:t>
      </w:r>
      <w:r w:rsidR="00237A76" w:rsidRPr="00237A76">
        <w:rPr>
          <w:rFonts w:ascii="Times New Roman" w:hAnsi="Times New Roman" w:cs="Times New Roman"/>
          <w:i/>
          <w:sz w:val="22"/>
          <w:szCs w:val="22"/>
        </w:rPr>
        <w:tab/>
        <w:t xml:space="preserve">How long are these grants? </w:t>
      </w:r>
    </w:p>
    <w:p w:rsidR="005C7A43" w:rsidRPr="00237A76" w:rsidRDefault="005C7A43" w:rsidP="00237A76">
      <w:pPr>
        <w:ind w:left="720" w:hanging="720"/>
        <w:rPr>
          <w:rFonts w:ascii="Times New Roman" w:hAnsi="Times New Roman" w:cs="Times New Roman"/>
          <w:sz w:val="22"/>
          <w:szCs w:val="22"/>
        </w:rPr>
      </w:pPr>
      <w:r w:rsidRPr="00237A76">
        <w:rPr>
          <w:rFonts w:ascii="Times New Roman" w:hAnsi="Times New Roman" w:cs="Times New Roman"/>
          <w:sz w:val="22"/>
          <w:szCs w:val="22"/>
        </w:rPr>
        <w:t xml:space="preserve">A18.  </w:t>
      </w:r>
      <w:r w:rsidR="00237A76" w:rsidRPr="00237A76">
        <w:rPr>
          <w:rFonts w:ascii="Times New Roman" w:hAnsi="Times New Roman" w:cs="Times New Roman"/>
          <w:sz w:val="22"/>
          <w:szCs w:val="22"/>
        </w:rPr>
        <w:tab/>
      </w:r>
      <w:r w:rsidRPr="00237A76">
        <w:rPr>
          <w:rFonts w:ascii="Times New Roman" w:hAnsi="Times New Roman" w:cs="Times New Roman"/>
          <w:sz w:val="22"/>
          <w:szCs w:val="22"/>
        </w:rPr>
        <w:t xml:space="preserve">See Section </w:t>
      </w:r>
      <w:r w:rsidR="00182AF9" w:rsidRPr="00237A76">
        <w:rPr>
          <w:rFonts w:ascii="Times New Roman" w:hAnsi="Times New Roman" w:cs="Times New Roman"/>
          <w:sz w:val="22"/>
          <w:szCs w:val="22"/>
        </w:rPr>
        <w:t>7.1 Project</w:t>
      </w:r>
      <w:r w:rsidRPr="00237A76">
        <w:rPr>
          <w:rFonts w:ascii="Times New Roman" w:hAnsi="Times New Roman" w:cs="Times New Roman"/>
          <w:sz w:val="22"/>
          <w:szCs w:val="22"/>
        </w:rPr>
        <w:t xml:space="preserve"> Period of the RFA.  The grant period is from the date of the grant award until April 30, 2019.</w:t>
      </w:r>
    </w:p>
    <w:p w:rsidR="005C7A43" w:rsidRPr="00237A76" w:rsidRDefault="005C7A43" w:rsidP="00237A76">
      <w:pPr>
        <w:ind w:left="720" w:hanging="720"/>
        <w:rPr>
          <w:rFonts w:ascii="Times New Roman" w:hAnsi="Times New Roman" w:cs="Times New Roman"/>
          <w:sz w:val="22"/>
          <w:szCs w:val="22"/>
        </w:rPr>
      </w:pPr>
    </w:p>
    <w:p w:rsidR="00C11EA6" w:rsidRPr="00237A76" w:rsidRDefault="00C11EA6">
      <w:pPr>
        <w:rPr>
          <w:rFonts w:ascii="Times New Roman" w:hAnsi="Times New Roman" w:cs="Times New Roman"/>
          <w:sz w:val="22"/>
          <w:szCs w:val="22"/>
        </w:rPr>
      </w:pPr>
    </w:p>
    <w:sectPr w:rsidR="00C11EA6" w:rsidRPr="00237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F29"/>
    <w:multiLevelType w:val="hybridMultilevel"/>
    <w:tmpl w:val="E5A4460E"/>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C33E4"/>
    <w:multiLevelType w:val="hybridMultilevel"/>
    <w:tmpl w:val="37A0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B"/>
    <w:rsid w:val="00020BDF"/>
    <w:rsid w:val="000A3200"/>
    <w:rsid w:val="000B174D"/>
    <w:rsid w:val="000B27C3"/>
    <w:rsid w:val="00182AF9"/>
    <w:rsid w:val="00237A76"/>
    <w:rsid w:val="002C0F87"/>
    <w:rsid w:val="002D02DA"/>
    <w:rsid w:val="0036517F"/>
    <w:rsid w:val="00367DD1"/>
    <w:rsid w:val="003C11E2"/>
    <w:rsid w:val="003E1ADC"/>
    <w:rsid w:val="003F09C0"/>
    <w:rsid w:val="004A003C"/>
    <w:rsid w:val="005141DD"/>
    <w:rsid w:val="005C427E"/>
    <w:rsid w:val="005C7A43"/>
    <w:rsid w:val="005E798F"/>
    <w:rsid w:val="00620178"/>
    <w:rsid w:val="00680401"/>
    <w:rsid w:val="006D712A"/>
    <w:rsid w:val="00734AE2"/>
    <w:rsid w:val="009613B5"/>
    <w:rsid w:val="009833BC"/>
    <w:rsid w:val="009C27ED"/>
    <w:rsid w:val="00A708DB"/>
    <w:rsid w:val="00AE5681"/>
    <w:rsid w:val="00B25684"/>
    <w:rsid w:val="00C11EA6"/>
    <w:rsid w:val="00C5042D"/>
    <w:rsid w:val="00D1048E"/>
    <w:rsid w:val="00DC5FBB"/>
    <w:rsid w:val="00E41A4D"/>
    <w:rsid w:val="00E7287A"/>
    <w:rsid w:val="00FB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BB"/>
    <w:pPr>
      <w:ind w:left="720"/>
      <w:contextualSpacing/>
    </w:pPr>
  </w:style>
  <w:style w:type="character" w:styleId="Hyperlink">
    <w:name w:val="Hyperlink"/>
    <w:basedOn w:val="DefaultParagraphFont"/>
    <w:uiPriority w:val="99"/>
    <w:unhideWhenUsed/>
    <w:rsid w:val="00DC5FBB"/>
    <w:rPr>
      <w:color w:val="0000FF" w:themeColor="hyperlink"/>
      <w:u w:val="single"/>
    </w:rPr>
  </w:style>
  <w:style w:type="paragraph" w:styleId="BalloonText">
    <w:name w:val="Balloon Text"/>
    <w:basedOn w:val="Normal"/>
    <w:link w:val="BalloonTextChar"/>
    <w:uiPriority w:val="99"/>
    <w:semiHidden/>
    <w:unhideWhenUsed/>
    <w:rsid w:val="00E41A4D"/>
    <w:rPr>
      <w:rFonts w:ascii="Tahoma" w:hAnsi="Tahoma" w:cs="Tahoma"/>
      <w:sz w:val="16"/>
      <w:szCs w:val="16"/>
    </w:rPr>
  </w:style>
  <w:style w:type="character" w:customStyle="1" w:styleId="BalloonTextChar">
    <w:name w:val="Balloon Text Char"/>
    <w:basedOn w:val="DefaultParagraphFont"/>
    <w:link w:val="BalloonText"/>
    <w:uiPriority w:val="99"/>
    <w:semiHidden/>
    <w:rsid w:val="00E41A4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25684"/>
    <w:rPr>
      <w:color w:val="800080" w:themeColor="followedHyperlink"/>
      <w:u w:val="single"/>
    </w:rPr>
  </w:style>
  <w:style w:type="character" w:styleId="CommentReference">
    <w:name w:val="annotation reference"/>
    <w:basedOn w:val="DefaultParagraphFont"/>
    <w:uiPriority w:val="99"/>
    <w:semiHidden/>
    <w:unhideWhenUsed/>
    <w:rsid w:val="00734AE2"/>
    <w:rPr>
      <w:sz w:val="16"/>
      <w:szCs w:val="16"/>
    </w:rPr>
  </w:style>
  <w:style w:type="paragraph" w:styleId="CommentText">
    <w:name w:val="annotation text"/>
    <w:basedOn w:val="Normal"/>
    <w:link w:val="CommentTextChar"/>
    <w:uiPriority w:val="99"/>
    <w:semiHidden/>
    <w:unhideWhenUsed/>
    <w:rsid w:val="00734AE2"/>
    <w:rPr>
      <w:sz w:val="20"/>
      <w:szCs w:val="20"/>
    </w:rPr>
  </w:style>
  <w:style w:type="character" w:customStyle="1" w:styleId="CommentTextChar">
    <w:name w:val="Comment Text Char"/>
    <w:basedOn w:val="DefaultParagraphFont"/>
    <w:link w:val="CommentText"/>
    <w:uiPriority w:val="99"/>
    <w:semiHidden/>
    <w:rsid w:val="00734A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AE2"/>
    <w:rPr>
      <w:b/>
      <w:bCs/>
    </w:rPr>
  </w:style>
  <w:style w:type="character" w:customStyle="1" w:styleId="CommentSubjectChar">
    <w:name w:val="Comment Subject Char"/>
    <w:basedOn w:val="CommentTextChar"/>
    <w:link w:val="CommentSubject"/>
    <w:uiPriority w:val="99"/>
    <w:semiHidden/>
    <w:rsid w:val="00734AE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BB"/>
    <w:pPr>
      <w:ind w:left="720"/>
      <w:contextualSpacing/>
    </w:pPr>
  </w:style>
  <w:style w:type="character" w:styleId="Hyperlink">
    <w:name w:val="Hyperlink"/>
    <w:basedOn w:val="DefaultParagraphFont"/>
    <w:uiPriority w:val="99"/>
    <w:unhideWhenUsed/>
    <w:rsid w:val="00DC5FBB"/>
    <w:rPr>
      <w:color w:val="0000FF" w:themeColor="hyperlink"/>
      <w:u w:val="single"/>
    </w:rPr>
  </w:style>
  <w:style w:type="paragraph" w:styleId="BalloonText">
    <w:name w:val="Balloon Text"/>
    <w:basedOn w:val="Normal"/>
    <w:link w:val="BalloonTextChar"/>
    <w:uiPriority w:val="99"/>
    <w:semiHidden/>
    <w:unhideWhenUsed/>
    <w:rsid w:val="00E41A4D"/>
    <w:rPr>
      <w:rFonts w:ascii="Tahoma" w:hAnsi="Tahoma" w:cs="Tahoma"/>
      <w:sz w:val="16"/>
      <w:szCs w:val="16"/>
    </w:rPr>
  </w:style>
  <w:style w:type="character" w:customStyle="1" w:styleId="BalloonTextChar">
    <w:name w:val="Balloon Text Char"/>
    <w:basedOn w:val="DefaultParagraphFont"/>
    <w:link w:val="BalloonText"/>
    <w:uiPriority w:val="99"/>
    <w:semiHidden/>
    <w:rsid w:val="00E41A4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25684"/>
    <w:rPr>
      <w:color w:val="800080" w:themeColor="followedHyperlink"/>
      <w:u w:val="single"/>
    </w:rPr>
  </w:style>
  <w:style w:type="character" w:styleId="CommentReference">
    <w:name w:val="annotation reference"/>
    <w:basedOn w:val="DefaultParagraphFont"/>
    <w:uiPriority w:val="99"/>
    <w:semiHidden/>
    <w:unhideWhenUsed/>
    <w:rsid w:val="00734AE2"/>
    <w:rPr>
      <w:sz w:val="16"/>
      <w:szCs w:val="16"/>
    </w:rPr>
  </w:style>
  <w:style w:type="paragraph" w:styleId="CommentText">
    <w:name w:val="annotation text"/>
    <w:basedOn w:val="Normal"/>
    <w:link w:val="CommentTextChar"/>
    <w:uiPriority w:val="99"/>
    <w:semiHidden/>
    <w:unhideWhenUsed/>
    <w:rsid w:val="00734AE2"/>
    <w:rPr>
      <w:sz w:val="20"/>
      <w:szCs w:val="20"/>
    </w:rPr>
  </w:style>
  <w:style w:type="character" w:customStyle="1" w:styleId="CommentTextChar">
    <w:name w:val="Comment Text Char"/>
    <w:basedOn w:val="DefaultParagraphFont"/>
    <w:link w:val="CommentText"/>
    <w:uiPriority w:val="99"/>
    <w:semiHidden/>
    <w:rsid w:val="00734A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AE2"/>
    <w:rPr>
      <w:b/>
      <w:bCs/>
    </w:rPr>
  </w:style>
  <w:style w:type="character" w:customStyle="1" w:styleId="CommentSubjectChar">
    <w:name w:val="Comment Subject Char"/>
    <w:basedOn w:val="CommentTextChar"/>
    <w:link w:val="CommentSubject"/>
    <w:uiPriority w:val="99"/>
    <w:semiHidden/>
    <w:rsid w:val="00734AE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sites/default/files/dc/sites/ddoe/release_content/attachments/Appendix%201%20-%20General%20Terms%20and%20Conditions_23_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mmunity.stormwater2018@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e.dc.gov/sites/default/files/dc/sites/ddoe/release_content/attachments/Appendix%201%20-%20General%20Terms%20and%20Conditions_23_0.pdf" TargetMode="External"/><Relationship Id="rId11" Type="http://schemas.openxmlformats.org/officeDocument/2006/relationships/hyperlink" Target="https://doee.dc.gov/sites/default/files/dc/sites/ddoe/release_content/attachments/CommunityStormwater%20Solutions%20RFA_0.pdf" TargetMode="External"/><Relationship Id="rId5" Type="http://schemas.openxmlformats.org/officeDocument/2006/relationships/webSettings" Target="webSettings.xml"/><Relationship Id="rId10" Type="http://schemas.openxmlformats.org/officeDocument/2006/relationships/hyperlink" Target="https://arcg.is/1GGn9W" TargetMode="External"/><Relationship Id="rId4" Type="http://schemas.openxmlformats.org/officeDocument/2006/relationships/settings" Target="settings.xml"/><Relationship Id="rId9" Type="http://schemas.openxmlformats.org/officeDocument/2006/relationships/hyperlink" Target="https://doee.dc.gov/service/separate-storm-sewer-system-ms4-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KPennino</dc:creator>
  <cp:lastModifiedBy>ServUS</cp:lastModifiedBy>
  <cp:revision>3</cp:revision>
  <dcterms:created xsi:type="dcterms:W3CDTF">2017-12-15T13:44:00Z</dcterms:created>
  <dcterms:modified xsi:type="dcterms:W3CDTF">2017-12-15T13:44:00Z</dcterms:modified>
</cp:coreProperties>
</file>