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FC" w:rsidRPr="00DC03FC" w:rsidRDefault="00DC03FC" w:rsidP="00DC03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C03FC">
        <w:rPr>
          <w:rFonts w:ascii="Calibri" w:hAnsi="Calibri" w:cs="Calibri"/>
          <w:b/>
          <w:color w:val="000000"/>
          <w:sz w:val="28"/>
          <w:szCs w:val="28"/>
        </w:rPr>
        <w:t>Anacostia Ambassador Q &amp; A from the Pre Application Meeting</w:t>
      </w:r>
    </w:p>
    <w:p w:rsidR="00DC03FC" w:rsidRDefault="00DC03FC" w:rsidP="00DC03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DC03FC" w:rsidRPr="00BA125A" w:rsidRDefault="00DC03FC" w:rsidP="00BA125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b/>
          <w:color w:val="000000"/>
        </w:rPr>
      </w:pPr>
      <w:r w:rsidRPr="00BA125A">
        <w:rPr>
          <w:rFonts w:ascii="Calibri" w:hAnsi="Calibri" w:cs="Calibri"/>
          <w:b/>
          <w:color w:val="000000"/>
        </w:rPr>
        <w:t xml:space="preserve">Q1: </w:t>
      </w:r>
      <w:r w:rsidR="00BA125A">
        <w:rPr>
          <w:rFonts w:ascii="Calibri" w:hAnsi="Calibri" w:cs="Calibri"/>
          <w:b/>
          <w:color w:val="000000"/>
        </w:rPr>
        <w:tab/>
      </w:r>
      <w:r w:rsidRPr="00BA125A">
        <w:rPr>
          <w:rFonts w:ascii="Calibri" w:hAnsi="Calibri" w:cs="Calibri"/>
          <w:b/>
          <w:color w:val="000000"/>
        </w:rPr>
        <w:t xml:space="preserve">If an applicant is planning to partner with another organization will it strengthen the application and </w:t>
      </w:r>
      <w:r w:rsidR="0087188C" w:rsidRPr="00BA125A">
        <w:rPr>
          <w:rFonts w:ascii="Calibri" w:hAnsi="Calibri" w:cs="Calibri"/>
          <w:b/>
          <w:color w:val="000000"/>
        </w:rPr>
        <w:t>should the applicant</w:t>
      </w:r>
      <w:r w:rsidRPr="00BA125A">
        <w:rPr>
          <w:rFonts w:ascii="Calibri" w:hAnsi="Calibri" w:cs="Calibri"/>
          <w:b/>
          <w:color w:val="000000"/>
        </w:rPr>
        <w:t xml:space="preserve"> have the other organization write a supporting letter? </w:t>
      </w:r>
    </w:p>
    <w:p w:rsidR="00DC03FC" w:rsidRDefault="00DC03FC" w:rsidP="00BA125A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A1:</w:t>
      </w:r>
      <w:r w:rsidR="00BA125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If an applicant is proposing to work with another organization</w:t>
      </w:r>
      <w:r w:rsidR="0087188C">
        <w:rPr>
          <w:rFonts w:ascii="Calibri" w:hAnsi="Calibri" w:cs="Calibri"/>
          <w:color w:val="000000"/>
        </w:rPr>
        <w:t xml:space="preserve">, then the </w:t>
      </w:r>
      <w:r w:rsidR="00BA125A">
        <w:rPr>
          <w:rFonts w:ascii="Calibri" w:hAnsi="Calibri" w:cs="Calibri"/>
          <w:color w:val="000000"/>
        </w:rPr>
        <w:t>applicant</w:t>
      </w:r>
      <w:r>
        <w:rPr>
          <w:rFonts w:ascii="Calibri" w:hAnsi="Calibri" w:cs="Calibri"/>
          <w:color w:val="000000"/>
        </w:rPr>
        <w:t xml:space="preserve"> must include a description of the partner's involvement and resource commitments. See more information regarding partnerships on page 13-14 of the RFA).</w:t>
      </w:r>
    </w:p>
    <w:p w:rsidR="00DC03FC" w:rsidRDefault="00DC03FC" w:rsidP="00DC03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7188C" w:rsidRDefault="00DC03FC" w:rsidP="0087188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b/>
          <w:color w:val="000000"/>
        </w:rPr>
      </w:pPr>
      <w:r w:rsidRPr="0087188C">
        <w:rPr>
          <w:rFonts w:ascii="Calibri" w:hAnsi="Calibri" w:cs="Calibri"/>
          <w:b/>
          <w:color w:val="000000"/>
        </w:rPr>
        <w:t xml:space="preserve">Q2: </w:t>
      </w:r>
      <w:r w:rsidR="0087188C">
        <w:rPr>
          <w:rFonts w:ascii="Calibri" w:hAnsi="Calibri" w:cs="Calibri"/>
          <w:b/>
          <w:color w:val="000000"/>
        </w:rPr>
        <w:tab/>
      </w:r>
      <w:r w:rsidRPr="0087188C">
        <w:rPr>
          <w:rFonts w:ascii="Calibri" w:hAnsi="Calibri" w:cs="Calibri"/>
          <w:b/>
          <w:color w:val="000000"/>
        </w:rPr>
        <w:t>Does the budget proposal have to dedicate a certain amount of money for specific criteria, for example does X% of the budget need to be dedicated to staff while another Y% of budget needs to be dedicated to supplies or travel?</w:t>
      </w:r>
    </w:p>
    <w:p w:rsidR="00DC03FC" w:rsidRPr="0087188C" w:rsidRDefault="00DC03FC" w:rsidP="0087188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A2</w:t>
      </w:r>
      <w:r w:rsidR="0087188C">
        <w:rPr>
          <w:rFonts w:ascii="Calibri" w:hAnsi="Calibri" w:cs="Calibri"/>
          <w:color w:val="000000"/>
        </w:rPr>
        <w:t xml:space="preserve">: </w:t>
      </w:r>
      <w:r w:rsidR="0087188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The proposed budget needs t</w:t>
      </w:r>
      <w:r w:rsidR="0087188C">
        <w:rPr>
          <w:rFonts w:ascii="Calibri" w:hAnsi="Calibri" w:cs="Calibri"/>
          <w:color w:val="000000"/>
        </w:rPr>
        <w:t>o reflect </w:t>
      </w:r>
      <w:r>
        <w:rPr>
          <w:rFonts w:ascii="Calibri" w:hAnsi="Calibri" w:cs="Calibri"/>
          <w:color w:val="000000"/>
        </w:rPr>
        <w:t xml:space="preserve">how the applicant plans to use the money awarded through the grant in whatever way they see fit in </w:t>
      </w:r>
      <w:r w:rsidR="00EC4EA9">
        <w:rPr>
          <w:rFonts w:ascii="Calibri" w:hAnsi="Calibri" w:cs="Calibri"/>
          <w:color w:val="000000"/>
        </w:rPr>
        <w:t>order to accomplish the project.</w:t>
      </w:r>
    </w:p>
    <w:p w:rsidR="00DC03FC" w:rsidRDefault="00DC03FC" w:rsidP="00DC03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DC03FC" w:rsidRPr="00A4648E" w:rsidRDefault="00DC03FC" w:rsidP="00A4648E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b/>
          <w:color w:val="000000"/>
        </w:rPr>
      </w:pPr>
      <w:r w:rsidRPr="00A4648E">
        <w:rPr>
          <w:rFonts w:ascii="Calibri" w:hAnsi="Calibri" w:cs="Calibri"/>
          <w:b/>
          <w:color w:val="000000"/>
        </w:rPr>
        <w:t xml:space="preserve">Q3: </w:t>
      </w:r>
      <w:r w:rsidR="00A4648E">
        <w:rPr>
          <w:rFonts w:ascii="Calibri" w:hAnsi="Calibri" w:cs="Calibri"/>
          <w:b/>
          <w:color w:val="000000"/>
        </w:rPr>
        <w:tab/>
      </w:r>
      <w:r w:rsidRPr="00A4648E">
        <w:rPr>
          <w:rFonts w:ascii="Calibri" w:hAnsi="Calibri" w:cs="Calibri"/>
          <w:b/>
          <w:color w:val="000000"/>
        </w:rPr>
        <w:t xml:space="preserve">On page 10 of the RFA, it mentions that the proposal should be limited to 10 pages double spaced. What should be included in these limited 10 pages?  </w:t>
      </w:r>
    </w:p>
    <w:p w:rsidR="00EC4EA9" w:rsidRDefault="00DC03FC" w:rsidP="00A4648E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A3: </w:t>
      </w:r>
      <w:r w:rsidR="00A4648E">
        <w:rPr>
          <w:rFonts w:ascii="Calibri" w:hAnsi="Calibri" w:cs="Calibri"/>
          <w:color w:val="000000"/>
        </w:rPr>
        <w:tab/>
      </w:r>
      <w:r w:rsidR="00DA1144">
        <w:rPr>
          <w:rFonts w:ascii="Calibri" w:hAnsi="Calibri" w:cs="Calibri"/>
          <w:color w:val="000000"/>
        </w:rPr>
        <w:t xml:space="preserve">See Section 3.2 Proposal Content.  </w:t>
      </w:r>
      <w:r w:rsidR="00A4648E">
        <w:rPr>
          <w:rFonts w:ascii="Calibri" w:hAnsi="Calibri" w:cs="Calibri"/>
          <w:color w:val="000000"/>
        </w:rPr>
        <w:t>Everything listed under (c) Project Description</w:t>
      </w:r>
      <w:r w:rsidR="00F71BB8">
        <w:rPr>
          <w:rFonts w:ascii="Calibri" w:hAnsi="Calibri" w:cs="Calibri"/>
          <w:color w:val="000000"/>
        </w:rPr>
        <w:t xml:space="preserve"> and (d) Applicant should be included in the proposal with the exception of (c) </w:t>
      </w:r>
      <w:r w:rsidR="00A4648E">
        <w:rPr>
          <w:rFonts w:ascii="Calibri" w:hAnsi="Calibri" w:cs="Calibri"/>
          <w:color w:val="000000"/>
        </w:rPr>
        <w:t>(6) the Project Budget</w:t>
      </w:r>
      <w:r w:rsidR="00F71BB8">
        <w:rPr>
          <w:rFonts w:ascii="Calibri" w:hAnsi="Calibri" w:cs="Calibri"/>
          <w:color w:val="000000"/>
        </w:rPr>
        <w:t xml:space="preserve"> and (d)</w:t>
      </w:r>
      <w:r w:rsidR="00A4648E">
        <w:rPr>
          <w:rFonts w:ascii="Calibri" w:hAnsi="Calibri" w:cs="Calibri"/>
          <w:color w:val="000000"/>
        </w:rPr>
        <w:t xml:space="preserve"> (3) Past performance </w:t>
      </w:r>
      <w:r w:rsidR="00F71BB8">
        <w:rPr>
          <w:rFonts w:ascii="Calibri" w:hAnsi="Calibri" w:cs="Calibri"/>
          <w:color w:val="000000"/>
        </w:rPr>
        <w:t>which</w:t>
      </w:r>
      <w:r w:rsidR="00A4648E">
        <w:rPr>
          <w:rFonts w:ascii="Calibri" w:hAnsi="Calibri" w:cs="Calibri"/>
          <w:color w:val="000000"/>
        </w:rPr>
        <w:t xml:space="preserve"> can be an additional attachment.  </w:t>
      </w:r>
    </w:p>
    <w:p w:rsidR="00A4648E" w:rsidRPr="007C2200" w:rsidRDefault="00A4648E" w:rsidP="00DC03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DC03FC" w:rsidRPr="007C2200" w:rsidRDefault="00DC03FC" w:rsidP="007C220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b/>
          <w:color w:val="000000"/>
        </w:rPr>
      </w:pPr>
      <w:r w:rsidRPr="007C2200">
        <w:rPr>
          <w:rFonts w:ascii="Calibri" w:hAnsi="Calibri" w:cs="Calibri"/>
          <w:b/>
          <w:color w:val="000000"/>
        </w:rPr>
        <w:t xml:space="preserve">Q4: </w:t>
      </w:r>
      <w:r w:rsidR="007C2200" w:rsidRPr="007C2200">
        <w:rPr>
          <w:rFonts w:ascii="Calibri" w:hAnsi="Calibri" w:cs="Calibri"/>
          <w:b/>
          <w:color w:val="000000"/>
        </w:rPr>
        <w:tab/>
      </w:r>
      <w:r w:rsidRPr="007C2200">
        <w:rPr>
          <w:rFonts w:ascii="Calibri" w:hAnsi="Calibri" w:cs="Calibri"/>
          <w:b/>
          <w:color w:val="000000"/>
        </w:rPr>
        <w:t xml:space="preserve">What is the timeline for the required work plan? Is it for one year or does it </w:t>
      </w:r>
      <w:proofErr w:type="gramStart"/>
      <w:r w:rsidRPr="007C2200">
        <w:rPr>
          <w:rFonts w:ascii="Calibri" w:hAnsi="Calibri" w:cs="Calibri"/>
          <w:b/>
          <w:color w:val="000000"/>
        </w:rPr>
        <w:t>need</w:t>
      </w:r>
      <w:proofErr w:type="gramEnd"/>
      <w:r w:rsidRPr="007C2200">
        <w:rPr>
          <w:rFonts w:ascii="Calibri" w:hAnsi="Calibri" w:cs="Calibri"/>
          <w:b/>
          <w:color w:val="000000"/>
        </w:rPr>
        <w:t xml:space="preserve"> to include the potential additional years of funding for the grant? </w:t>
      </w:r>
    </w:p>
    <w:p w:rsidR="00DC03FC" w:rsidRDefault="00DC03FC" w:rsidP="007C220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A5: </w:t>
      </w:r>
      <w:r w:rsidR="007C2200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The </w:t>
      </w:r>
      <w:proofErr w:type="spellStart"/>
      <w:r>
        <w:rPr>
          <w:rFonts w:ascii="Calibri" w:hAnsi="Calibri" w:cs="Calibri"/>
          <w:color w:val="000000"/>
        </w:rPr>
        <w:t>workplan</w:t>
      </w:r>
      <w:proofErr w:type="spellEnd"/>
      <w:r>
        <w:rPr>
          <w:rFonts w:ascii="Calibri" w:hAnsi="Calibri" w:cs="Calibri"/>
          <w:color w:val="000000"/>
        </w:rPr>
        <w:t xml:space="preserve"> should cover </w:t>
      </w:r>
      <w:r w:rsidR="007C2200">
        <w:rPr>
          <w:rFonts w:ascii="Calibri" w:hAnsi="Calibri" w:cs="Calibri"/>
          <w:color w:val="000000"/>
        </w:rPr>
        <w:t>the 12 months.</w:t>
      </w:r>
    </w:p>
    <w:p w:rsidR="00DC03FC" w:rsidRDefault="00DC03FC" w:rsidP="00DC03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DC03FC" w:rsidRPr="007C2200" w:rsidRDefault="00DC03FC" w:rsidP="007C220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b/>
          <w:color w:val="000000"/>
        </w:rPr>
      </w:pPr>
      <w:r w:rsidRPr="007C2200">
        <w:rPr>
          <w:rFonts w:ascii="Calibri" w:hAnsi="Calibri" w:cs="Calibri"/>
          <w:b/>
          <w:color w:val="000000"/>
        </w:rPr>
        <w:t xml:space="preserve">Q5: </w:t>
      </w:r>
      <w:r w:rsidR="007C2200" w:rsidRPr="007C2200">
        <w:rPr>
          <w:rFonts w:ascii="Calibri" w:hAnsi="Calibri" w:cs="Calibri"/>
          <w:b/>
          <w:color w:val="000000"/>
        </w:rPr>
        <w:tab/>
      </w:r>
      <w:r w:rsidRPr="007C2200">
        <w:rPr>
          <w:rFonts w:ascii="Calibri" w:hAnsi="Calibri" w:cs="Calibri"/>
          <w:b/>
          <w:color w:val="000000"/>
        </w:rPr>
        <w:t xml:space="preserve">How long will it take after the RFA due date for a decision to be made and a grant to be awarded? </w:t>
      </w:r>
      <w:bookmarkStart w:id="0" w:name="_GoBack"/>
      <w:bookmarkEnd w:id="0"/>
    </w:p>
    <w:p w:rsidR="00DC03FC" w:rsidRDefault="00DC03FC" w:rsidP="007C220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A5: </w:t>
      </w:r>
      <w:r w:rsidR="007C2200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DOEE expects to notify each applicant in wr</w:t>
      </w:r>
      <w:r w:rsidR="00BA125A">
        <w:rPr>
          <w:rFonts w:ascii="Calibri" w:hAnsi="Calibri" w:cs="Calibri"/>
          <w:color w:val="000000"/>
        </w:rPr>
        <w:t>iting of the award status</w:t>
      </w:r>
      <w:r>
        <w:rPr>
          <w:rFonts w:ascii="Calibri" w:hAnsi="Calibri" w:cs="Calibri"/>
          <w:color w:val="000000"/>
        </w:rPr>
        <w:t xml:space="preserve"> six to twelve wee</w:t>
      </w:r>
      <w:r w:rsidR="007C2200">
        <w:rPr>
          <w:rFonts w:ascii="Calibri" w:hAnsi="Calibri" w:cs="Calibri"/>
          <w:color w:val="000000"/>
        </w:rPr>
        <w:t xml:space="preserve">ks </w:t>
      </w:r>
      <w:r w:rsidR="00BA125A">
        <w:rPr>
          <w:rFonts w:ascii="Calibri" w:hAnsi="Calibri" w:cs="Calibri"/>
          <w:color w:val="000000"/>
        </w:rPr>
        <w:t>after the</w:t>
      </w:r>
      <w:r w:rsidR="007C2200">
        <w:rPr>
          <w:rFonts w:ascii="Calibri" w:hAnsi="Calibri" w:cs="Calibri"/>
          <w:color w:val="000000"/>
        </w:rPr>
        <w:t xml:space="preserve"> application</w:t>
      </w:r>
      <w:r w:rsidR="00BA125A">
        <w:rPr>
          <w:rFonts w:ascii="Calibri" w:hAnsi="Calibri" w:cs="Calibri"/>
          <w:color w:val="000000"/>
        </w:rPr>
        <w:t>’s</w:t>
      </w:r>
      <w:r w:rsidR="007C2200">
        <w:rPr>
          <w:rFonts w:ascii="Calibri" w:hAnsi="Calibri" w:cs="Calibri"/>
          <w:color w:val="000000"/>
        </w:rPr>
        <w:t xml:space="preserve"> due date </w:t>
      </w:r>
      <w:r w:rsidR="00BA125A">
        <w:rPr>
          <w:rFonts w:ascii="Calibri" w:hAnsi="Calibri" w:cs="Calibri"/>
          <w:color w:val="000000"/>
        </w:rPr>
        <w:t xml:space="preserve">of </w:t>
      </w:r>
      <w:r w:rsidR="007C2200">
        <w:rPr>
          <w:rFonts w:ascii="Calibri" w:hAnsi="Calibri" w:cs="Calibri"/>
          <w:color w:val="000000"/>
        </w:rPr>
        <w:t>March 4, 2019</w:t>
      </w:r>
      <w:r w:rsidR="00BA125A">
        <w:rPr>
          <w:rFonts w:ascii="Calibri" w:hAnsi="Calibri" w:cs="Calibri"/>
          <w:color w:val="000000"/>
        </w:rPr>
        <w:t>.</w:t>
      </w:r>
    </w:p>
    <w:p w:rsidR="002C244A" w:rsidRDefault="003B4FB2"/>
    <w:sectPr w:rsidR="002C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FC"/>
    <w:rsid w:val="003B4FB2"/>
    <w:rsid w:val="004E021E"/>
    <w:rsid w:val="007C2200"/>
    <w:rsid w:val="0087188C"/>
    <w:rsid w:val="00A4648E"/>
    <w:rsid w:val="00BA125A"/>
    <w:rsid w:val="00DA1144"/>
    <w:rsid w:val="00DC03FC"/>
    <w:rsid w:val="00EA4225"/>
    <w:rsid w:val="00EC4EA9"/>
    <w:rsid w:val="00F71BB8"/>
    <w:rsid w:val="00F8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Weinberg, Pamela (DOEE)</dc:creator>
  <cp:lastModifiedBy>Weinberg, Pamela (DOEE)</cp:lastModifiedBy>
  <cp:revision>2</cp:revision>
  <dcterms:created xsi:type="dcterms:W3CDTF">2019-02-15T16:30:00Z</dcterms:created>
  <dcterms:modified xsi:type="dcterms:W3CDTF">2019-02-15T16:30:00Z</dcterms:modified>
</cp:coreProperties>
</file>