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B24E6" w:rsidRDefault="00D717C2" w:rsidP="00671C6B">
      <w:pPr>
        <w:pStyle w:val="Heading5"/>
        <w:tabs>
          <w:tab w:val="center" w:pos="4680"/>
        </w:tabs>
        <w:rPr>
          <w:szCs w:val="24"/>
        </w:rPr>
      </w:pPr>
      <w:r>
        <w:rPr>
          <w:szCs w:val="24"/>
        </w:rPr>
        <w:t>April 17</w:t>
      </w:r>
      <w:r w:rsidR="009527E7">
        <w:rPr>
          <w:szCs w:val="24"/>
        </w:rPr>
        <w:t xml:space="preserve">, </w:t>
      </w:r>
      <w:r w:rsidR="00D7748E">
        <w:rPr>
          <w:szCs w:val="24"/>
        </w:rPr>
        <w:t>2018</w:t>
      </w:r>
      <w:r w:rsidR="00E44831">
        <w:rPr>
          <w:szCs w:val="24"/>
        </w:rPr>
        <w:tab/>
      </w:r>
      <w:r w:rsidR="00E44831">
        <w:rPr>
          <w:szCs w:val="24"/>
        </w:rPr>
        <w:tab/>
      </w:r>
      <w:r w:rsidR="00E44831">
        <w:rPr>
          <w:szCs w:val="24"/>
        </w:rPr>
        <w:tab/>
      </w:r>
      <w:r w:rsidR="00E44831">
        <w:rPr>
          <w:szCs w:val="24"/>
        </w:rPr>
        <w:tab/>
      </w:r>
      <w:r w:rsidR="00E44831">
        <w:rPr>
          <w:szCs w:val="24"/>
        </w:rPr>
        <w:tab/>
      </w:r>
    </w:p>
    <w:p w:rsidR="00671C6B" w:rsidRPr="006243B7" w:rsidRDefault="00671C6B" w:rsidP="00671C6B">
      <w:pPr>
        <w:pStyle w:val="Header"/>
        <w:tabs>
          <w:tab w:val="clear" w:pos="4320"/>
          <w:tab w:val="clear" w:pos="8640"/>
          <w:tab w:val="center" w:pos="4680"/>
        </w:tabs>
        <w:rPr>
          <w:sz w:val="24"/>
          <w:szCs w:val="24"/>
        </w:rPr>
      </w:pPr>
    </w:p>
    <w:p w:rsidR="00022C46" w:rsidRDefault="0035355A" w:rsidP="00671C6B">
      <w:pPr>
        <w:tabs>
          <w:tab w:val="center" w:pos="4680"/>
        </w:tabs>
        <w:rPr>
          <w:sz w:val="24"/>
          <w:szCs w:val="24"/>
        </w:rPr>
      </w:pPr>
      <w:r>
        <w:rPr>
          <w:sz w:val="24"/>
          <w:szCs w:val="24"/>
        </w:rPr>
        <w:t xml:space="preserve">Mr. </w:t>
      </w:r>
      <w:r w:rsidR="00BA0A84">
        <w:rPr>
          <w:sz w:val="24"/>
          <w:szCs w:val="24"/>
        </w:rPr>
        <w:t>Henderson Brown</w:t>
      </w:r>
    </w:p>
    <w:p w:rsidR="002A37F0" w:rsidRDefault="00BA0A84" w:rsidP="00E44831">
      <w:pPr>
        <w:tabs>
          <w:tab w:val="center" w:pos="4680"/>
        </w:tabs>
        <w:rPr>
          <w:sz w:val="24"/>
          <w:szCs w:val="24"/>
        </w:rPr>
      </w:pPr>
      <w:r>
        <w:rPr>
          <w:sz w:val="24"/>
          <w:szCs w:val="24"/>
        </w:rPr>
        <w:t xml:space="preserve">CEO &amp; </w:t>
      </w:r>
      <w:r w:rsidR="00EE7B90">
        <w:rPr>
          <w:sz w:val="24"/>
          <w:szCs w:val="24"/>
        </w:rPr>
        <w:t>General Manager</w:t>
      </w:r>
      <w:r>
        <w:rPr>
          <w:sz w:val="24"/>
          <w:szCs w:val="24"/>
        </w:rPr>
        <w:t>, Acting</w:t>
      </w:r>
    </w:p>
    <w:p w:rsidR="00E44831" w:rsidRDefault="00EE7B90" w:rsidP="00E44831">
      <w:pPr>
        <w:tabs>
          <w:tab w:val="center" w:pos="4680"/>
        </w:tabs>
        <w:rPr>
          <w:sz w:val="24"/>
          <w:szCs w:val="24"/>
        </w:rPr>
      </w:pPr>
      <w:r>
        <w:rPr>
          <w:sz w:val="24"/>
          <w:szCs w:val="24"/>
        </w:rPr>
        <w:t xml:space="preserve">District of Columbia </w:t>
      </w:r>
      <w:r w:rsidR="002A37F0">
        <w:rPr>
          <w:sz w:val="24"/>
          <w:szCs w:val="24"/>
        </w:rPr>
        <w:t>Water and Sewer Authority</w:t>
      </w:r>
      <w:r w:rsidR="00BB3242">
        <w:rPr>
          <w:sz w:val="24"/>
          <w:szCs w:val="24"/>
        </w:rPr>
        <w:t xml:space="preserve"> (DC Water)</w:t>
      </w:r>
    </w:p>
    <w:p w:rsidR="002A37F0" w:rsidRDefault="002A37F0" w:rsidP="00E44831">
      <w:pPr>
        <w:tabs>
          <w:tab w:val="center" w:pos="4680"/>
        </w:tabs>
        <w:rPr>
          <w:sz w:val="24"/>
          <w:szCs w:val="24"/>
        </w:rPr>
      </w:pPr>
      <w:r>
        <w:rPr>
          <w:sz w:val="24"/>
          <w:szCs w:val="24"/>
        </w:rPr>
        <w:t>5000 Overlook Ave., SW</w:t>
      </w:r>
    </w:p>
    <w:p w:rsidR="002A37F0" w:rsidRDefault="002A37F0" w:rsidP="00E44831">
      <w:pPr>
        <w:tabs>
          <w:tab w:val="center" w:pos="4680"/>
        </w:tabs>
        <w:rPr>
          <w:sz w:val="24"/>
          <w:szCs w:val="24"/>
        </w:rPr>
      </w:pPr>
      <w:r>
        <w:rPr>
          <w:sz w:val="24"/>
          <w:szCs w:val="24"/>
        </w:rPr>
        <w:t>Washington, DC 20032</w:t>
      </w:r>
    </w:p>
    <w:p w:rsidR="00671C6B" w:rsidRPr="006243B7" w:rsidRDefault="006E1A63" w:rsidP="001E0694">
      <w:pPr>
        <w:tabs>
          <w:tab w:val="center" w:pos="46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F5D8F" w:rsidRDefault="000F5D8F" w:rsidP="00671C6B">
      <w:pPr>
        <w:rPr>
          <w:b/>
          <w:bCs/>
          <w:sz w:val="24"/>
          <w:szCs w:val="24"/>
        </w:rPr>
      </w:pPr>
    </w:p>
    <w:p w:rsidR="00671C6B" w:rsidRPr="006243B7" w:rsidRDefault="00166625" w:rsidP="00671C6B">
      <w:pPr>
        <w:rPr>
          <w:sz w:val="24"/>
          <w:szCs w:val="24"/>
        </w:rPr>
      </w:pPr>
      <w:r>
        <w:rPr>
          <w:b/>
          <w:bCs/>
          <w:sz w:val="24"/>
          <w:szCs w:val="24"/>
        </w:rPr>
        <w:t>RE:</w:t>
      </w:r>
      <w:r>
        <w:rPr>
          <w:b/>
          <w:bCs/>
          <w:sz w:val="24"/>
          <w:szCs w:val="24"/>
        </w:rPr>
        <w:tab/>
      </w:r>
      <w:r w:rsidR="00927CAC">
        <w:rPr>
          <w:b/>
          <w:bCs/>
          <w:sz w:val="24"/>
          <w:szCs w:val="24"/>
        </w:rPr>
        <w:t>Permit (No. 6</w:t>
      </w:r>
      <w:r w:rsidR="00B544DC">
        <w:rPr>
          <w:b/>
          <w:bCs/>
          <w:sz w:val="24"/>
          <w:szCs w:val="24"/>
        </w:rPr>
        <w:t>3</w:t>
      </w:r>
      <w:r w:rsidR="004A5727">
        <w:rPr>
          <w:b/>
          <w:bCs/>
          <w:sz w:val="24"/>
          <w:szCs w:val="24"/>
        </w:rPr>
        <w:t>7</w:t>
      </w:r>
      <w:r w:rsidR="00B544DC">
        <w:rPr>
          <w:b/>
          <w:bCs/>
          <w:sz w:val="24"/>
          <w:szCs w:val="24"/>
        </w:rPr>
        <w:t>2</w:t>
      </w:r>
      <w:r w:rsidR="00202596">
        <w:rPr>
          <w:b/>
          <w:bCs/>
          <w:sz w:val="24"/>
          <w:szCs w:val="24"/>
        </w:rPr>
        <w:t>-</w:t>
      </w:r>
      <w:r w:rsidR="000C40A7">
        <w:rPr>
          <w:b/>
          <w:bCs/>
          <w:sz w:val="24"/>
          <w:szCs w:val="24"/>
        </w:rPr>
        <w:t>C2/</w:t>
      </w:r>
      <w:r w:rsidR="0082594F">
        <w:rPr>
          <w:b/>
          <w:bCs/>
          <w:sz w:val="24"/>
          <w:szCs w:val="24"/>
        </w:rPr>
        <w:t>O</w:t>
      </w:r>
      <w:r w:rsidR="00927CAC">
        <w:rPr>
          <w:b/>
          <w:bCs/>
          <w:sz w:val="24"/>
          <w:szCs w:val="24"/>
        </w:rPr>
        <w:t xml:space="preserve">) </w:t>
      </w:r>
      <w:r w:rsidR="00671C6B" w:rsidRPr="006243B7">
        <w:rPr>
          <w:b/>
          <w:bCs/>
          <w:sz w:val="24"/>
          <w:szCs w:val="24"/>
        </w:rPr>
        <w:t xml:space="preserve">to </w:t>
      </w:r>
      <w:r w:rsidR="002A37F0">
        <w:rPr>
          <w:b/>
          <w:bCs/>
          <w:sz w:val="24"/>
          <w:szCs w:val="24"/>
        </w:rPr>
        <w:t>Construct</w:t>
      </w:r>
      <w:r w:rsidR="0082594F">
        <w:rPr>
          <w:b/>
          <w:bCs/>
          <w:sz w:val="24"/>
          <w:szCs w:val="24"/>
        </w:rPr>
        <w:t xml:space="preserve"> and Operate</w:t>
      </w:r>
      <w:r w:rsidR="004A5727">
        <w:rPr>
          <w:b/>
          <w:bCs/>
          <w:sz w:val="24"/>
          <w:szCs w:val="24"/>
        </w:rPr>
        <w:t xml:space="preserve"> </w:t>
      </w:r>
      <w:r w:rsidR="00D930AE">
        <w:rPr>
          <w:b/>
          <w:bCs/>
          <w:sz w:val="24"/>
          <w:szCs w:val="24"/>
        </w:rPr>
        <w:t xml:space="preserve">New </w:t>
      </w:r>
      <w:proofErr w:type="spellStart"/>
      <w:r w:rsidR="00D930AE">
        <w:rPr>
          <w:b/>
          <w:bCs/>
          <w:sz w:val="24"/>
          <w:szCs w:val="24"/>
        </w:rPr>
        <w:t>Biosolids</w:t>
      </w:r>
      <w:proofErr w:type="spellEnd"/>
      <w:r w:rsidR="00D930AE">
        <w:rPr>
          <w:b/>
          <w:bCs/>
          <w:sz w:val="24"/>
          <w:szCs w:val="24"/>
        </w:rPr>
        <w:t xml:space="preserve"> Handling Facilities</w:t>
      </w:r>
      <w:r w:rsidR="001415C5">
        <w:rPr>
          <w:b/>
          <w:bCs/>
          <w:sz w:val="24"/>
          <w:szCs w:val="24"/>
        </w:rPr>
        <w:t xml:space="preserve"> </w:t>
      </w:r>
    </w:p>
    <w:p w:rsidR="00671C6B" w:rsidRPr="006243B7" w:rsidRDefault="00671C6B" w:rsidP="00671C6B">
      <w:pPr>
        <w:rPr>
          <w:sz w:val="24"/>
          <w:szCs w:val="24"/>
        </w:rPr>
      </w:pPr>
    </w:p>
    <w:p w:rsidR="00671C6B" w:rsidRPr="006243B7" w:rsidRDefault="002A37F0" w:rsidP="00671C6B">
      <w:pPr>
        <w:rPr>
          <w:sz w:val="24"/>
          <w:szCs w:val="24"/>
        </w:rPr>
      </w:pPr>
      <w:r>
        <w:rPr>
          <w:sz w:val="24"/>
          <w:szCs w:val="24"/>
        </w:rPr>
        <w:t xml:space="preserve">Dear Mr. </w:t>
      </w:r>
      <w:r w:rsidR="00BA0A84">
        <w:rPr>
          <w:sz w:val="24"/>
          <w:szCs w:val="24"/>
        </w:rPr>
        <w:t>Brown</w:t>
      </w:r>
      <w:r w:rsidR="00671C6B" w:rsidRPr="006243B7">
        <w:rPr>
          <w:sz w:val="24"/>
          <w:szCs w:val="24"/>
        </w:rPr>
        <w:t>:</w:t>
      </w:r>
    </w:p>
    <w:p w:rsidR="00671C6B" w:rsidRPr="006243B7" w:rsidRDefault="00671C6B" w:rsidP="00671C6B">
      <w:pPr>
        <w:rPr>
          <w:rFonts w:ascii="Courier" w:hAnsi="Courier"/>
          <w:sz w:val="24"/>
          <w:szCs w:val="24"/>
        </w:rPr>
      </w:pPr>
    </w:p>
    <w:p w:rsidR="00671C6B" w:rsidRDefault="00671C6B" w:rsidP="00671C6B">
      <w:pPr>
        <w:tabs>
          <w:tab w:val="center" w:pos="4680"/>
        </w:tabs>
        <w:rPr>
          <w:sz w:val="24"/>
          <w:szCs w:val="24"/>
        </w:rPr>
      </w:pPr>
      <w:r w:rsidRPr="006243B7">
        <w:rPr>
          <w:sz w:val="24"/>
          <w:szCs w:val="24"/>
        </w:rPr>
        <w:t xml:space="preserve">Pursuant to sections 200.1 </w:t>
      </w:r>
      <w:r w:rsidR="009C6BED">
        <w:rPr>
          <w:sz w:val="24"/>
          <w:szCs w:val="24"/>
        </w:rPr>
        <w:t xml:space="preserve">and 200.2 </w:t>
      </w:r>
      <w:r w:rsidRPr="006243B7">
        <w:rPr>
          <w:sz w:val="24"/>
          <w:szCs w:val="24"/>
        </w:rPr>
        <w:t xml:space="preserve">of Title 20 of the District of Columbia Municipal Regulations (20 DCMR), a permit from the </w:t>
      </w:r>
      <w:r w:rsidR="009527E7">
        <w:rPr>
          <w:sz w:val="24"/>
          <w:szCs w:val="24"/>
        </w:rPr>
        <w:t xml:space="preserve">Department of </w:t>
      </w:r>
      <w:r w:rsidR="0082594F">
        <w:rPr>
          <w:sz w:val="24"/>
          <w:szCs w:val="24"/>
        </w:rPr>
        <w:t xml:space="preserve">Energy and </w:t>
      </w:r>
      <w:r w:rsidR="009527E7">
        <w:rPr>
          <w:sz w:val="24"/>
          <w:szCs w:val="24"/>
        </w:rPr>
        <w:t>Environment (“the Department”)</w:t>
      </w:r>
      <w:r w:rsidRPr="006243B7">
        <w:rPr>
          <w:sz w:val="24"/>
          <w:szCs w:val="24"/>
        </w:rPr>
        <w:t xml:space="preserve"> shall be obtained before any person can</w:t>
      </w:r>
      <w:r w:rsidR="006721BC" w:rsidRPr="006243B7">
        <w:rPr>
          <w:sz w:val="24"/>
          <w:szCs w:val="24"/>
        </w:rPr>
        <w:t xml:space="preserve"> </w:t>
      </w:r>
      <w:r w:rsidR="00660B9C">
        <w:rPr>
          <w:sz w:val="24"/>
          <w:szCs w:val="24"/>
        </w:rPr>
        <w:t xml:space="preserve">construct </w:t>
      </w:r>
      <w:r w:rsidR="009C6BED">
        <w:rPr>
          <w:sz w:val="24"/>
          <w:szCs w:val="24"/>
        </w:rPr>
        <w:t xml:space="preserve">or operate </w:t>
      </w:r>
      <w:r w:rsidR="00A75BE1">
        <w:rPr>
          <w:sz w:val="24"/>
          <w:szCs w:val="24"/>
        </w:rPr>
        <w:t>a</w:t>
      </w:r>
      <w:r w:rsidRPr="006243B7">
        <w:rPr>
          <w:sz w:val="24"/>
          <w:szCs w:val="24"/>
        </w:rPr>
        <w:t xml:space="preserve"> stationary source in the District of Columbia. </w:t>
      </w:r>
      <w:r w:rsidR="00EE7B90">
        <w:rPr>
          <w:sz w:val="24"/>
          <w:szCs w:val="24"/>
        </w:rPr>
        <w:t>The application of the District of Columbia Water and Sewer Authority (“</w:t>
      </w:r>
      <w:r w:rsidR="00861914">
        <w:rPr>
          <w:sz w:val="24"/>
          <w:szCs w:val="24"/>
        </w:rPr>
        <w:t>Permittee</w:t>
      </w:r>
      <w:r w:rsidR="00EE7B90">
        <w:rPr>
          <w:sz w:val="24"/>
          <w:szCs w:val="24"/>
        </w:rPr>
        <w:t>”)</w:t>
      </w:r>
      <w:r w:rsidR="00022C46">
        <w:rPr>
          <w:sz w:val="24"/>
          <w:szCs w:val="24"/>
        </w:rPr>
        <w:t xml:space="preserve"> </w:t>
      </w:r>
      <w:r w:rsidR="00BA0CAB" w:rsidRPr="006243B7">
        <w:rPr>
          <w:sz w:val="24"/>
          <w:szCs w:val="24"/>
        </w:rPr>
        <w:t xml:space="preserve">to </w:t>
      </w:r>
      <w:r w:rsidR="0082594F">
        <w:rPr>
          <w:sz w:val="24"/>
          <w:szCs w:val="24"/>
        </w:rPr>
        <w:t>construct and operate new</w:t>
      </w:r>
      <w:r w:rsidR="00D930AE">
        <w:rPr>
          <w:sz w:val="24"/>
          <w:szCs w:val="24"/>
        </w:rPr>
        <w:t xml:space="preserve"> </w:t>
      </w:r>
      <w:proofErr w:type="spellStart"/>
      <w:r w:rsidR="00D930AE">
        <w:rPr>
          <w:sz w:val="24"/>
          <w:szCs w:val="24"/>
        </w:rPr>
        <w:t>Biosolids</w:t>
      </w:r>
      <w:proofErr w:type="spellEnd"/>
      <w:r w:rsidR="00D930AE">
        <w:rPr>
          <w:sz w:val="24"/>
          <w:szCs w:val="24"/>
        </w:rPr>
        <w:t xml:space="preserve"> Handling Facilities</w:t>
      </w:r>
      <w:r w:rsidR="00BC6001">
        <w:rPr>
          <w:sz w:val="24"/>
          <w:szCs w:val="24"/>
        </w:rPr>
        <w:t xml:space="preserve"> </w:t>
      </w:r>
      <w:r w:rsidR="00D930AE">
        <w:rPr>
          <w:sz w:val="24"/>
          <w:szCs w:val="24"/>
        </w:rPr>
        <w:t xml:space="preserve">(BHF), </w:t>
      </w:r>
      <w:r w:rsidR="00865FC4">
        <w:rPr>
          <w:sz w:val="24"/>
          <w:szCs w:val="24"/>
        </w:rPr>
        <w:t>located on the property of</w:t>
      </w:r>
      <w:r w:rsidR="004A5727">
        <w:rPr>
          <w:sz w:val="24"/>
          <w:szCs w:val="24"/>
        </w:rPr>
        <w:t xml:space="preserve"> </w:t>
      </w:r>
      <w:r w:rsidR="00EE7B90">
        <w:rPr>
          <w:sz w:val="24"/>
          <w:szCs w:val="24"/>
        </w:rPr>
        <w:t xml:space="preserve">the </w:t>
      </w:r>
      <w:r w:rsidR="00865FC4">
        <w:rPr>
          <w:sz w:val="24"/>
          <w:szCs w:val="24"/>
        </w:rPr>
        <w:t>Blue Plains Advanced Wastewate</w:t>
      </w:r>
      <w:r w:rsidR="00EE7B90">
        <w:rPr>
          <w:sz w:val="24"/>
          <w:szCs w:val="24"/>
        </w:rPr>
        <w:t>r Treatment Plant, 5000 Overlook Avenue SW,</w:t>
      </w:r>
      <w:r w:rsidR="00865FC4">
        <w:rPr>
          <w:sz w:val="24"/>
          <w:szCs w:val="24"/>
        </w:rPr>
        <w:t xml:space="preserve"> </w:t>
      </w:r>
      <w:r w:rsidR="00022C46">
        <w:rPr>
          <w:sz w:val="24"/>
          <w:szCs w:val="24"/>
        </w:rPr>
        <w:t>Wa</w:t>
      </w:r>
      <w:r w:rsidR="00AE5FC4">
        <w:rPr>
          <w:sz w:val="24"/>
          <w:szCs w:val="24"/>
        </w:rPr>
        <w:t>shington, DC, has been reviewed.</w:t>
      </w:r>
      <w:r w:rsidR="001415C5">
        <w:rPr>
          <w:sz w:val="24"/>
          <w:szCs w:val="24"/>
        </w:rPr>
        <w:t xml:space="preserve"> </w:t>
      </w:r>
      <w:r w:rsidR="00AE5FC4">
        <w:rPr>
          <w:sz w:val="24"/>
          <w:szCs w:val="24"/>
        </w:rPr>
        <w:t xml:space="preserve">The </w:t>
      </w:r>
      <w:r w:rsidR="00EE7B90">
        <w:rPr>
          <w:sz w:val="24"/>
          <w:szCs w:val="24"/>
        </w:rPr>
        <w:t>p</w:t>
      </w:r>
      <w:r w:rsidR="00CD33F1">
        <w:rPr>
          <w:sz w:val="24"/>
          <w:szCs w:val="24"/>
        </w:rPr>
        <w:t>roject</w:t>
      </w:r>
      <w:r w:rsidR="00AE5FC4">
        <w:rPr>
          <w:sz w:val="24"/>
          <w:szCs w:val="24"/>
        </w:rPr>
        <w:t xml:space="preserve"> consists of the following significant components:</w:t>
      </w:r>
    </w:p>
    <w:p w:rsidR="00AE5FC4" w:rsidRPr="006243B7" w:rsidRDefault="00AE5FC4" w:rsidP="00671C6B">
      <w:pPr>
        <w:tabs>
          <w:tab w:val="center" w:pos="4680"/>
        </w:tabs>
        <w:rPr>
          <w:sz w:val="24"/>
          <w:szCs w:val="24"/>
        </w:rPr>
      </w:pPr>
    </w:p>
    <w:p w:rsidR="00AE5FC4" w:rsidRDefault="00BB0E5A" w:rsidP="00042F45">
      <w:pPr>
        <w:numPr>
          <w:ilvl w:val="0"/>
          <w:numId w:val="17"/>
        </w:numPr>
        <w:tabs>
          <w:tab w:val="clear" w:pos="1080"/>
          <w:tab w:val="num" w:pos="720"/>
        </w:tabs>
        <w:ind w:left="720"/>
        <w:jc w:val="both"/>
        <w:rPr>
          <w:sz w:val="24"/>
          <w:szCs w:val="24"/>
        </w:rPr>
      </w:pPr>
      <w:r>
        <w:rPr>
          <w:b/>
          <w:sz w:val="24"/>
          <w:szCs w:val="24"/>
        </w:rPr>
        <w:t>Combined Heat and Power (CHP)</w:t>
      </w:r>
      <w:r w:rsidR="004B3F50">
        <w:rPr>
          <w:sz w:val="24"/>
          <w:szCs w:val="24"/>
        </w:rPr>
        <w:t>:</w:t>
      </w:r>
    </w:p>
    <w:p w:rsidR="00E5763E" w:rsidRDefault="00E5763E" w:rsidP="00882582">
      <w:pPr>
        <w:numPr>
          <w:ilvl w:val="0"/>
          <w:numId w:val="53"/>
        </w:numPr>
        <w:jc w:val="both"/>
        <w:rPr>
          <w:sz w:val="24"/>
          <w:szCs w:val="24"/>
        </w:rPr>
      </w:pPr>
      <w:r>
        <w:rPr>
          <w:sz w:val="24"/>
          <w:szCs w:val="24"/>
        </w:rPr>
        <w:t>Three (3) Solar Mercury 50 Combustion Gas Turbines (CT) rated at 46.3 MMBtu/</w:t>
      </w:r>
      <w:proofErr w:type="spellStart"/>
      <w:r>
        <w:rPr>
          <w:sz w:val="24"/>
          <w:szCs w:val="24"/>
        </w:rPr>
        <w:t>hr</w:t>
      </w:r>
      <w:proofErr w:type="spellEnd"/>
      <w:r>
        <w:rPr>
          <w:sz w:val="24"/>
          <w:szCs w:val="24"/>
        </w:rPr>
        <w:t xml:space="preserve"> </w:t>
      </w:r>
      <w:r w:rsidR="007D0D23">
        <w:rPr>
          <w:sz w:val="24"/>
          <w:szCs w:val="24"/>
        </w:rPr>
        <w:t xml:space="preserve">(HHV) </w:t>
      </w:r>
      <w:r>
        <w:rPr>
          <w:sz w:val="24"/>
          <w:szCs w:val="24"/>
        </w:rPr>
        <w:t>heat input firing digester gas (DG) or a combination of d</w:t>
      </w:r>
      <w:r w:rsidR="007A4D26">
        <w:rPr>
          <w:sz w:val="24"/>
          <w:szCs w:val="24"/>
        </w:rPr>
        <w:t>igester gas and natural gas</w:t>
      </w:r>
      <w:r>
        <w:rPr>
          <w:sz w:val="24"/>
          <w:szCs w:val="24"/>
        </w:rPr>
        <w:t>;</w:t>
      </w:r>
    </w:p>
    <w:p w:rsidR="00E5763E" w:rsidRDefault="00E5763E" w:rsidP="00882582">
      <w:pPr>
        <w:numPr>
          <w:ilvl w:val="0"/>
          <w:numId w:val="53"/>
        </w:numPr>
        <w:jc w:val="both"/>
        <w:rPr>
          <w:sz w:val="24"/>
          <w:szCs w:val="24"/>
        </w:rPr>
      </w:pPr>
      <w:r>
        <w:rPr>
          <w:sz w:val="24"/>
          <w:szCs w:val="24"/>
        </w:rPr>
        <w:t>Three (3) Heat Recovery Steam Generators (HRSGs) equipped with supplemental firing by Duct Burners rated at 21 MMBtu/</w:t>
      </w:r>
      <w:proofErr w:type="spellStart"/>
      <w:r>
        <w:rPr>
          <w:sz w:val="24"/>
          <w:szCs w:val="24"/>
        </w:rPr>
        <w:t>hr</w:t>
      </w:r>
      <w:proofErr w:type="spellEnd"/>
      <w:r>
        <w:rPr>
          <w:sz w:val="24"/>
          <w:szCs w:val="24"/>
        </w:rPr>
        <w:t xml:space="preserve"> </w:t>
      </w:r>
      <w:r w:rsidR="00AA1F1D">
        <w:rPr>
          <w:sz w:val="24"/>
          <w:szCs w:val="24"/>
        </w:rPr>
        <w:t>(H</w:t>
      </w:r>
      <w:r w:rsidR="007D0D23">
        <w:rPr>
          <w:sz w:val="24"/>
          <w:szCs w:val="24"/>
        </w:rPr>
        <w:t xml:space="preserve">HV) </w:t>
      </w:r>
      <w:r>
        <w:rPr>
          <w:sz w:val="24"/>
          <w:szCs w:val="24"/>
        </w:rPr>
        <w:t>heat input each, firing DG;</w:t>
      </w:r>
    </w:p>
    <w:p w:rsidR="00E5763E" w:rsidRDefault="00E5763E" w:rsidP="00882582">
      <w:pPr>
        <w:numPr>
          <w:ilvl w:val="0"/>
          <w:numId w:val="53"/>
        </w:numPr>
        <w:jc w:val="both"/>
        <w:rPr>
          <w:sz w:val="24"/>
          <w:szCs w:val="24"/>
        </w:rPr>
      </w:pPr>
      <w:r>
        <w:rPr>
          <w:sz w:val="24"/>
          <w:szCs w:val="24"/>
        </w:rPr>
        <w:t xml:space="preserve">One (1) Auxiliary Boiler (AB) rated at </w:t>
      </w:r>
      <w:r w:rsidR="005A06CA">
        <w:rPr>
          <w:sz w:val="24"/>
          <w:szCs w:val="24"/>
        </w:rPr>
        <w:t>62</w:t>
      </w:r>
      <w:r w:rsidR="00FF04F4">
        <w:rPr>
          <w:sz w:val="24"/>
          <w:szCs w:val="24"/>
        </w:rPr>
        <w:t>.</w:t>
      </w:r>
      <w:r w:rsidR="005A06CA">
        <w:rPr>
          <w:sz w:val="24"/>
          <w:szCs w:val="24"/>
        </w:rPr>
        <w:t>52</w:t>
      </w:r>
      <w:r>
        <w:rPr>
          <w:sz w:val="24"/>
          <w:szCs w:val="24"/>
        </w:rPr>
        <w:t xml:space="preserve"> MMBtu/</w:t>
      </w:r>
      <w:proofErr w:type="spellStart"/>
      <w:r>
        <w:rPr>
          <w:sz w:val="24"/>
          <w:szCs w:val="24"/>
        </w:rPr>
        <w:t>hr</w:t>
      </w:r>
      <w:proofErr w:type="spellEnd"/>
      <w:r w:rsidR="00761409">
        <w:rPr>
          <w:sz w:val="24"/>
          <w:szCs w:val="24"/>
        </w:rPr>
        <w:t xml:space="preserve"> (HHV)</w:t>
      </w:r>
      <w:r>
        <w:rPr>
          <w:sz w:val="24"/>
          <w:szCs w:val="24"/>
        </w:rPr>
        <w:t xml:space="preserve"> heat input, firing DG and </w:t>
      </w:r>
      <w:r w:rsidR="005A06CA">
        <w:rPr>
          <w:sz w:val="24"/>
          <w:szCs w:val="24"/>
        </w:rPr>
        <w:t>61.79</w:t>
      </w:r>
      <w:r>
        <w:rPr>
          <w:sz w:val="24"/>
          <w:szCs w:val="24"/>
        </w:rPr>
        <w:t xml:space="preserve"> MMBtu/</w:t>
      </w:r>
      <w:proofErr w:type="spellStart"/>
      <w:r>
        <w:rPr>
          <w:sz w:val="24"/>
          <w:szCs w:val="24"/>
        </w:rPr>
        <w:t>hr</w:t>
      </w:r>
      <w:proofErr w:type="spellEnd"/>
      <w:r>
        <w:rPr>
          <w:sz w:val="24"/>
          <w:szCs w:val="24"/>
        </w:rPr>
        <w:t xml:space="preserve"> </w:t>
      </w:r>
      <w:r w:rsidR="00761409">
        <w:rPr>
          <w:sz w:val="24"/>
          <w:szCs w:val="24"/>
        </w:rPr>
        <w:t xml:space="preserve">(HHV) </w:t>
      </w:r>
      <w:r>
        <w:rPr>
          <w:sz w:val="24"/>
          <w:szCs w:val="24"/>
        </w:rPr>
        <w:t xml:space="preserve">heat input firing </w:t>
      </w:r>
      <w:r w:rsidR="007A4D26">
        <w:rPr>
          <w:sz w:val="24"/>
          <w:szCs w:val="24"/>
        </w:rPr>
        <w:t>natural gas (</w:t>
      </w:r>
      <w:r>
        <w:rPr>
          <w:sz w:val="24"/>
          <w:szCs w:val="24"/>
        </w:rPr>
        <w:t>NG</w:t>
      </w:r>
      <w:r w:rsidR="007A4D26">
        <w:rPr>
          <w:sz w:val="24"/>
          <w:szCs w:val="24"/>
        </w:rPr>
        <w:t>)</w:t>
      </w:r>
      <w:r>
        <w:rPr>
          <w:sz w:val="24"/>
          <w:szCs w:val="24"/>
        </w:rPr>
        <w:t xml:space="preserve">; </w:t>
      </w:r>
      <w:r w:rsidR="00761409">
        <w:rPr>
          <w:sz w:val="24"/>
          <w:szCs w:val="24"/>
        </w:rPr>
        <w:t>and</w:t>
      </w:r>
    </w:p>
    <w:p w:rsidR="00761409" w:rsidRDefault="00E5763E" w:rsidP="00882582">
      <w:pPr>
        <w:numPr>
          <w:ilvl w:val="0"/>
          <w:numId w:val="53"/>
        </w:numPr>
        <w:jc w:val="both"/>
        <w:rPr>
          <w:sz w:val="24"/>
          <w:szCs w:val="24"/>
        </w:rPr>
      </w:pPr>
      <w:r>
        <w:rPr>
          <w:sz w:val="24"/>
          <w:szCs w:val="24"/>
        </w:rPr>
        <w:t>One (1) Siloxane Destruction Flare (SF) rated at 6.14 MMBtu/</w:t>
      </w:r>
      <w:proofErr w:type="spellStart"/>
      <w:r>
        <w:rPr>
          <w:sz w:val="24"/>
          <w:szCs w:val="24"/>
        </w:rPr>
        <w:t>hr</w:t>
      </w:r>
      <w:proofErr w:type="spellEnd"/>
      <w:r>
        <w:rPr>
          <w:sz w:val="24"/>
          <w:szCs w:val="24"/>
        </w:rPr>
        <w:t xml:space="preserve"> heat input, firing DG</w:t>
      </w:r>
    </w:p>
    <w:p w:rsidR="007A25DF" w:rsidRDefault="007A25DF" w:rsidP="00AD7F02">
      <w:pPr>
        <w:ind w:left="1080"/>
        <w:jc w:val="both"/>
        <w:rPr>
          <w:sz w:val="24"/>
          <w:szCs w:val="24"/>
        </w:rPr>
      </w:pPr>
    </w:p>
    <w:p w:rsidR="00D85D4A" w:rsidRDefault="002C583F" w:rsidP="00042F45">
      <w:pPr>
        <w:numPr>
          <w:ilvl w:val="0"/>
          <w:numId w:val="17"/>
        </w:numPr>
        <w:tabs>
          <w:tab w:val="clear" w:pos="1080"/>
          <w:tab w:val="num" w:pos="720"/>
        </w:tabs>
        <w:ind w:left="720"/>
        <w:jc w:val="both"/>
        <w:rPr>
          <w:b/>
          <w:sz w:val="24"/>
          <w:szCs w:val="24"/>
        </w:rPr>
      </w:pPr>
      <w:r>
        <w:rPr>
          <w:b/>
          <w:sz w:val="24"/>
          <w:szCs w:val="24"/>
        </w:rPr>
        <w:t>Main Process Train</w:t>
      </w:r>
      <w:r w:rsidR="004B3F50" w:rsidRPr="004B3F50">
        <w:rPr>
          <w:b/>
          <w:sz w:val="24"/>
          <w:szCs w:val="24"/>
        </w:rPr>
        <w:t>:</w:t>
      </w:r>
    </w:p>
    <w:p w:rsidR="00EA1451" w:rsidRDefault="00EA1451" w:rsidP="00B533C8">
      <w:pPr>
        <w:numPr>
          <w:ilvl w:val="0"/>
          <w:numId w:val="19"/>
        </w:numPr>
        <w:jc w:val="both"/>
        <w:rPr>
          <w:sz w:val="24"/>
          <w:szCs w:val="24"/>
        </w:rPr>
      </w:pPr>
      <w:r>
        <w:rPr>
          <w:sz w:val="24"/>
          <w:szCs w:val="24"/>
        </w:rPr>
        <w:t xml:space="preserve">Two (2) </w:t>
      </w:r>
      <w:r w:rsidR="00A15988">
        <w:rPr>
          <w:sz w:val="24"/>
          <w:szCs w:val="24"/>
        </w:rPr>
        <w:t xml:space="preserve">Emergency Flares rated at126 </w:t>
      </w:r>
      <w:r w:rsidR="002C583F">
        <w:rPr>
          <w:sz w:val="24"/>
          <w:szCs w:val="24"/>
        </w:rPr>
        <w:t>MMBtu/</w:t>
      </w:r>
      <w:proofErr w:type="spellStart"/>
      <w:r w:rsidR="002C583F">
        <w:rPr>
          <w:sz w:val="24"/>
          <w:szCs w:val="24"/>
        </w:rPr>
        <w:t>hr</w:t>
      </w:r>
      <w:proofErr w:type="spellEnd"/>
      <w:r w:rsidR="00632EE5">
        <w:rPr>
          <w:sz w:val="24"/>
          <w:szCs w:val="24"/>
        </w:rPr>
        <w:t xml:space="preserve"> heat input</w:t>
      </w:r>
      <w:r w:rsidR="00A15988">
        <w:rPr>
          <w:sz w:val="24"/>
          <w:szCs w:val="24"/>
        </w:rPr>
        <w:t xml:space="preserve"> each</w:t>
      </w:r>
      <w:r w:rsidR="00632EE5">
        <w:rPr>
          <w:sz w:val="24"/>
          <w:szCs w:val="24"/>
        </w:rPr>
        <w:t>, firing DG.</w:t>
      </w:r>
      <w:r w:rsidR="002C583F">
        <w:rPr>
          <w:sz w:val="24"/>
          <w:szCs w:val="24"/>
        </w:rPr>
        <w:t xml:space="preserve"> </w:t>
      </w:r>
    </w:p>
    <w:p w:rsidR="00EA1451" w:rsidRDefault="003B3F55" w:rsidP="00B533C8">
      <w:pPr>
        <w:numPr>
          <w:ilvl w:val="0"/>
          <w:numId w:val="19"/>
        </w:numPr>
        <w:jc w:val="both"/>
        <w:rPr>
          <w:sz w:val="24"/>
          <w:szCs w:val="24"/>
        </w:rPr>
      </w:pPr>
      <w:r>
        <w:rPr>
          <w:sz w:val="24"/>
          <w:szCs w:val="24"/>
        </w:rPr>
        <w:t>One</w:t>
      </w:r>
      <w:r w:rsidR="00EF5E69">
        <w:rPr>
          <w:sz w:val="24"/>
          <w:szCs w:val="24"/>
        </w:rPr>
        <w:t xml:space="preserve"> (1) </w:t>
      </w:r>
      <w:r w:rsidR="007C5EB9">
        <w:rPr>
          <w:sz w:val="24"/>
          <w:szCs w:val="24"/>
        </w:rPr>
        <w:t xml:space="preserve">Raw Sludge Blending, </w:t>
      </w:r>
      <w:r>
        <w:rPr>
          <w:sz w:val="24"/>
          <w:szCs w:val="24"/>
        </w:rPr>
        <w:t>Screening</w:t>
      </w:r>
      <w:r w:rsidR="007C5EB9">
        <w:rPr>
          <w:sz w:val="24"/>
          <w:szCs w:val="24"/>
        </w:rPr>
        <w:t xml:space="preserve"> and pre-dewatering</w:t>
      </w:r>
      <w:r w:rsidR="003D0180">
        <w:rPr>
          <w:sz w:val="24"/>
          <w:szCs w:val="24"/>
        </w:rPr>
        <w:t xml:space="preserve"> process</w:t>
      </w:r>
      <w:r w:rsidR="00EF5E69">
        <w:rPr>
          <w:sz w:val="24"/>
          <w:szCs w:val="24"/>
        </w:rPr>
        <w:t>;</w:t>
      </w:r>
    </w:p>
    <w:p w:rsidR="00EF5E69" w:rsidRDefault="008A2C5E" w:rsidP="00B533C8">
      <w:pPr>
        <w:numPr>
          <w:ilvl w:val="0"/>
          <w:numId w:val="19"/>
        </w:numPr>
        <w:jc w:val="both"/>
        <w:rPr>
          <w:sz w:val="24"/>
          <w:szCs w:val="24"/>
        </w:rPr>
      </w:pPr>
      <w:r>
        <w:rPr>
          <w:sz w:val="24"/>
          <w:szCs w:val="24"/>
        </w:rPr>
        <w:t>Four (4</w:t>
      </w:r>
      <w:r w:rsidR="007C5EB9">
        <w:rPr>
          <w:sz w:val="24"/>
          <w:szCs w:val="24"/>
        </w:rPr>
        <w:t>)</w:t>
      </w:r>
      <w:r>
        <w:rPr>
          <w:sz w:val="24"/>
          <w:szCs w:val="24"/>
        </w:rPr>
        <w:t xml:space="preserve"> </w:t>
      </w:r>
      <w:r w:rsidR="007C5EB9">
        <w:rPr>
          <w:sz w:val="24"/>
          <w:szCs w:val="24"/>
        </w:rPr>
        <w:t>CAMBI</w:t>
      </w:r>
      <w:r w:rsidR="001415C5">
        <w:rPr>
          <w:sz w:val="24"/>
          <w:szCs w:val="24"/>
        </w:rPr>
        <w:t xml:space="preserve"> </w:t>
      </w:r>
      <w:r w:rsidR="007C5EB9">
        <w:rPr>
          <w:sz w:val="24"/>
          <w:szCs w:val="24"/>
        </w:rPr>
        <w:t>Thermal Hydrolysis Process (THP)</w:t>
      </w:r>
      <w:r w:rsidR="003D0180">
        <w:rPr>
          <w:sz w:val="24"/>
          <w:szCs w:val="24"/>
        </w:rPr>
        <w:t xml:space="preserve"> trains</w:t>
      </w:r>
      <w:r w:rsidR="00B27DE9">
        <w:rPr>
          <w:sz w:val="24"/>
          <w:szCs w:val="24"/>
        </w:rPr>
        <w:t>;</w:t>
      </w:r>
      <w:r w:rsidR="00703F2A">
        <w:rPr>
          <w:sz w:val="24"/>
          <w:szCs w:val="24"/>
        </w:rPr>
        <w:t xml:space="preserve"> </w:t>
      </w:r>
    </w:p>
    <w:p w:rsidR="00EF5E69" w:rsidRDefault="008A2C5E" w:rsidP="00B533C8">
      <w:pPr>
        <w:numPr>
          <w:ilvl w:val="0"/>
          <w:numId w:val="19"/>
        </w:numPr>
        <w:jc w:val="both"/>
        <w:rPr>
          <w:sz w:val="24"/>
          <w:szCs w:val="24"/>
        </w:rPr>
      </w:pPr>
      <w:r>
        <w:rPr>
          <w:sz w:val="24"/>
          <w:szCs w:val="24"/>
        </w:rPr>
        <w:t>Four (4</w:t>
      </w:r>
      <w:r w:rsidR="00045E31">
        <w:rPr>
          <w:sz w:val="24"/>
          <w:szCs w:val="24"/>
        </w:rPr>
        <w:t xml:space="preserve">) 3.8 million gallon </w:t>
      </w:r>
      <w:r w:rsidR="00EF5E69">
        <w:rPr>
          <w:sz w:val="24"/>
          <w:szCs w:val="24"/>
        </w:rPr>
        <w:t>A</w:t>
      </w:r>
      <w:r w:rsidR="00045E31">
        <w:rPr>
          <w:sz w:val="24"/>
          <w:szCs w:val="24"/>
        </w:rPr>
        <w:t>naerobic Digester</w:t>
      </w:r>
      <w:r>
        <w:rPr>
          <w:sz w:val="24"/>
          <w:szCs w:val="24"/>
        </w:rPr>
        <w:t>s</w:t>
      </w:r>
      <w:r w:rsidR="009F6BFF">
        <w:rPr>
          <w:sz w:val="24"/>
          <w:szCs w:val="24"/>
        </w:rPr>
        <w:t>; and</w:t>
      </w:r>
    </w:p>
    <w:p w:rsidR="009F6BFF" w:rsidRDefault="009F6BFF" w:rsidP="00B533C8">
      <w:pPr>
        <w:numPr>
          <w:ilvl w:val="0"/>
          <w:numId w:val="19"/>
        </w:numPr>
        <w:jc w:val="both"/>
        <w:rPr>
          <w:sz w:val="24"/>
          <w:szCs w:val="24"/>
        </w:rPr>
      </w:pPr>
      <w:r>
        <w:rPr>
          <w:sz w:val="24"/>
          <w:szCs w:val="24"/>
        </w:rPr>
        <w:t xml:space="preserve">One (1) </w:t>
      </w:r>
      <w:r w:rsidR="005A06CA">
        <w:rPr>
          <w:sz w:val="24"/>
          <w:szCs w:val="24"/>
        </w:rPr>
        <w:t>44</w:t>
      </w:r>
      <w:r>
        <w:rPr>
          <w:sz w:val="24"/>
          <w:szCs w:val="24"/>
        </w:rPr>
        <w:t>,</w:t>
      </w:r>
      <w:r w:rsidR="005A06CA">
        <w:rPr>
          <w:sz w:val="24"/>
          <w:szCs w:val="24"/>
        </w:rPr>
        <w:t xml:space="preserve">800 </w:t>
      </w:r>
      <w:proofErr w:type="spellStart"/>
      <w:r w:rsidR="00632EE5">
        <w:rPr>
          <w:sz w:val="24"/>
          <w:szCs w:val="24"/>
        </w:rPr>
        <w:t>s</w:t>
      </w:r>
      <w:r>
        <w:rPr>
          <w:sz w:val="24"/>
          <w:szCs w:val="24"/>
        </w:rPr>
        <w:t>cfm</w:t>
      </w:r>
      <w:proofErr w:type="spellEnd"/>
      <w:r>
        <w:rPr>
          <w:sz w:val="24"/>
          <w:szCs w:val="24"/>
        </w:rPr>
        <w:t xml:space="preserve"> </w:t>
      </w:r>
      <w:proofErr w:type="spellStart"/>
      <w:r w:rsidR="00632EE5">
        <w:rPr>
          <w:sz w:val="24"/>
          <w:szCs w:val="24"/>
        </w:rPr>
        <w:t>Bioscrubber</w:t>
      </w:r>
      <w:proofErr w:type="spellEnd"/>
      <w:r>
        <w:rPr>
          <w:sz w:val="24"/>
          <w:szCs w:val="24"/>
        </w:rPr>
        <w:t xml:space="preserve"> Odor Scrubber (MPTOS).</w:t>
      </w:r>
    </w:p>
    <w:p w:rsidR="00EF5E69" w:rsidRDefault="00EF5E69" w:rsidP="00B533C8">
      <w:pPr>
        <w:ind w:left="720" w:hanging="360"/>
        <w:jc w:val="both"/>
        <w:rPr>
          <w:sz w:val="24"/>
          <w:szCs w:val="24"/>
        </w:rPr>
      </w:pPr>
    </w:p>
    <w:p w:rsidR="00EA1451" w:rsidRDefault="004B6D25" w:rsidP="00042F45">
      <w:pPr>
        <w:numPr>
          <w:ilvl w:val="0"/>
          <w:numId w:val="17"/>
        </w:numPr>
        <w:tabs>
          <w:tab w:val="clear" w:pos="1080"/>
          <w:tab w:val="num" w:pos="720"/>
        </w:tabs>
        <w:ind w:left="720"/>
        <w:jc w:val="both"/>
        <w:rPr>
          <w:b/>
          <w:sz w:val="24"/>
          <w:szCs w:val="24"/>
        </w:rPr>
      </w:pPr>
      <w:r>
        <w:rPr>
          <w:b/>
          <w:sz w:val="24"/>
          <w:szCs w:val="24"/>
        </w:rPr>
        <w:t>Final Dewatering Facility</w:t>
      </w:r>
      <w:r w:rsidR="00EA1451" w:rsidRPr="00EA1451">
        <w:rPr>
          <w:b/>
          <w:sz w:val="24"/>
          <w:szCs w:val="24"/>
        </w:rPr>
        <w:t>:</w:t>
      </w:r>
    </w:p>
    <w:p w:rsidR="002C61AC" w:rsidRDefault="002C61AC" w:rsidP="00882582">
      <w:pPr>
        <w:numPr>
          <w:ilvl w:val="0"/>
          <w:numId w:val="54"/>
        </w:numPr>
        <w:jc w:val="both"/>
        <w:rPr>
          <w:sz w:val="24"/>
          <w:szCs w:val="24"/>
        </w:rPr>
      </w:pPr>
      <w:r>
        <w:rPr>
          <w:sz w:val="24"/>
          <w:szCs w:val="24"/>
        </w:rPr>
        <w:t xml:space="preserve">Sixteen (16) Belt Filter Presses (BFP); </w:t>
      </w:r>
    </w:p>
    <w:p w:rsidR="002C61AC" w:rsidRPr="007E2E71" w:rsidRDefault="002C61AC" w:rsidP="00882582">
      <w:pPr>
        <w:numPr>
          <w:ilvl w:val="0"/>
          <w:numId w:val="54"/>
        </w:numPr>
        <w:jc w:val="both"/>
        <w:rPr>
          <w:sz w:val="24"/>
          <w:szCs w:val="24"/>
        </w:rPr>
      </w:pPr>
      <w:r w:rsidRPr="00CC43A7">
        <w:rPr>
          <w:sz w:val="24"/>
          <w:szCs w:val="24"/>
        </w:rPr>
        <w:t xml:space="preserve">One (1) </w:t>
      </w:r>
      <w:r w:rsidRPr="00EB1031">
        <w:rPr>
          <w:sz w:val="24"/>
          <w:szCs w:val="24"/>
        </w:rPr>
        <w:t xml:space="preserve">54,000 </w:t>
      </w:r>
      <w:proofErr w:type="spellStart"/>
      <w:r w:rsidRPr="00EB1031">
        <w:rPr>
          <w:sz w:val="24"/>
          <w:szCs w:val="24"/>
        </w:rPr>
        <w:t>scfm</w:t>
      </w:r>
      <w:proofErr w:type="spellEnd"/>
      <w:r w:rsidRPr="00EB1031">
        <w:rPr>
          <w:sz w:val="24"/>
          <w:szCs w:val="24"/>
        </w:rPr>
        <w:t xml:space="preserve"> Dual Stage Chemical Scrubber - Final Dewatering Facility Odor Scrubber (FDFOS); and</w:t>
      </w:r>
    </w:p>
    <w:p w:rsidR="002C61AC" w:rsidRDefault="002C61AC" w:rsidP="00882582">
      <w:pPr>
        <w:numPr>
          <w:ilvl w:val="0"/>
          <w:numId w:val="55"/>
        </w:numPr>
        <w:jc w:val="both"/>
        <w:rPr>
          <w:sz w:val="24"/>
          <w:szCs w:val="24"/>
        </w:rPr>
      </w:pPr>
      <w:r>
        <w:rPr>
          <w:sz w:val="24"/>
          <w:szCs w:val="24"/>
        </w:rPr>
        <w:t>One (1) new Spent Wash Water Concrete Collection Tank.</w:t>
      </w:r>
    </w:p>
    <w:p w:rsidR="00495C97" w:rsidRDefault="00495C97" w:rsidP="00B533C8">
      <w:pPr>
        <w:ind w:left="720"/>
        <w:jc w:val="both"/>
        <w:rPr>
          <w:sz w:val="24"/>
          <w:szCs w:val="24"/>
        </w:rPr>
      </w:pPr>
    </w:p>
    <w:p w:rsidR="008C49BB" w:rsidRPr="00B43D62" w:rsidRDefault="008C49BB" w:rsidP="00B43D62">
      <w:pPr>
        <w:numPr>
          <w:ilvl w:val="0"/>
          <w:numId w:val="17"/>
        </w:numPr>
        <w:tabs>
          <w:tab w:val="clear" w:pos="1080"/>
          <w:tab w:val="num" w:pos="720"/>
        </w:tabs>
        <w:ind w:left="720"/>
        <w:jc w:val="both"/>
        <w:rPr>
          <w:b/>
          <w:sz w:val="24"/>
          <w:szCs w:val="24"/>
        </w:rPr>
      </w:pPr>
      <w:r>
        <w:rPr>
          <w:b/>
          <w:sz w:val="24"/>
          <w:szCs w:val="24"/>
        </w:rPr>
        <w:lastRenderedPageBreak/>
        <w:t>Lime Storage Silos</w:t>
      </w:r>
    </w:p>
    <w:p w:rsidR="00621C7B" w:rsidRDefault="008C49BB" w:rsidP="00621C7B">
      <w:pPr>
        <w:numPr>
          <w:ilvl w:val="0"/>
          <w:numId w:val="20"/>
        </w:numPr>
        <w:jc w:val="both"/>
        <w:rPr>
          <w:sz w:val="24"/>
          <w:szCs w:val="24"/>
        </w:rPr>
      </w:pPr>
      <w:r>
        <w:rPr>
          <w:sz w:val="24"/>
          <w:szCs w:val="24"/>
        </w:rPr>
        <w:t>Installation of</w:t>
      </w:r>
      <w:r w:rsidR="001415C5">
        <w:rPr>
          <w:sz w:val="24"/>
          <w:szCs w:val="24"/>
        </w:rPr>
        <w:t xml:space="preserve"> </w:t>
      </w:r>
      <w:r>
        <w:rPr>
          <w:sz w:val="24"/>
          <w:szCs w:val="24"/>
        </w:rPr>
        <w:t>two</w:t>
      </w:r>
      <w:r w:rsidR="00C01E75">
        <w:rPr>
          <w:sz w:val="24"/>
          <w:szCs w:val="24"/>
        </w:rPr>
        <w:t xml:space="preserve"> (2) new lime storage silos;</w:t>
      </w:r>
      <w:r w:rsidR="001415C5">
        <w:rPr>
          <w:sz w:val="24"/>
          <w:szCs w:val="24"/>
        </w:rPr>
        <w:t xml:space="preserve"> </w:t>
      </w:r>
    </w:p>
    <w:p w:rsidR="00C01E75" w:rsidRDefault="008C49BB" w:rsidP="00621C7B">
      <w:pPr>
        <w:numPr>
          <w:ilvl w:val="0"/>
          <w:numId w:val="20"/>
        </w:numPr>
        <w:jc w:val="both"/>
        <w:rPr>
          <w:sz w:val="24"/>
          <w:szCs w:val="24"/>
        </w:rPr>
      </w:pPr>
      <w:r>
        <w:rPr>
          <w:sz w:val="24"/>
          <w:szCs w:val="24"/>
        </w:rPr>
        <w:t>Installation of</w:t>
      </w:r>
      <w:r w:rsidR="001415C5">
        <w:rPr>
          <w:sz w:val="24"/>
          <w:szCs w:val="24"/>
        </w:rPr>
        <w:t xml:space="preserve"> </w:t>
      </w:r>
      <w:r w:rsidR="00C01E75">
        <w:rPr>
          <w:sz w:val="24"/>
          <w:szCs w:val="24"/>
        </w:rPr>
        <w:t xml:space="preserve">Silo </w:t>
      </w:r>
      <w:r>
        <w:rPr>
          <w:sz w:val="24"/>
          <w:szCs w:val="24"/>
        </w:rPr>
        <w:t>Particulate Control Devices</w:t>
      </w:r>
      <w:r w:rsidR="00C01E75">
        <w:rPr>
          <w:sz w:val="24"/>
          <w:szCs w:val="24"/>
        </w:rPr>
        <w:t>; and</w:t>
      </w:r>
    </w:p>
    <w:p w:rsidR="00621C7B" w:rsidRDefault="00621C7B" w:rsidP="00621C7B">
      <w:pPr>
        <w:ind w:left="720"/>
        <w:jc w:val="both"/>
        <w:rPr>
          <w:sz w:val="24"/>
          <w:szCs w:val="24"/>
        </w:rPr>
      </w:pPr>
    </w:p>
    <w:p w:rsidR="00621C7B" w:rsidRDefault="00ED5EC2" w:rsidP="00042F45">
      <w:pPr>
        <w:numPr>
          <w:ilvl w:val="0"/>
          <w:numId w:val="17"/>
        </w:numPr>
        <w:tabs>
          <w:tab w:val="clear" w:pos="1080"/>
          <w:tab w:val="num" w:pos="720"/>
        </w:tabs>
        <w:ind w:left="720"/>
        <w:jc w:val="both"/>
        <w:rPr>
          <w:b/>
          <w:sz w:val="24"/>
          <w:szCs w:val="24"/>
        </w:rPr>
      </w:pPr>
      <w:r>
        <w:rPr>
          <w:b/>
          <w:sz w:val="24"/>
          <w:szCs w:val="24"/>
        </w:rPr>
        <w:t>Building Mak</w:t>
      </w:r>
      <w:r w:rsidR="005A3820">
        <w:rPr>
          <w:b/>
          <w:sz w:val="24"/>
          <w:szCs w:val="24"/>
        </w:rPr>
        <w:t>e</w:t>
      </w:r>
      <w:r w:rsidR="00BB2BA1">
        <w:rPr>
          <w:b/>
          <w:sz w:val="24"/>
          <w:szCs w:val="24"/>
        </w:rPr>
        <w:t>-</w:t>
      </w:r>
      <w:r w:rsidR="00F32EE3">
        <w:rPr>
          <w:b/>
          <w:sz w:val="24"/>
          <w:szCs w:val="24"/>
        </w:rPr>
        <w:t xml:space="preserve">Up Air Handling Units </w:t>
      </w:r>
      <w:r w:rsidR="00BB2BA1">
        <w:rPr>
          <w:b/>
          <w:sz w:val="24"/>
          <w:szCs w:val="24"/>
        </w:rPr>
        <w:t xml:space="preserve">(Space Heaters) </w:t>
      </w:r>
      <w:r w:rsidR="005A3820">
        <w:rPr>
          <w:b/>
          <w:sz w:val="24"/>
          <w:szCs w:val="24"/>
        </w:rPr>
        <w:t xml:space="preserve">Less than 5 </w:t>
      </w:r>
      <w:r w:rsidR="00AA0C95">
        <w:rPr>
          <w:b/>
          <w:sz w:val="24"/>
          <w:szCs w:val="24"/>
        </w:rPr>
        <w:t>MM</w:t>
      </w:r>
      <w:r>
        <w:rPr>
          <w:b/>
          <w:sz w:val="24"/>
          <w:szCs w:val="24"/>
        </w:rPr>
        <w:t>Btu/</w:t>
      </w:r>
      <w:proofErr w:type="spellStart"/>
      <w:r>
        <w:rPr>
          <w:b/>
          <w:sz w:val="24"/>
          <w:szCs w:val="24"/>
        </w:rPr>
        <w:t>hr</w:t>
      </w:r>
      <w:proofErr w:type="spellEnd"/>
      <w:r w:rsidR="00BB2BA1">
        <w:rPr>
          <w:b/>
          <w:sz w:val="24"/>
          <w:szCs w:val="24"/>
        </w:rPr>
        <w:t xml:space="preserve"> H</w:t>
      </w:r>
      <w:r w:rsidR="005A3820">
        <w:rPr>
          <w:b/>
          <w:sz w:val="24"/>
          <w:szCs w:val="24"/>
        </w:rPr>
        <w:t>eat</w:t>
      </w:r>
      <w:r w:rsidR="00BB2BA1">
        <w:rPr>
          <w:b/>
          <w:sz w:val="24"/>
          <w:szCs w:val="24"/>
        </w:rPr>
        <w:t xml:space="preserve"> I</w:t>
      </w:r>
      <w:r w:rsidR="00CD1A7A">
        <w:rPr>
          <w:b/>
          <w:sz w:val="24"/>
          <w:szCs w:val="24"/>
        </w:rPr>
        <w:t>nput</w:t>
      </w:r>
      <w:r w:rsidR="005A3820">
        <w:rPr>
          <w:b/>
          <w:sz w:val="24"/>
          <w:szCs w:val="24"/>
        </w:rPr>
        <w:t xml:space="preserve"> </w:t>
      </w:r>
      <w:r w:rsidR="00A62E7D">
        <w:rPr>
          <w:b/>
          <w:sz w:val="24"/>
          <w:szCs w:val="24"/>
        </w:rPr>
        <w:t xml:space="preserve">with Equivalent Combined Full Load of </w:t>
      </w:r>
      <w:r w:rsidR="005A06CA">
        <w:rPr>
          <w:b/>
          <w:sz w:val="24"/>
          <w:szCs w:val="24"/>
        </w:rPr>
        <w:t>33.11</w:t>
      </w:r>
      <w:r w:rsidR="00A62E7D">
        <w:rPr>
          <w:b/>
          <w:sz w:val="24"/>
          <w:szCs w:val="24"/>
        </w:rPr>
        <w:t xml:space="preserve"> MMBtu/</w:t>
      </w:r>
      <w:proofErr w:type="spellStart"/>
      <w:r w:rsidR="00A62E7D">
        <w:rPr>
          <w:b/>
          <w:sz w:val="24"/>
          <w:szCs w:val="24"/>
        </w:rPr>
        <w:t>hr</w:t>
      </w:r>
      <w:proofErr w:type="spellEnd"/>
      <w:r w:rsidR="00A62E7D">
        <w:rPr>
          <w:b/>
          <w:sz w:val="24"/>
          <w:szCs w:val="24"/>
        </w:rPr>
        <w:t xml:space="preserve"> limited to </w:t>
      </w:r>
      <w:r w:rsidR="005A06CA">
        <w:rPr>
          <w:b/>
          <w:sz w:val="24"/>
          <w:szCs w:val="24"/>
        </w:rPr>
        <w:t>94</w:t>
      </w:r>
      <w:r w:rsidR="00A62E7D">
        <w:rPr>
          <w:b/>
          <w:sz w:val="24"/>
          <w:szCs w:val="24"/>
        </w:rPr>
        <w:t>.</w:t>
      </w:r>
      <w:r w:rsidR="005A06CA">
        <w:rPr>
          <w:b/>
          <w:sz w:val="24"/>
          <w:szCs w:val="24"/>
        </w:rPr>
        <w:t xml:space="preserve">8 </w:t>
      </w:r>
      <w:r w:rsidR="00A62E7D">
        <w:rPr>
          <w:b/>
          <w:sz w:val="24"/>
          <w:szCs w:val="24"/>
        </w:rPr>
        <w:t>MMCF/</w:t>
      </w:r>
      <w:proofErr w:type="spellStart"/>
      <w:r w:rsidR="00A62E7D">
        <w:rPr>
          <w:b/>
          <w:sz w:val="24"/>
          <w:szCs w:val="24"/>
        </w:rPr>
        <w:t>yr</w:t>
      </w:r>
      <w:proofErr w:type="spellEnd"/>
      <w:r w:rsidR="00A62E7D">
        <w:rPr>
          <w:b/>
          <w:sz w:val="24"/>
          <w:szCs w:val="24"/>
        </w:rPr>
        <w:t>, firing NG</w:t>
      </w:r>
    </w:p>
    <w:p w:rsidR="00ED5EC2" w:rsidRDefault="001A1CFA" w:rsidP="00621C7B">
      <w:pPr>
        <w:numPr>
          <w:ilvl w:val="0"/>
          <w:numId w:val="20"/>
        </w:numPr>
        <w:jc w:val="both"/>
        <w:rPr>
          <w:sz w:val="24"/>
          <w:szCs w:val="24"/>
        </w:rPr>
      </w:pPr>
      <w:r>
        <w:rPr>
          <w:sz w:val="24"/>
          <w:szCs w:val="24"/>
        </w:rPr>
        <w:t xml:space="preserve">Final Dewatering </w:t>
      </w:r>
      <w:r w:rsidR="00AA0C95">
        <w:rPr>
          <w:sz w:val="24"/>
          <w:szCs w:val="24"/>
        </w:rPr>
        <w:t>Facility (FDF)</w:t>
      </w:r>
      <w:r>
        <w:rPr>
          <w:sz w:val="24"/>
          <w:szCs w:val="24"/>
        </w:rPr>
        <w:t xml:space="preserve">: </w:t>
      </w:r>
      <w:r w:rsidR="00F32EE3">
        <w:rPr>
          <w:sz w:val="24"/>
          <w:szCs w:val="24"/>
        </w:rPr>
        <w:t>12</w:t>
      </w:r>
      <w:r w:rsidR="00BB2BA1">
        <w:rPr>
          <w:sz w:val="24"/>
          <w:szCs w:val="24"/>
        </w:rPr>
        <w:t xml:space="preserve"> units, 0</w:t>
      </w:r>
      <w:r w:rsidR="00F32EE3">
        <w:rPr>
          <w:sz w:val="24"/>
          <w:szCs w:val="24"/>
        </w:rPr>
        <w:t>.</w:t>
      </w:r>
      <w:r w:rsidR="005A06CA">
        <w:rPr>
          <w:sz w:val="24"/>
          <w:szCs w:val="24"/>
        </w:rPr>
        <w:t xml:space="preserve">750 </w:t>
      </w:r>
      <w:r w:rsidR="00F32EE3">
        <w:rPr>
          <w:sz w:val="24"/>
          <w:szCs w:val="24"/>
        </w:rPr>
        <w:t>MMBtu/</w:t>
      </w:r>
      <w:proofErr w:type="spellStart"/>
      <w:r w:rsidR="00F32EE3">
        <w:rPr>
          <w:sz w:val="24"/>
          <w:szCs w:val="24"/>
        </w:rPr>
        <w:t>hr</w:t>
      </w:r>
      <w:proofErr w:type="spellEnd"/>
      <w:r w:rsidR="00BB2BA1">
        <w:rPr>
          <w:sz w:val="24"/>
          <w:szCs w:val="24"/>
        </w:rPr>
        <w:t xml:space="preserve"> each,</w:t>
      </w:r>
      <w:r w:rsidR="008B11EA">
        <w:rPr>
          <w:sz w:val="24"/>
          <w:szCs w:val="24"/>
        </w:rPr>
        <w:t xml:space="preserve"> and </w:t>
      </w:r>
      <w:r w:rsidR="00ED5EC2">
        <w:rPr>
          <w:sz w:val="24"/>
          <w:szCs w:val="24"/>
        </w:rPr>
        <w:t>1</w:t>
      </w:r>
      <w:r w:rsidR="006878F2">
        <w:rPr>
          <w:sz w:val="24"/>
          <w:szCs w:val="24"/>
        </w:rPr>
        <w:t xml:space="preserve"> </w:t>
      </w:r>
      <w:r w:rsidR="00BB2BA1">
        <w:rPr>
          <w:sz w:val="24"/>
          <w:szCs w:val="24"/>
        </w:rPr>
        <w:t xml:space="preserve">unit, </w:t>
      </w:r>
      <w:r w:rsidR="00ED5EC2">
        <w:rPr>
          <w:sz w:val="24"/>
          <w:szCs w:val="24"/>
        </w:rPr>
        <w:t>1.</w:t>
      </w:r>
      <w:r w:rsidR="005A06CA">
        <w:rPr>
          <w:sz w:val="24"/>
          <w:szCs w:val="24"/>
        </w:rPr>
        <w:t xml:space="preserve">00 </w:t>
      </w:r>
      <w:r w:rsidR="00ED5EC2">
        <w:rPr>
          <w:sz w:val="24"/>
          <w:szCs w:val="24"/>
        </w:rPr>
        <w:t>MMBtu/</w:t>
      </w:r>
      <w:proofErr w:type="spellStart"/>
      <w:r w:rsidR="00ED5EC2">
        <w:rPr>
          <w:sz w:val="24"/>
          <w:szCs w:val="24"/>
        </w:rPr>
        <w:t>hr</w:t>
      </w:r>
      <w:proofErr w:type="spellEnd"/>
      <w:r w:rsidR="00ED5EC2">
        <w:rPr>
          <w:sz w:val="24"/>
          <w:szCs w:val="24"/>
        </w:rPr>
        <w:t xml:space="preserve"> (10.</w:t>
      </w:r>
      <w:r w:rsidR="005A06CA">
        <w:rPr>
          <w:sz w:val="24"/>
          <w:szCs w:val="24"/>
        </w:rPr>
        <w:t xml:space="preserve">00 </w:t>
      </w:r>
      <w:r w:rsidR="00ED5EC2">
        <w:rPr>
          <w:sz w:val="24"/>
          <w:szCs w:val="24"/>
        </w:rPr>
        <w:t>MMBtu/</w:t>
      </w:r>
      <w:proofErr w:type="spellStart"/>
      <w:r w:rsidR="00ED5EC2">
        <w:rPr>
          <w:sz w:val="24"/>
          <w:szCs w:val="24"/>
        </w:rPr>
        <w:t>hr</w:t>
      </w:r>
      <w:proofErr w:type="spellEnd"/>
      <w:r w:rsidR="008B11EA">
        <w:rPr>
          <w:sz w:val="24"/>
          <w:szCs w:val="24"/>
        </w:rPr>
        <w:t xml:space="preserve"> total</w:t>
      </w:r>
      <w:r w:rsidR="00ED5EC2">
        <w:rPr>
          <w:sz w:val="24"/>
          <w:szCs w:val="24"/>
        </w:rPr>
        <w:t>);</w:t>
      </w:r>
    </w:p>
    <w:p w:rsidR="00621C7B" w:rsidRDefault="00ED5EC2" w:rsidP="00621C7B">
      <w:pPr>
        <w:numPr>
          <w:ilvl w:val="0"/>
          <w:numId w:val="20"/>
        </w:numPr>
        <w:jc w:val="both"/>
        <w:rPr>
          <w:sz w:val="24"/>
          <w:szCs w:val="24"/>
        </w:rPr>
      </w:pPr>
      <w:r>
        <w:rPr>
          <w:sz w:val="24"/>
          <w:szCs w:val="24"/>
        </w:rPr>
        <w:t xml:space="preserve">CHP Gas Condition Facility: </w:t>
      </w:r>
      <w:r w:rsidR="00AA0C95">
        <w:rPr>
          <w:sz w:val="24"/>
          <w:szCs w:val="24"/>
        </w:rPr>
        <w:t>2</w:t>
      </w:r>
      <w:r w:rsidR="005A06CA">
        <w:rPr>
          <w:sz w:val="24"/>
          <w:szCs w:val="24"/>
        </w:rPr>
        <w:t xml:space="preserve"> units, 0.70</w:t>
      </w:r>
      <w:r>
        <w:rPr>
          <w:sz w:val="24"/>
          <w:szCs w:val="24"/>
        </w:rPr>
        <w:t xml:space="preserve"> </w:t>
      </w:r>
      <w:r w:rsidR="00CD1A7A">
        <w:rPr>
          <w:sz w:val="24"/>
          <w:szCs w:val="24"/>
        </w:rPr>
        <w:t>MMBtu/</w:t>
      </w:r>
      <w:proofErr w:type="spellStart"/>
      <w:r w:rsidR="00CD1A7A">
        <w:rPr>
          <w:sz w:val="24"/>
          <w:szCs w:val="24"/>
        </w:rPr>
        <w:t>hr</w:t>
      </w:r>
      <w:proofErr w:type="spellEnd"/>
      <w:r w:rsidR="005A06CA">
        <w:rPr>
          <w:sz w:val="24"/>
          <w:szCs w:val="24"/>
        </w:rPr>
        <w:t xml:space="preserve"> each</w:t>
      </w:r>
      <w:r w:rsidR="005D3757">
        <w:rPr>
          <w:sz w:val="24"/>
          <w:szCs w:val="24"/>
        </w:rPr>
        <w:t xml:space="preserve"> (1.40 MMBtu/</w:t>
      </w:r>
      <w:proofErr w:type="spellStart"/>
      <w:r w:rsidR="005D3757">
        <w:rPr>
          <w:sz w:val="24"/>
          <w:szCs w:val="24"/>
        </w:rPr>
        <w:t>hr</w:t>
      </w:r>
      <w:proofErr w:type="spellEnd"/>
      <w:r w:rsidR="005D3757">
        <w:rPr>
          <w:sz w:val="24"/>
          <w:szCs w:val="24"/>
        </w:rPr>
        <w:t xml:space="preserve"> </w:t>
      </w:r>
      <w:r w:rsidR="00AA0C95">
        <w:rPr>
          <w:sz w:val="24"/>
          <w:szCs w:val="24"/>
        </w:rPr>
        <w:t>total</w:t>
      </w:r>
      <w:r w:rsidR="005D3757">
        <w:rPr>
          <w:sz w:val="24"/>
          <w:szCs w:val="24"/>
        </w:rPr>
        <w:t>)</w:t>
      </w:r>
      <w:r w:rsidR="00AA0C95">
        <w:rPr>
          <w:sz w:val="24"/>
          <w:szCs w:val="24"/>
        </w:rPr>
        <w:t xml:space="preserve"> </w:t>
      </w:r>
      <w:r w:rsidR="00CD1A7A">
        <w:rPr>
          <w:sz w:val="24"/>
          <w:szCs w:val="24"/>
        </w:rPr>
        <w:t>;</w:t>
      </w:r>
    </w:p>
    <w:p w:rsidR="00CD1A7A" w:rsidRDefault="005D3757" w:rsidP="00621C7B">
      <w:pPr>
        <w:numPr>
          <w:ilvl w:val="0"/>
          <w:numId w:val="20"/>
        </w:numPr>
        <w:jc w:val="both"/>
        <w:rPr>
          <w:sz w:val="24"/>
          <w:szCs w:val="24"/>
        </w:rPr>
      </w:pPr>
      <w:r>
        <w:rPr>
          <w:sz w:val="24"/>
          <w:szCs w:val="24"/>
        </w:rPr>
        <w:t xml:space="preserve">CHP </w:t>
      </w:r>
      <w:r w:rsidR="00CD1A7A">
        <w:rPr>
          <w:sz w:val="24"/>
          <w:szCs w:val="24"/>
        </w:rPr>
        <w:t xml:space="preserve">Gas Blower Building: </w:t>
      </w:r>
      <w:r>
        <w:rPr>
          <w:sz w:val="24"/>
          <w:szCs w:val="24"/>
        </w:rPr>
        <w:t>1 unit,</w:t>
      </w:r>
      <w:r w:rsidR="00AA0C95">
        <w:rPr>
          <w:sz w:val="24"/>
          <w:szCs w:val="24"/>
        </w:rPr>
        <w:t>0.</w:t>
      </w:r>
      <w:r>
        <w:rPr>
          <w:sz w:val="24"/>
          <w:szCs w:val="24"/>
        </w:rPr>
        <w:t>2</w:t>
      </w:r>
      <w:r w:rsidR="00AA0C95">
        <w:rPr>
          <w:sz w:val="24"/>
          <w:szCs w:val="24"/>
        </w:rPr>
        <w:t>5 MMBtu/</w:t>
      </w:r>
      <w:proofErr w:type="spellStart"/>
      <w:r w:rsidR="00AA0C95">
        <w:rPr>
          <w:sz w:val="24"/>
          <w:szCs w:val="24"/>
        </w:rPr>
        <w:t>hr</w:t>
      </w:r>
      <w:proofErr w:type="spellEnd"/>
      <w:r w:rsidR="00AA0C95">
        <w:rPr>
          <w:sz w:val="24"/>
          <w:szCs w:val="24"/>
        </w:rPr>
        <w:t xml:space="preserve"> total heat requirement</w:t>
      </w:r>
      <w:r w:rsidR="00CD1A7A">
        <w:rPr>
          <w:sz w:val="24"/>
          <w:szCs w:val="24"/>
        </w:rPr>
        <w:t>;</w:t>
      </w:r>
    </w:p>
    <w:p w:rsidR="00CD1A7A" w:rsidRDefault="00CD1A7A" w:rsidP="00621C7B">
      <w:pPr>
        <w:numPr>
          <w:ilvl w:val="0"/>
          <w:numId w:val="20"/>
        </w:numPr>
        <w:jc w:val="both"/>
        <w:rPr>
          <w:sz w:val="24"/>
          <w:szCs w:val="24"/>
        </w:rPr>
      </w:pPr>
      <w:r>
        <w:rPr>
          <w:sz w:val="24"/>
          <w:szCs w:val="24"/>
        </w:rPr>
        <w:t>C</w:t>
      </w:r>
      <w:r>
        <w:rPr>
          <w:vanish/>
          <w:sz w:val="24"/>
          <w:szCs w:val="24"/>
        </w:rPr>
        <w:t>H</w:t>
      </w:r>
      <w:r>
        <w:rPr>
          <w:sz w:val="24"/>
          <w:szCs w:val="24"/>
        </w:rPr>
        <w:t xml:space="preserve">P Turbine Plant: </w:t>
      </w:r>
      <w:r w:rsidR="005D3757">
        <w:rPr>
          <w:sz w:val="24"/>
          <w:szCs w:val="24"/>
        </w:rPr>
        <w:t>3 units, 0.70</w:t>
      </w:r>
      <w:r w:rsidR="00AA0C95">
        <w:rPr>
          <w:sz w:val="24"/>
          <w:szCs w:val="24"/>
        </w:rPr>
        <w:t xml:space="preserve"> MMBtu/</w:t>
      </w:r>
      <w:proofErr w:type="spellStart"/>
      <w:r w:rsidR="00AA0C95">
        <w:rPr>
          <w:sz w:val="24"/>
          <w:szCs w:val="24"/>
        </w:rPr>
        <w:t>hr</w:t>
      </w:r>
      <w:proofErr w:type="spellEnd"/>
      <w:r w:rsidR="00AA0C95">
        <w:rPr>
          <w:sz w:val="24"/>
          <w:szCs w:val="24"/>
        </w:rPr>
        <w:t xml:space="preserve"> </w:t>
      </w:r>
      <w:r w:rsidR="008B51E1">
        <w:rPr>
          <w:sz w:val="24"/>
          <w:szCs w:val="24"/>
        </w:rPr>
        <w:t>each (2.10 MMBtu/</w:t>
      </w:r>
      <w:proofErr w:type="spellStart"/>
      <w:r w:rsidR="008B51E1">
        <w:rPr>
          <w:sz w:val="24"/>
          <w:szCs w:val="24"/>
        </w:rPr>
        <w:t>hr</w:t>
      </w:r>
      <w:proofErr w:type="spellEnd"/>
      <w:r w:rsidR="008B51E1">
        <w:rPr>
          <w:sz w:val="24"/>
          <w:szCs w:val="24"/>
        </w:rPr>
        <w:t xml:space="preserve"> </w:t>
      </w:r>
      <w:r w:rsidR="00AA0C95">
        <w:rPr>
          <w:sz w:val="24"/>
          <w:szCs w:val="24"/>
        </w:rPr>
        <w:t>total</w:t>
      </w:r>
      <w:r w:rsidR="008B51E1">
        <w:rPr>
          <w:sz w:val="24"/>
          <w:szCs w:val="24"/>
        </w:rPr>
        <w:t>)</w:t>
      </w:r>
      <w:r>
        <w:rPr>
          <w:sz w:val="24"/>
          <w:szCs w:val="24"/>
        </w:rPr>
        <w:t>;</w:t>
      </w:r>
    </w:p>
    <w:p w:rsidR="00CD1A7A" w:rsidRDefault="00CD1A7A" w:rsidP="00621C7B">
      <w:pPr>
        <w:numPr>
          <w:ilvl w:val="0"/>
          <w:numId w:val="20"/>
        </w:numPr>
        <w:jc w:val="both"/>
        <w:rPr>
          <w:sz w:val="24"/>
          <w:szCs w:val="24"/>
        </w:rPr>
      </w:pPr>
      <w:r>
        <w:rPr>
          <w:sz w:val="24"/>
          <w:szCs w:val="24"/>
        </w:rPr>
        <w:t>MPT Pre</w:t>
      </w:r>
      <w:r w:rsidR="00345573">
        <w:rPr>
          <w:sz w:val="24"/>
          <w:szCs w:val="24"/>
        </w:rPr>
        <w:t>-D</w:t>
      </w:r>
      <w:r>
        <w:rPr>
          <w:sz w:val="24"/>
          <w:szCs w:val="24"/>
        </w:rPr>
        <w:t>ewatering Building:</w:t>
      </w:r>
      <w:r w:rsidR="00AA0C95" w:rsidRPr="00AA0C95">
        <w:rPr>
          <w:sz w:val="24"/>
          <w:szCs w:val="24"/>
        </w:rPr>
        <w:t xml:space="preserve"> </w:t>
      </w:r>
      <w:r w:rsidR="008B51E1">
        <w:rPr>
          <w:sz w:val="24"/>
          <w:szCs w:val="24"/>
        </w:rPr>
        <w:t>2 units, 3.52 MMBtu/</w:t>
      </w:r>
      <w:proofErr w:type="spellStart"/>
      <w:r w:rsidR="008B51E1">
        <w:rPr>
          <w:sz w:val="24"/>
          <w:szCs w:val="24"/>
        </w:rPr>
        <w:t>hr</w:t>
      </w:r>
      <w:proofErr w:type="spellEnd"/>
      <w:r w:rsidR="008B51E1">
        <w:rPr>
          <w:sz w:val="24"/>
          <w:szCs w:val="24"/>
        </w:rPr>
        <w:t xml:space="preserve"> each, and 1 unit, 3.17 MMBtu/</w:t>
      </w:r>
      <w:proofErr w:type="spellStart"/>
      <w:r w:rsidR="008B51E1">
        <w:rPr>
          <w:sz w:val="24"/>
          <w:szCs w:val="24"/>
        </w:rPr>
        <w:t>hr</w:t>
      </w:r>
      <w:proofErr w:type="spellEnd"/>
      <w:r w:rsidR="008B51E1">
        <w:rPr>
          <w:sz w:val="24"/>
          <w:szCs w:val="24"/>
        </w:rPr>
        <w:t xml:space="preserve"> (10.21 MMBtu/</w:t>
      </w:r>
      <w:proofErr w:type="spellStart"/>
      <w:r w:rsidR="008B51E1">
        <w:rPr>
          <w:sz w:val="24"/>
          <w:szCs w:val="24"/>
        </w:rPr>
        <w:t>hr</w:t>
      </w:r>
      <w:proofErr w:type="spellEnd"/>
      <w:r w:rsidR="008B51E1">
        <w:rPr>
          <w:sz w:val="24"/>
          <w:szCs w:val="24"/>
        </w:rPr>
        <w:t xml:space="preserve"> total)</w:t>
      </w:r>
      <w:r>
        <w:rPr>
          <w:sz w:val="24"/>
          <w:szCs w:val="24"/>
        </w:rPr>
        <w:t>;</w:t>
      </w:r>
    </w:p>
    <w:p w:rsidR="00345573" w:rsidRDefault="00345573" w:rsidP="00621C7B">
      <w:pPr>
        <w:numPr>
          <w:ilvl w:val="0"/>
          <w:numId w:val="20"/>
        </w:numPr>
        <w:jc w:val="both"/>
        <w:rPr>
          <w:sz w:val="24"/>
          <w:szCs w:val="24"/>
        </w:rPr>
      </w:pPr>
      <w:r>
        <w:rPr>
          <w:sz w:val="24"/>
          <w:szCs w:val="24"/>
        </w:rPr>
        <w:t xml:space="preserve">Digestion Building: </w:t>
      </w:r>
      <w:r w:rsidR="008B51E1">
        <w:rPr>
          <w:sz w:val="24"/>
          <w:szCs w:val="24"/>
        </w:rPr>
        <w:t xml:space="preserve">1 unit, </w:t>
      </w:r>
      <w:r w:rsidR="00AA0C95">
        <w:rPr>
          <w:sz w:val="24"/>
          <w:szCs w:val="24"/>
        </w:rPr>
        <w:t>2.</w:t>
      </w:r>
      <w:r w:rsidR="008B51E1">
        <w:rPr>
          <w:sz w:val="24"/>
          <w:szCs w:val="24"/>
        </w:rPr>
        <w:t>20</w:t>
      </w:r>
      <w:r w:rsidR="00AA0C95">
        <w:rPr>
          <w:sz w:val="24"/>
          <w:szCs w:val="24"/>
        </w:rPr>
        <w:t xml:space="preserve"> MMBtu/</w:t>
      </w:r>
      <w:proofErr w:type="spellStart"/>
      <w:r w:rsidR="00AA0C95">
        <w:rPr>
          <w:sz w:val="24"/>
          <w:szCs w:val="24"/>
        </w:rPr>
        <w:t>hr</w:t>
      </w:r>
      <w:proofErr w:type="spellEnd"/>
      <w:r w:rsidR="00AA0C95">
        <w:rPr>
          <w:sz w:val="24"/>
          <w:szCs w:val="24"/>
        </w:rPr>
        <w:t xml:space="preserve"> total heat requirement</w:t>
      </w:r>
      <w:r>
        <w:rPr>
          <w:sz w:val="24"/>
          <w:szCs w:val="24"/>
        </w:rPr>
        <w:t xml:space="preserve">; </w:t>
      </w:r>
    </w:p>
    <w:p w:rsidR="00F62E2F" w:rsidRDefault="00345573" w:rsidP="00621C7B">
      <w:pPr>
        <w:numPr>
          <w:ilvl w:val="0"/>
          <w:numId w:val="20"/>
        </w:numPr>
        <w:jc w:val="both"/>
        <w:rPr>
          <w:sz w:val="24"/>
          <w:szCs w:val="24"/>
        </w:rPr>
      </w:pPr>
      <w:r>
        <w:rPr>
          <w:sz w:val="24"/>
          <w:szCs w:val="24"/>
        </w:rPr>
        <w:t xml:space="preserve">Sludge Screening Building: </w:t>
      </w:r>
      <w:r w:rsidR="00F62E2F">
        <w:rPr>
          <w:sz w:val="24"/>
          <w:szCs w:val="24"/>
        </w:rPr>
        <w:t xml:space="preserve">1 unit, 2.38 </w:t>
      </w:r>
      <w:r w:rsidR="00AA0C95">
        <w:rPr>
          <w:sz w:val="24"/>
          <w:szCs w:val="24"/>
        </w:rPr>
        <w:t>MMBtu/</w:t>
      </w:r>
      <w:proofErr w:type="spellStart"/>
      <w:r w:rsidR="00AA0C95">
        <w:rPr>
          <w:sz w:val="24"/>
          <w:szCs w:val="24"/>
        </w:rPr>
        <w:t>hr</w:t>
      </w:r>
      <w:proofErr w:type="spellEnd"/>
      <w:r w:rsidR="00AA0C95">
        <w:rPr>
          <w:sz w:val="24"/>
          <w:szCs w:val="24"/>
        </w:rPr>
        <w:t xml:space="preserve"> total heat requirement</w:t>
      </w:r>
      <w:r w:rsidR="008B51E1">
        <w:rPr>
          <w:sz w:val="24"/>
          <w:szCs w:val="24"/>
        </w:rPr>
        <w:t>; and</w:t>
      </w:r>
    </w:p>
    <w:p w:rsidR="00345573" w:rsidRDefault="00F62E2F" w:rsidP="00621C7B">
      <w:pPr>
        <w:numPr>
          <w:ilvl w:val="0"/>
          <w:numId w:val="20"/>
        </w:numPr>
        <w:jc w:val="both"/>
        <w:rPr>
          <w:sz w:val="24"/>
          <w:szCs w:val="24"/>
        </w:rPr>
      </w:pPr>
      <w:r>
        <w:rPr>
          <w:sz w:val="24"/>
          <w:szCs w:val="24"/>
        </w:rPr>
        <w:t>Solids Blending Building: 4 units, 1.145 MMBtu/</w:t>
      </w:r>
      <w:proofErr w:type="spellStart"/>
      <w:r>
        <w:rPr>
          <w:sz w:val="24"/>
          <w:szCs w:val="24"/>
        </w:rPr>
        <w:t>hr</w:t>
      </w:r>
      <w:proofErr w:type="spellEnd"/>
      <w:r>
        <w:rPr>
          <w:sz w:val="24"/>
          <w:szCs w:val="24"/>
        </w:rPr>
        <w:t xml:space="preserve"> each (4.58 MMBtu/</w:t>
      </w:r>
      <w:proofErr w:type="spellStart"/>
      <w:r>
        <w:rPr>
          <w:sz w:val="24"/>
          <w:szCs w:val="24"/>
        </w:rPr>
        <w:t>hr</w:t>
      </w:r>
      <w:proofErr w:type="spellEnd"/>
      <w:r>
        <w:rPr>
          <w:sz w:val="24"/>
          <w:szCs w:val="24"/>
        </w:rPr>
        <w:t xml:space="preserve"> total)</w:t>
      </w:r>
    </w:p>
    <w:p w:rsidR="007D3845" w:rsidRPr="009B3506" w:rsidRDefault="007D3845" w:rsidP="007D3845">
      <w:pPr>
        <w:ind w:left="720"/>
        <w:jc w:val="both"/>
        <w:rPr>
          <w:b/>
          <w:sz w:val="24"/>
          <w:szCs w:val="24"/>
        </w:rPr>
      </w:pPr>
    </w:p>
    <w:p w:rsidR="00FB5BED" w:rsidRDefault="00FB5BED" w:rsidP="0015560D">
      <w:pPr>
        <w:jc w:val="both"/>
        <w:rPr>
          <w:sz w:val="24"/>
          <w:szCs w:val="24"/>
        </w:rPr>
      </w:pPr>
      <w:r>
        <w:rPr>
          <w:sz w:val="24"/>
          <w:szCs w:val="24"/>
        </w:rPr>
        <w:t>The primary control devices consist of the following:</w:t>
      </w:r>
    </w:p>
    <w:p w:rsidR="00FB5BED" w:rsidRDefault="00FB5BED" w:rsidP="0015560D">
      <w:pPr>
        <w:jc w:val="both"/>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260"/>
        <w:gridCol w:w="5760"/>
      </w:tblGrid>
      <w:tr w:rsidR="00FB5BED" w:rsidRPr="00AD54D4" w:rsidTr="00882582">
        <w:trPr>
          <w:cantSplit/>
          <w:trHeight w:val="270"/>
          <w:tblHeader/>
        </w:trPr>
        <w:tc>
          <w:tcPr>
            <w:tcW w:w="9540" w:type="dxa"/>
            <w:gridSpan w:val="4"/>
          </w:tcPr>
          <w:p w:rsidR="00FB5BED" w:rsidRPr="00E35D62" w:rsidRDefault="00FB5BED" w:rsidP="00882582">
            <w:pPr>
              <w:pStyle w:val="Heading6"/>
              <w:jc w:val="center"/>
              <w:rPr>
                <w:rFonts w:ascii="Times New Roman" w:hAnsi="Times New Roman"/>
                <w:b w:val="0"/>
                <w:vertAlign w:val="superscript"/>
                <w:lang w:val="en-US" w:eastAsia="en-US"/>
              </w:rPr>
            </w:pPr>
            <w:r w:rsidRPr="00E35D62">
              <w:rPr>
                <w:rFonts w:ascii="Times New Roman" w:hAnsi="Times New Roman"/>
                <w:lang w:val="en-US" w:eastAsia="en-US"/>
              </w:rPr>
              <w:t>Emissions Control Device</w:t>
            </w:r>
            <w:r w:rsidR="00042F45" w:rsidRPr="00E35D62">
              <w:rPr>
                <w:rFonts w:ascii="Times New Roman" w:hAnsi="Times New Roman"/>
                <w:lang w:val="en-US" w:eastAsia="en-US"/>
              </w:rPr>
              <w:t>s</w:t>
            </w:r>
          </w:p>
        </w:tc>
      </w:tr>
      <w:tr w:rsidR="005C1F3D" w:rsidRPr="00AD54D4" w:rsidTr="00882582">
        <w:trPr>
          <w:trHeight w:val="554"/>
          <w:tblHeader/>
        </w:trPr>
        <w:tc>
          <w:tcPr>
            <w:tcW w:w="1440" w:type="dxa"/>
          </w:tcPr>
          <w:p w:rsidR="00FB5BED" w:rsidRPr="00E35D62" w:rsidRDefault="00BB2BA1" w:rsidP="005F3BD6">
            <w:pPr>
              <w:pStyle w:val="Heading7"/>
              <w:rPr>
                <w:rFonts w:ascii="Times New Roman" w:hAnsi="Times New Roman"/>
                <w:lang w:val="en-US" w:eastAsia="en-US"/>
              </w:rPr>
            </w:pPr>
            <w:r w:rsidRPr="00E35D62">
              <w:rPr>
                <w:rFonts w:ascii="Times New Roman" w:hAnsi="Times New Roman"/>
                <w:lang w:val="en-US" w:eastAsia="en-US"/>
              </w:rPr>
              <w:t>Unit</w:t>
            </w:r>
            <w:r w:rsidR="00FB5BED" w:rsidRPr="00E35D62">
              <w:rPr>
                <w:rFonts w:ascii="Times New Roman" w:hAnsi="Times New Roman"/>
                <w:lang w:val="en-US" w:eastAsia="en-US"/>
              </w:rPr>
              <w:t xml:space="preserve"> ID</w:t>
            </w:r>
          </w:p>
        </w:tc>
        <w:tc>
          <w:tcPr>
            <w:tcW w:w="1080" w:type="dxa"/>
          </w:tcPr>
          <w:p w:rsidR="00FB5BED" w:rsidRPr="00E35D62" w:rsidRDefault="00FB5BED" w:rsidP="005F3BD6">
            <w:pPr>
              <w:pStyle w:val="Heading7"/>
              <w:rPr>
                <w:rFonts w:ascii="Times New Roman" w:hAnsi="Times New Roman"/>
                <w:lang w:val="en-US" w:eastAsia="en-US"/>
              </w:rPr>
            </w:pPr>
            <w:r w:rsidRPr="00E35D62">
              <w:rPr>
                <w:rFonts w:ascii="Times New Roman" w:hAnsi="Times New Roman"/>
                <w:lang w:val="en-US" w:eastAsia="en-US"/>
              </w:rPr>
              <w:t>Number</w:t>
            </w:r>
          </w:p>
        </w:tc>
        <w:tc>
          <w:tcPr>
            <w:tcW w:w="1260" w:type="dxa"/>
          </w:tcPr>
          <w:p w:rsidR="00FB5BED" w:rsidRPr="00E35D62" w:rsidRDefault="00BB2BA1" w:rsidP="005F3BD6">
            <w:pPr>
              <w:pStyle w:val="Heading7"/>
              <w:rPr>
                <w:rFonts w:ascii="Times New Roman" w:hAnsi="Times New Roman"/>
                <w:lang w:val="en-US" w:eastAsia="en-US"/>
              </w:rPr>
            </w:pPr>
            <w:r w:rsidRPr="00E35D62">
              <w:rPr>
                <w:rFonts w:ascii="Times New Roman" w:hAnsi="Times New Roman"/>
                <w:lang w:val="en-US" w:eastAsia="en-US"/>
              </w:rPr>
              <w:t>Unit</w:t>
            </w:r>
            <w:r w:rsidR="00FB5BED" w:rsidRPr="00E35D62">
              <w:rPr>
                <w:rFonts w:ascii="Times New Roman" w:hAnsi="Times New Roman"/>
                <w:lang w:val="en-US" w:eastAsia="en-US"/>
              </w:rPr>
              <w:t xml:space="preserve"> Name</w:t>
            </w:r>
          </w:p>
        </w:tc>
        <w:tc>
          <w:tcPr>
            <w:tcW w:w="5760" w:type="dxa"/>
          </w:tcPr>
          <w:p w:rsidR="00FB5BED" w:rsidRPr="00E35D62" w:rsidRDefault="00FB5BED" w:rsidP="005F3BD6">
            <w:pPr>
              <w:pStyle w:val="Heading7"/>
              <w:rPr>
                <w:rFonts w:ascii="Times New Roman" w:hAnsi="Times New Roman"/>
                <w:lang w:val="en-US" w:eastAsia="en-US"/>
              </w:rPr>
            </w:pPr>
            <w:r w:rsidRPr="00E35D62">
              <w:rPr>
                <w:rFonts w:ascii="Times New Roman" w:hAnsi="Times New Roman"/>
                <w:lang w:val="en-US" w:eastAsia="en-US"/>
              </w:rPr>
              <w:t>Description</w:t>
            </w:r>
          </w:p>
        </w:tc>
      </w:tr>
      <w:tr w:rsidR="002C61AC" w:rsidRPr="00AD54D4" w:rsidTr="00882582">
        <w:trPr>
          <w:trHeight w:val="449"/>
        </w:trPr>
        <w:tc>
          <w:tcPr>
            <w:tcW w:w="1440" w:type="dxa"/>
          </w:tcPr>
          <w:p w:rsidR="002C61AC" w:rsidRPr="00AD54D4" w:rsidRDefault="002C61AC" w:rsidP="005F3BD6">
            <w:pPr>
              <w:tabs>
                <w:tab w:val="left" w:pos="-1440"/>
                <w:tab w:val="left" w:pos="360"/>
              </w:tabs>
            </w:pPr>
            <w:r>
              <w:t>MPTOS</w:t>
            </w:r>
          </w:p>
        </w:tc>
        <w:tc>
          <w:tcPr>
            <w:tcW w:w="1080" w:type="dxa"/>
          </w:tcPr>
          <w:p w:rsidR="002C61AC" w:rsidRPr="00AD54D4" w:rsidRDefault="002C61AC" w:rsidP="005F3BD6">
            <w:pPr>
              <w:tabs>
                <w:tab w:val="left" w:pos="-1440"/>
                <w:tab w:val="left" w:pos="360"/>
              </w:tabs>
            </w:pPr>
            <w:r w:rsidRPr="00AD54D4">
              <w:t>1</w:t>
            </w:r>
          </w:p>
        </w:tc>
        <w:tc>
          <w:tcPr>
            <w:tcW w:w="1260" w:type="dxa"/>
          </w:tcPr>
          <w:p w:rsidR="002C61AC" w:rsidRPr="00AD54D4" w:rsidRDefault="002C61AC" w:rsidP="00E16EE2">
            <w:pPr>
              <w:tabs>
                <w:tab w:val="left" w:pos="-1440"/>
                <w:tab w:val="left" w:pos="360"/>
              </w:tabs>
            </w:pPr>
            <w:r>
              <w:t>Biological Odor Scrubber</w:t>
            </w:r>
          </w:p>
        </w:tc>
        <w:tc>
          <w:tcPr>
            <w:tcW w:w="5760" w:type="dxa"/>
          </w:tcPr>
          <w:p w:rsidR="002C61AC" w:rsidRPr="00AD54D4" w:rsidRDefault="002C61AC" w:rsidP="003834B9">
            <w:pPr>
              <w:tabs>
                <w:tab w:val="left" w:pos="-1440"/>
                <w:tab w:val="left" w:pos="360"/>
              </w:tabs>
            </w:pPr>
            <w:r>
              <w:t>One (1</w:t>
            </w:r>
            <w:r w:rsidRPr="00AD54D4">
              <w:t xml:space="preserve">) </w:t>
            </w:r>
            <w:r w:rsidR="00F62E2F">
              <w:t>44,800</w:t>
            </w:r>
            <w:r w:rsidR="00B75EB8">
              <w:t xml:space="preserve"> </w:t>
            </w:r>
            <w:proofErr w:type="spellStart"/>
            <w:r w:rsidR="00F62E2F">
              <w:t>s</w:t>
            </w:r>
            <w:r w:rsidR="00B75EB8">
              <w:t>cfm</w:t>
            </w:r>
            <w:proofErr w:type="spellEnd"/>
            <w:r w:rsidR="00B75EB8">
              <w:t xml:space="preserve"> </w:t>
            </w:r>
            <w:proofErr w:type="spellStart"/>
            <w:r w:rsidR="003834B9">
              <w:t>En</w:t>
            </w:r>
            <w:r w:rsidR="004F21B6">
              <w:t>duro</w:t>
            </w:r>
            <w:proofErr w:type="spellEnd"/>
            <w:r w:rsidR="004F21B6">
              <w:t xml:space="preserve"> </w:t>
            </w:r>
            <w:r>
              <w:t>Biological Odor Scrubber used to control foul air from</w:t>
            </w:r>
            <w:r w:rsidR="008F1AF0">
              <w:t xml:space="preserve"> the</w:t>
            </w:r>
            <w:r>
              <w:t xml:space="preserve"> </w:t>
            </w:r>
            <w:r w:rsidR="003834B9">
              <w:t>Sludge</w:t>
            </w:r>
            <w:r w:rsidR="007C60F5">
              <w:t xml:space="preserve"> </w:t>
            </w:r>
            <w:r w:rsidR="003834B9">
              <w:t>Screening</w:t>
            </w:r>
            <w:r w:rsidR="007C60F5">
              <w:t xml:space="preserve"> Building, P</w:t>
            </w:r>
            <w:r>
              <w:t>re-</w:t>
            </w:r>
            <w:r w:rsidR="007C60F5">
              <w:t>D</w:t>
            </w:r>
            <w:r>
              <w:t>ewatering</w:t>
            </w:r>
            <w:r w:rsidR="007C60F5">
              <w:t xml:space="preserve"> Building </w:t>
            </w:r>
            <w:r>
              <w:t xml:space="preserve">and </w:t>
            </w:r>
            <w:r w:rsidR="007C60F5">
              <w:t>S</w:t>
            </w:r>
            <w:r>
              <w:t xml:space="preserve">ludge </w:t>
            </w:r>
            <w:r w:rsidR="007C60F5">
              <w:t>B</w:t>
            </w:r>
            <w:r>
              <w:t xml:space="preserve">lend </w:t>
            </w:r>
            <w:r w:rsidR="007C60F5">
              <w:t>T</w:t>
            </w:r>
            <w:r>
              <w:t>anks.</w:t>
            </w:r>
          </w:p>
        </w:tc>
      </w:tr>
      <w:tr w:rsidR="002C61AC" w:rsidRPr="00AD54D4" w:rsidTr="00882582">
        <w:trPr>
          <w:trHeight w:val="719"/>
        </w:trPr>
        <w:tc>
          <w:tcPr>
            <w:tcW w:w="1440" w:type="dxa"/>
          </w:tcPr>
          <w:p w:rsidR="002C61AC" w:rsidRPr="00042F45" w:rsidRDefault="002C61AC" w:rsidP="00042F45">
            <w:pPr>
              <w:tabs>
                <w:tab w:val="left" w:pos="-1440"/>
                <w:tab w:val="left" w:pos="360"/>
              </w:tabs>
            </w:pPr>
            <w:r>
              <w:t>FDFOS</w:t>
            </w:r>
          </w:p>
        </w:tc>
        <w:tc>
          <w:tcPr>
            <w:tcW w:w="1080" w:type="dxa"/>
          </w:tcPr>
          <w:p w:rsidR="002C61AC" w:rsidRPr="00AD54D4" w:rsidRDefault="002C61AC" w:rsidP="005F3BD6">
            <w:pPr>
              <w:tabs>
                <w:tab w:val="left" w:pos="-1440"/>
                <w:tab w:val="left" w:pos="360"/>
              </w:tabs>
            </w:pPr>
            <w:r>
              <w:t>1</w:t>
            </w:r>
          </w:p>
        </w:tc>
        <w:tc>
          <w:tcPr>
            <w:tcW w:w="1260" w:type="dxa"/>
          </w:tcPr>
          <w:p w:rsidR="002C61AC" w:rsidRPr="00AD54D4" w:rsidRDefault="002C61AC" w:rsidP="005F3BD6">
            <w:pPr>
              <w:tabs>
                <w:tab w:val="left" w:pos="-1440"/>
                <w:tab w:val="left" w:pos="360"/>
              </w:tabs>
            </w:pPr>
            <w:r>
              <w:t>Chemical Odor</w:t>
            </w:r>
            <w:r w:rsidRPr="00AD54D4">
              <w:t xml:space="preserve"> Scrubber</w:t>
            </w:r>
          </w:p>
        </w:tc>
        <w:tc>
          <w:tcPr>
            <w:tcW w:w="5760" w:type="dxa"/>
          </w:tcPr>
          <w:p w:rsidR="002C61AC" w:rsidRPr="00AD54D4" w:rsidRDefault="002C61AC" w:rsidP="007812D7">
            <w:pPr>
              <w:tabs>
                <w:tab w:val="left" w:pos="-1440"/>
                <w:tab w:val="left" w:pos="360"/>
              </w:tabs>
            </w:pPr>
            <w:r>
              <w:t>One (1</w:t>
            </w:r>
            <w:r w:rsidRPr="00AD54D4">
              <w:t xml:space="preserve">) </w:t>
            </w:r>
            <w:r>
              <w:t>54,000 cfm dual stage chemical odor chemical scrubber used to control emissions from FDF</w:t>
            </w:r>
          </w:p>
        </w:tc>
      </w:tr>
      <w:tr w:rsidR="002C61AC" w:rsidRPr="00AD54D4" w:rsidTr="00882582">
        <w:trPr>
          <w:trHeight w:val="737"/>
        </w:trPr>
        <w:tc>
          <w:tcPr>
            <w:tcW w:w="1440" w:type="dxa"/>
          </w:tcPr>
          <w:p w:rsidR="002C61AC" w:rsidRDefault="002C61AC" w:rsidP="005F3BD6">
            <w:pPr>
              <w:tabs>
                <w:tab w:val="left" w:pos="-1440"/>
                <w:tab w:val="left" w:pos="360"/>
              </w:tabs>
              <w:rPr>
                <w:noProof/>
              </w:rPr>
            </w:pPr>
            <w:r>
              <w:rPr>
                <w:noProof/>
              </w:rPr>
              <w:t>Lime Silo Baghouse  (LS-BH1 and LS-B2)</w:t>
            </w:r>
          </w:p>
        </w:tc>
        <w:tc>
          <w:tcPr>
            <w:tcW w:w="1080" w:type="dxa"/>
          </w:tcPr>
          <w:p w:rsidR="002C61AC" w:rsidRDefault="002C61AC" w:rsidP="005F3BD6">
            <w:pPr>
              <w:tabs>
                <w:tab w:val="left" w:pos="-1440"/>
                <w:tab w:val="left" w:pos="360"/>
              </w:tabs>
            </w:pPr>
            <w:r>
              <w:t>2</w:t>
            </w:r>
          </w:p>
        </w:tc>
        <w:tc>
          <w:tcPr>
            <w:tcW w:w="1260" w:type="dxa"/>
          </w:tcPr>
          <w:p w:rsidR="002C61AC" w:rsidRDefault="002C61AC" w:rsidP="005F3BD6">
            <w:pPr>
              <w:tabs>
                <w:tab w:val="left" w:pos="-1440"/>
                <w:tab w:val="left" w:pos="360"/>
              </w:tabs>
            </w:pPr>
            <w:r>
              <w:t>Pulse-Jet Baghouse</w:t>
            </w:r>
          </w:p>
        </w:tc>
        <w:tc>
          <w:tcPr>
            <w:tcW w:w="5760" w:type="dxa"/>
          </w:tcPr>
          <w:p w:rsidR="002C61AC" w:rsidRDefault="002C61AC" w:rsidP="007812D7">
            <w:pPr>
              <w:tabs>
                <w:tab w:val="left" w:pos="-1440"/>
                <w:tab w:val="left" w:pos="360"/>
              </w:tabs>
            </w:pPr>
            <w:r>
              <w:t>Two (2) (one per silo) Donaldson Torit Model TBV 6 (or equivalent) vent filtration systems with six (6) filter bags per baghouse (1,356 total square feet per baghouse) to control particulate matter from the lime silos.</w:t>
            </w:r>
          </w:p>
        </w:tc>
      </w:tr>
    </w:tbl>
    <w:p w:rsidR="00FB5BED" w:rsidRDefault="00FB5BED" w:rsidP="0015560D">
      <w:pPr>
        <w:jc w:val="both"/>
        <w:rPr>
          <w:sz w:val="24"/>
          <w:szCs w:val="24"/>
        </w:rPr>
      </w:pPr>
    </w:p>
    <w:p w:rsidR="0015560D" w:rsidRPr="0015560D" w:rsidRDefault="0015560D" w:rsidP="0015560D">
      <w:pPr>
        <w:jc w:val="both"/>
        <w:rPr>
          <w:sz w:val="24"/>
          <w:szCs w:val="24"/>
        </w:rPr>
      </w:pPr>
      <w:r w:rsidRPr="0015560D">
        <w:rPr>
          <w:sz w:val="24"/>
          <w:szCs w:val="24"/>
        </w:rPr>
        <w:t xml:space="preserve">Based on the submitted plans and specifications as detailed in </w:t>
      </w:r>
      <w:r w:rsidR="00FB7D1B">
        <w:rPr>
          <w:sz w:val="24"/>
          <w:szCs w:val="24"/>
        </w:rPr>
        <w:t>the</w:t>
      </w:r>
      <w:r w:rsidRPr="0015560D">
        <w:rPr>
          <w:sz w:val="24"/>
          <w:szCs w:val="24"/>
        </w:rPr>
        <w:t xml:space="preserve"> application</w:t>
      </w:r>
      <w:r w:rsidR="0077253A">
        <w:rPr>
          <w:sz w:val="24"/>
          <w:szCs w:val="24"/>
        </w:rPr>
        <w:t xml:space="preserve"> dated </w:t>
      </w:r>
      <w:r w:rsidR="008E3AB5">
        <w:rPr>
          <w:sz w:val="24"/>
          <w:szCs w:val="24"/>
        </w:rPr>
        <w:t>August 12</w:t>
      </w:r>
      <w:r w:rsidR="00926307">
        <w:rPr>
          <w:sz w:val="24"/>
          <w:szCs w:val="24"/>
        </w:rPr>
        <w:t>, 2010</w:t>
      </w:r>
      <w:r w:rsidR="0077253A">
        <w:rPr>
          <w:sz w:val="24"/>
          <w:szCs w:val="24"/>
        </w:rPr>
        <w:t xml:space="preserve"> and</w:t>
      </w:r>
      <w:r w:rsidRPr="0015560D">
        <w:rPr>
          <w:sz w:val="24"/>
          <w:szCs w:val="24"/>
        </w:rPr>
        <w:t xml:space="preserve"> </w:t>
      </w:r>
      <w:r w:rsidR="00FB7D1B">
        <w:rPr>
          <w:sz w:val="24"/>
          <w:szCs w:val="24"/>
        </w:rPr>
        <w:t xml:space="preserve">enclosed with the </w:t>
      </w:r>
      <w:r w:rsidRPr="0015560D">
        <w:rPr>
          <w:sz w:val="24"/>
          <w:szCs w:val="24"/>
        </w:rPr>
        <w:t xml:space="preserve">letter of </w:t>
      </w:r>
      <w:r w:rsidR="00926307">
        <w:rPr>
          <w:sz w:val="24"/>
          <w:szCs w:val="24"/>
        </w:rPr>
        <w:t>the same date,</w:t>
      </w:r>
      <w:r w:rsidR="00CD5CD0">
        <w:rPr>
          <w:sz w:val="24"/>
          <w:szCs w:val="24"/>
        </w:rPr>
        <w:t xml:space="preserve"> supplemental information dated </w:t>
      </w:r>
      <w:r w:rsidR="008E3AB5">
        <w:rPr>
          <w:sz w:val="24"/>
          <w:szCs w:val="24"/>
        </w:rPr>
        <w:t>March 3, 2011</w:t>
      </w:r>
      <w:r w:rsidRPr="0015560D">
        <w:rPr>
          <w:sz w:val="24"/>
          <w:szCs w:val="24"/>
        </w:rPr>
        <w:t xml:space="preserve">, </w:t>
      </w:r>
      <w:r w:rsidR="00C4668F">
        <w:rPr>
          <w:sz w:val="24"/>
          <w:szCs w:val="24"/>
        </w:rPr>
        <w:t xml:space="preserve">and further supplements dated March 9, 2012, </w:t>
      </w:r>
      <w:r w:rsidR="00AA1F1D">
        <w:rPr>
          <w:sz w:val="24"/>
          <w:szCs w:val="24"/>
        </w:rPr>
        <w:t>amendment application</w:t>
      </w:r>
      <w:r w:rsidR="003834B9">
        <w:rPr>
          <w:sz w:val="24"/>
          <w:szCs w:val="24"/>
        </w:rPr>
        <w:t xml:space="preserve"> of June 6, 2014, </w:t>
      </w:r>
      <w:r w:rsidR="00124169">
        <w:rPr>
          <w:sz w:val="24"/>
          <w:szCs w:val="24"/>
        </w:rPr>
        <w:t>consolidated</w:t>
      </w:r>
      <w:r w:rsidR="00D214A4">
        <w:rPr>
          <w:sz w:val="24"/>
          <w:szCs w:val="24"/>
        </w:rPr>
        <w:t xml:space="preserve"> modification request dated July 26, 2017</w:t>
      </w:r>
      <w:r w:rsidR="00A40B4F">
        <w:rPr>
          <w:sz w:val="24"/>
          <w:szCs w:val="24"/>
        </w:rPr>
        <w:t>, and memorandum dated August 23, 2017,</w:t>
      </w:r>
      <w:r w:rsidR="00D214A4">
        <w:rPr>
          <w:sz w:val="24"/>
          <w:szCs w:val="24"/>
        </w:rPr>
        <w:t xml:space="preserve"> </w:t>
      </w:r>
      <w:r w:rsidRPr="0015560D">
        <w:rPr>
          <w:sz w:val="24"/>
          <w:szCs w:val="24"/>
        </w:rPr>
        <w:t xml:space="preserve">your application </w:t>
      </w:r>
      <w:r w:rsidR="00BB2BA1">
        <w:rPr>
          <w:sz w:val="24"/>
          <w:szCs w:val="24"/>
        </w:rPr>
        <w:t>to construct</w:t>
      </w:r>
      <w:r w:rsidR="00D214A4">
        <w:rPr>
          <w:sz w:val="24"/>
          <w:szCs w:val="24"/>
        </w:rPr>
        <w:t xml:space="preserve"> and operate</w:t>
      </w:r>
      <w:r w:rsidR="00BB2BA1">
        <w:rPr>
          <w:sz w:val="24"/>
          <w:szCs w:val="24"/>
        </w:rPr>
        <w:t xml:space="preserve"> </w:t>
      </w:r>
      <w:r w:rsidRPr="0015560D">
        <w:rPr>
          <w:sz w:val="24"/>
          <w:szCs w:val="24"/>
        </w:rPr>
        <w:t>is hereby approved subject to the following conditions:</w:t>
      </w:r>
    </w:p>
    <w:p w:rsidR="0082594F" w:rsidRDefault="0082594F" w:rsidP="00671C6B">
      <w:pPr>
        <w:ind w:left="360" w:hanging="360"/>
        <w:rPr>
          <w:b/>
          <w:sz w:val="24"/>
          <w:szCs w:val="24"/>
        </w:rPr>
      </w:pPr>
    </w:p>
    <w:p w:rsidR="0082594F" w:rsidRDefault="0082594F" w:rsidP="00671C6B">
      <w:pPr>
        <w:ind w:left="360" w:hanging="360"/>
        <w:rPr>
          <w:b/>
          <w:sz w:val="24"/>
          <w:szCs w:val="24"/>
        </w:rPr>
      </w:pPr>
    </w:p>
    <w:p w:rsidR="003A76C2" w:rsidRPr="003A76C2" w:rsidRDefault="00B02F41" w:rsidP="00671C6B">
      <w:pPr>
        <w:ind w:left="360" w:hanging="360"/>
        <w:rPr>
          <w:sz w:val="24"/>
          <w:szCs w:val="24"/>
          <w:u w:val="single"/>
        </w:rPr>
      </w:pPr>
      <w:r w:rsidRPr="00826F33">
        <w:rPr>
          <w:b/>
          <w:sz w:val="24"/>
          <w:szCs w:val="24"/>
        </w:rPr>
        <w:lastRenderedPageBreak/>
        <w:t>I.</w:t>
      </w:r>
      <w:r w:rsidR="003A76C2">
        <w:rPr>
          <w:sz w:val="24"/>
          <w:szCs w:val="24"/>
        </w:rPr>
        <w:tab/>
      </w:r>
      <w:r w:rsidR="003A76C2" w:rsidRPr="003B652F">
        <w:rPr>
          <w:b/>
          <w:sz w:val="24"/>
          <w:szCs w:val="24"/>
          <w:u w:val="single"/>
        </w:rPr>
        <w:t xml:space="preserve">General </w:t>
      </w:r>
      <w:r w:rsidR="003C47F9">
        <w:rPr>
          <w:b/>
          <w:sz w:val="24"/>
          <w:szCs w:val="24"/>
          <w:u w:val="single"/>
        </w:rPr>
        <w:t>Regulatory</w:t>
      </w:r>
      <w:r w:rsidR="00826F33">
        <w:rPr>
          <w:b/>
          <w:sz w:val="24"/>
          <w:szCs w:val="24"/>
          <w:u w:val="single"/>
        </w:rPr>
        <w:t xml:space="preserve"> </w:t>
      </w:r>
      <w:r w:rsidR="003A76C2" w:rsidRPr="003B652F">
        <w:rPr>
          <w:b/>
          <w:sz w:val="24"/>
          <w:szCs w:val="24"/>
          <w:u w:val="single"/>
        </w:rPr>
        <w:t>Requirements:</w:t>
      </w:r>
    </w:p>
    <w:p w:rsidR="003A76C2" w:rsidRPr="006243B7" w:rsidRDefault="003A76C2" w:rsidP="00671C6B">
      <w:pPr>
        <w:ind w:left="360" w:hanging="360"/>
        <w:rPr>
          <w:sz w:val="24"/>
          <w:szCs w:val="24"/>
        </w:rPr>
      </w:pPr>
      <w:r>
        <w:rPr>
          <w:sz w:val="24"/>
          <w:szCs w:val="24"/>
        </w:rPr>
        <w:tab/>
      </w:r>
    </w:p>
    <w:p w:rsidR="00671C6B" w:rsidRDefault="00F350CE" w:rsidP="00671C6B">
      <w:pPr>
        <w:ind w:left="720" w:hanging="360"/>
        <w:rPr>
          <w:sz w:val="24"/>
          <w:szCs w:val="24"/>
        </w:rPr>
      </w:pPr>
      <w:r w:rsidRPr="006243B7">
        <w:rPr>
          <w:sz w:val="24"/>
          <w:szCs w:val="24"/>
        </w:rPr>
        <w:t>a.</w:t>
      </w:r>
      <w:r w:rsidR="00671C6B" w:rsidRPr="006243B7">
        <w:rPr>
          <w:sz w:val="24"/>
          <w:szCs w:val="24"/>
        </w:rPr>
        <w:tab/>
        <w:t xml:space="preserve">The </w:t>
      </w:r>
      <w:r w:rsidR="001F1967">
        <w:rPr>
          <w:sz w:val="24"/>
          <w:szCs w:val="24"/>
        </w:rPr>
        <w:t>equipment</w:t>
      </w:r>
      <w:r w:rsidR="00671C6B" w:rsidRPr="006243B7">
        <w:rPr>
          <w:sz w:val="24"/>
          <w:szCs w:val="24"/>
        </w:rPr>
        <w:t xml:space="preserve"> shall be </w:t>
      </w:r>
      <w:r w:rsidR="001F1967">
        <w:rPr>
          <w:sz w:val="24"/>
          <w:szCs w:val="24"/>
        </w:rPr>
        <w:t xml:space="preserve">constructed and </w:t>
      </w:r>
      <w:proofErr w:type="spellStart"/>
      <w:r w:rsidR="00671C6B" w:rsidRPr="006243B7">
        <w:rPr>
          <w:sz w:val="24"/>
          <w:szCs w:val="24"/>
        </w:rPr>
        <w:t>operatedin</w:t>
      </w:r>
      <w:proofErr w:type="spellEnd"/>
      <w:r w:rsidR="00671C6B" w:rsidRPr="006243B7">
        <w:rPr>
          <w:sz w:val="24"/>
          <w:szCs w:val="24"/>
        </w:rPr>
        <w:t xml:space="preserve"> accordance with the air pollution control requirements of 20 DCMR.</w:t>
      </w:r>
    </w:p>
    <w:p w:rsidR="005F0284" w:rsidRPr="006243B7" w:rsidRDefault="005F0284" w:rsidP="00671C6B">
      <w:pPr>
        <w:ind w:left="720" w:hanging="360"/>
        <w:rPr>
          <w:sz w:val="24"/>
          <w:szCs w:val="24"/>
        </w:rPr>
      </w:pPr>
    </w:p>
    <w:p w:rsidR="00061519" w:rsidRDefault="00F350CE" w:rsidP="00671C6B">
      <w:pPr>
        <w:ind w:left="720" w:hanging="360"/>
        <w:rPr>
          <w:sz w:val="24"/>
          <w:szCs w:val="24"/>
        </w:rPr>
      </w:pPr>
      <w:r w:rsidRPr="006243B7">
        <w:rPr>
          <w:sz w:val="24"/>
          <w:szCs w:val="24"/>
        </w:rPr>
        <w:t>b.</w:t>
      </w:r>
      <w:r w:rsidR="00671C6B" w:rsidRPr="006243B7">
        <w:rPr>
          <w:sz w:val="24"/>
          <w:szCs w:val="24"/>
        </w:rPr>
        <w:tab/>
      </w:r>
      <w:r w:rsidR="002C61AC" w:rsidRPr="006243B7">
        <w:rPr>
          <w:sz w:val="24"/>
          <w:szCs w:val="24"/>
        </w:rPr>
        <w:t xml:space="preserve">This permit expires on </w:t>
      </w:r>
      <w:r w:rsidR="00D717C2">
        <w:rPr>
          <w:sz w:val="24"/>
          <w:szCs w:val="24"/>
        </w:rPr>
        <w:t>April 16</w:t>
      </w:r>
      <w:r w:rsidR="002C61AC">
        <w:rPr>
          <w:sz w:val="24"/>
          <w:szCs w:val="24"/>
        </w:rPr>
        <w:t xml:space="preserve">, </w:t>
      </w:r>
      <w:r w:rsidR="00D7748E">
        <w:rPr>
          <w:sz w:val="24"/>
          <w:szCs w:val="24"/>
        </w:rPr>
        <w:t xml:space="preserve">2023 </w:t>
      </w:r>
      <w:r w:rsidR="002C61AC" w:rsidRPr="006243B7">
        <w:rPr>
          <w:sz w:val="24"/>
          <w:szCs w:val="24"/>
        </w:rPr>
        <w:t>[20 DCMR 200.4].</w:t>
      </w:r>
      <w:r w:rsidR="001415C5">
        <w:rPr>
          <w:sz w:val="24"/>
          <w:szCs w:val="24"/>
        </w:rPr>
        <w:t xml:space="preserve"> </w:t>
      </w:r>
      <w:r w:rsidR="002C61AC" w:rsidRPr="006243B7">
        <w:rPr>
          <w:sz w:val="24"/>
          <w:szCs w:val="24"/>
        </w:rPr>
        <w:t xml:space="preserve">If continued </w:t>
      </w:r>
      <w:r w:rsidR="002C61AC">
        <w:rPr>
          <w:sz w:val="24"/>
          <w:szCs w:val="24"/>
        </w:rPr>
        <w:t>construction</w:t>
      </w:r>
      <w:r w:rsidR="002C61AC" w:rsidRPr="006243B7">
        <w:rPr>
          <w:sz w:val="24"/>
          <w:szCs w:val="24"/>
        </w:rPr>
        <w:t xml:space="preserve"> after this date is desired, the </w:t>
      </w:r>
      <w:r w:rsidR="00633258">
        <w:rPr>
          <w:sz w:val="24"/>
          <w:szCs w:val="24"/>
        </w:rPr>
        <w:t>Permittee</w:t>
      </w:r>
      <w:r w:rsidR="002C61AC" w:rsidRPr="006243B7">
        <w:rPr>
          <w:sz w:val="24"/>
          <w:szCs w:val="24"/>
        </w:rPr>
        <w:t xml:space="preserve"> shall submit an application for renewal by</w:t>
      </w:r>
      <w:r w:rsidR="005F0284">
        <w:rPr>
          <w:sz w:val="24"/>
          <w:szCs w:val="24"/>
        </w:rPr>
        <w:t xml:space="preserve"> December </w:t>
      </w:r>
      <w:r w:rsidR="00D7748E">
        <w:rPr>
          <w:sz w:val="24"/>
          <w:szCs w:val="24"/>
        </w:rPr>
        <w:t>1</w:t>
      </w:r>
      <w:r w:rsidR="00D717C2">
        <w:rPr>
          <w:sz w:val="24"/>
          <w:szCs w:val="24"/>
        </w:rPr>
        <w:t>6</w:t>
      </w:r>
      <w:r w:rsidR="002C61AC">
        <w:rPr>
          <w:sz w:val="24"/>
          <w:szCs w:val="24"/>
        </w:rPr>
        <w:t xml:space="preserve">, </w:t>
      </w:r>
      <w:r w:rsidR="00D7748E">
        <w:rPr>
          <w:sz w:val="24"/>
          <w:szCs w:val="24"/>
        </w:rPr>
        <w:t>2022</w:t>
      </w:r>
      <w:r w:rsidR="002C61AC" w:rsidRPr="006243B7">
        <w:rPr>
          <w:sz w:val="24"/>
          <w:szCs w:val="24"/>
        </w:rPr>
        <w:t>.</w:t>
      </w:r>
    </w:p>
    <w:p w:rsidR="002C61AC" w:rsidRDefault="002C61AC" w:rsidP="00671C6B">
      <w:pPr>
        <w:ind w:left="720" w:hanging="360"/>
        <w:rPr>
          <w:sz w:val="24"/>
          <w:szCs w:val="24"/>
        </w:rPr>
      </w:pPr>
    </w:p>
    <w:p w:rsidR="00061519" w:rsidRDefault="00E01EEE" w:rsidP="00671C6B">
      <w:pPr>
        <w:ind w:left="720" w:hanging="360"/>
        <w:rPr>
          <w:sz w:val="24"/>
          <w:szCs w:val="24"/>
        </w:rPr>
      </w:pPr>
      <w:r>
        <w:rPr>
          <w:sz w:val="24"/>
          <w:szCs w:val="24"/>
        </w:rPr>
        <w:t>c.</w:t>
      </w:r>
      <w:r>
        <w:rPr>
          <w:sz w:val="24"/>
          <w:szCs w:val="24"/>
        </w:rPr>
        <w:tab/>
      </w:r>
      <w:r w:rsidR="001F1967">
        <w:rPr>
          <w:sz w:val="24"/>
          <w:szCs w:val="24"/>
        </w:rPr>
        <w:t>Construction</w:t>
      </w:r>
      <w:r w:rsidR="00061519">
        <w:rPr>
          <w:sz w:val="24"/>
          <w:szCs w:val="24"/>
        </w:rPr>
        <w:t xml:space="preserve"> </w:t>
      </w:r>
      <w:r w:rsidR="0082594F">
        <w:rPr>
          <w:sz w:val="24"/>
          <w:szCs w:val="24"/>
        </w:rPr>
        <w:t xml:space="preserve">and operation </w:t>
      </w:r>
      <w:r w:rsidR="00061519">
        <w:rPr>
          <w:sz w:val="24"/>
          <w:szCs w:val="24"/>
        </w:rPr>
        <w:t>of equipment under the authority of this permit shall be considered acceptance of its terms and conditions</w:t>
      </w:r>
      <w:r w:rsidR="00061519" w:rsidRPr="006243B7">
        <w:rPr>
          <w:sz w:val="24"/>
          <w:szCs w:val="24"/>
        </w:rPr>
        <w:t>.</w:t>
      </w:r>
    </w:p>
    <w:p w:rsidR="00061519" w:rsidRDefault="00061519" w:rsidP="00671C6B">
      <w:pPr>
        <w:ind w:left="720" w:hanging="360"/>
        <w:rPr>
          <w:sz w:val="24"/>
          <w:szCs w:val="24"/>
        </w:rPr>
      </w:pPr>
    </w:p>
    <w:p w:rsidR="00061519" w:rsidRDefault="00061519" w:rsidP="00061519">
      <w:pPr>
        <w:numPr>
          <w:ilvl w:val="0"/>
          <w:numId w:val="8"/>
        </w:numPr>
        <w:rPr>
          <w:sz w:val="24"/>
          <w:szCs w:val="24"/>
        </w:rPr>
      </w:pPr>
      <w:r>
        <w:rPr>
          <w:sz w:val="24"/>
          <w:szCs w:val="24"/>
        </w:rPr>
        <w:t>The Permittee shall allow authorized officials of the District, upon presentation of identification, to:</w:t>
      </w:r>
    </w:p>
    <w:p w:rsidR="00061519" w:rsidRDefault="00061519" w:rsidP="00061519">
      <w:pPr>
        <w:ind w:left="720"/>
        <w:rPr>
          <w:sz w:val="24"/>
          <w:szCs w:val="24"/>
        </w:rPr>
      </w:pPr>
    </w:p>
    <w:p w:rsidR="00061519" w:rsidRPr="00F341B1" w:rsidRDefault="00061519" w:rsidP="00061519">
      <w:pPr>
        <w:ind w:left="1080" w:hanging="360"/>
        <w:rPr>
          <w:sz w:val="24"/>
          <w:szCs w:val="24"/>
        </w:rPr>
      </w:pPr>
      <w:r w:rsidRPr="00F341B1">
        <w:rPr>
          <w:sz w:val="24"/>
          <w:szCs w:val="24"/>
        </w:rPr>
        <w:t>1.</w:t>
      </w:r>
      <w:r w:rsidRPr="00F341B1">
        <w:rPr>
          <w:sz w:val="24"/>
          <w:szCs w:val="24"/>
        </w:rPr>
        <w:tab/>
        <w:t>Enter upon the Permittee’s premises where a source or emission unit is located, an emissions related activity is conducted, or where records required by this permit are kept;</w:t>
      </w:r>
    </w:p>
    <w:p w:rsidR="00061519" w:rsidRPr="00F341B1" w:rsidRDefault="00061519" w:rsidP="00061519">
      <w:pPr>
        <w:tabs>
          <w:tab w:val="left" w:pos="-1440"/>
          <w:tab w:val="left" w:pos="-720"/>
          <w:tab w:val="left" w:pos="1080"/>
        </w:tabs>
        <w:ind w:left="1080" w:hanging="360"/>
        <w:rPr>
          <w:sz w:val="24"/>
          <w:szCs w:val="24"/>
        </w:rPr>
      </w:pPr>
    </w:p>
    <w:p w:rsidR="00061519" w:rsidRPr="00F341B1" w:rsidRDefault="00061519" w:rsidP="00061519">
      <w:pPr>
        <w:tabs>
          <w:tab w:val="left" w:pos="-1440"/>
          <w:tab w:val="left" w:pos="-720"/>
          <w:tab w:val="left" w:pos="1080"/>
        </w:tabs>
        <w:ind w:left="1080" w:hanging="360"/>
        <w:rPr>
          <w:sz w:val="24"/>
          <w:szCs w:val="24"/>
        </w:rPr>
      </w:pPr>
      <w:r w:rsidRPr="00F341B1">
        <w:rPr>
          <w:sz w:val="24"/>
          <w:szCs w:val="24"/>
        </w:rPr>
        <w:t>2.</w:t>
      </w:r>
      <w:r w:rsidRPr="00F341B1">
        <w:rPr>
          <w:sz w:val="24"/>
          <w:szCs w:val="24"/>
        </w:rPr>
        <w:tab/>
        <w:t xml:space="preserve">Have access to and copy, at reasonable times, any records that must be kept under the terms and conditions of this permit; </w:t>
      </w:r>
    </w:p>
    <w:p w:rsidR="00061519" w:rsidRPr="00F341B1" w:rsidRDefault="00061519" w:rsidP="00061519">
      <w:pPr>
        <w:tabs>
          <w:tab w:val="left" w:pos="-1440"/>
          <w:tab w:val="left" w:pos="-720"/>
          <w:tab w:val="left" w:pos="1080"/>
        </w:tabs>
        <w:ind w:left="1080" w:hanging="360"/>
        <w:rPr>
          <w:sz w:val="24"/>
          <w:szCs w:val="24"/>
        </w:rPr>
      </w:pPr>
    </w:p>
    <w:p w:rsidR="00061519" w:rsidRDefault="00061519" w:rsidP="00061519">
      <w:pPr>
        <w:tabs>
          <w:tab w:val="left" w:pos="-1440"/>
          <w:tab w:val="left" w:pos="-720"/>
          <w:tab w:val="left" w:pos="1080"/>
        </w:tabs>
        <w:ind w:left="1080" w:hanging="360"/>
        <w:rPr>
          <w:sz w:val="24"/>
          <w:szCs w:val="24"/>
        </w:rPr>
      </w:pPr>
      <w:r w:rsidRPr="00F341B1">
        <w:rPr>
          <w:sz w:val="24"/>
          <w:szCs w:val="24"/>
        </w:rPr>
        <w:t>3.</w:t>
      </w:r>
      <w:r w:rsidRPr="00F341B1">
        <w:rPr>
          <w:sz w:val="24"/>
          <w:szCs w:val="24"/>
        </w:rPr>
        <w:tab/>
        <w:t>Inspect, at reasonable times, any facilities, equipment (including monitoring and air pollution control equipment), practices, or operations regulated or required under this permit; and</w:t>
      </w:r>
    </w:p>
    <w:p w:rsidR="00692868" w:rsidRPr="00F341B1" w:rsidRDefault="00692868" w:rsidP="00061519">
      <w:pPr>
        <w:tabs>
          <w:tab w:val="left" w:pos="-1440"/>
          <w:tab w:val="left" w:pos="-720"/>
          <w:tab w:val="left" w:pos="1080"/>
        </w:tabs>
        <w:ind w:left="1080" w:hanging="360"/>
        <w:rPr>
          <w:sz w:val="24"/>
          <w:szCs w:val="24"/>
        </w:rPr>
      </w:pPr>
    </w:p>
    <w:p w:rsidR="00061519" w:rsidRPr="00F341B1" w:rsidRDefault="00061519" w:rsidP="00061519">
      <w:pPr>
        <w:ind w:left="1080" w:hanging="360"/>
        <w:jc w:val="both"/>
        <w:rPr>
          <w:sz w:val="24"/>
          <w:szCs w:val="24"/>
        </w:rPr>
      </w:pPr>
      <w:r w:rsidRPr="00F341B1">
        <w:rPr>
          <w:sz w:val="24"/>
          <w:szCs w:val="24"/>
        </w:rPr>
        <w:t>4.</w:t>
      </w:r>
      <w:r w:rsidRPr="00F341B1">
        <w:rPr>
          <w:sz w:val="24"/>
          <w:szCs w:val="24"/>
        </w:rPr>
        <w:tab/>
        <w:t>Sample or monitor, at reasonable times, any substance or parameter for the purpose of assuring compliance with this permit or any applicable requirement.</w:t>
      </w:r>
    </w:p>
    <w:p w:rsidR="00671C6B" w:rsidRPr="006243B7" w:rsidRDefault="00671C6B" w:rsidP="00671C6B">
      <w:pPr>
        <w:ind w:left="720" w:hanging="360"/>
        <w:rPr>
          <w:sz w:val="24"/>
          <w:szCs w:val="24"/>
        </w:rPr>
      </w:pPr>
    </w:p>
    <w:p w:rsidR="00671C6B" w:rsidRPr="006243B7" w:rsidRDefault="0031441E" w:rsidP="00671C6B">
      <w:pPr>
        <w:ind w:left="720" w:hanging="360"/>
        <w:rPr>
          <w:sz w:val="24"/>
          <w:szCs w:val="24"/>
        </w:rPr>
      </w:pPr>
      <w:r>
        <w:rPr>
          <w:sz w:val="24"/>
          <w:szCs w:val="24"/>
        </w:rPr>
        <w:t>e</w:t>
      </w:r>
      <w:r w:rsidR="00F350CE" w:rsidRPr="006243B7">
        <w:rPr>
          <w:sz w:val="24"/>
          <w:szCs w:val="24"/>
        </w:rPr>
        <w:t>.</w:t>
      </w:r>
      <w:r w:rsidR="00671C6B" w:rsidRPr="006243B7">
        <w:rPr>
          <w:sz w:val="24"/>
          <w:szCs w:val="24"/>
        </w:rPr>
        <w:tab/>
        <w:t xml:space="preserve">This permit shall be </w:t>
      </w:r>
      <w:r w:rsidR="00B3460B" w:rsidRPr="006243B7">
        <w:rPr>
          <w:sz w:val="24"/>
          <w:szCs w:val="24"/>
        </w:rPr>
        <w:t>kept on the premises and produced upon request.</w:t>
      </w:r>
    </w:p>
    <w:p w:rsidR="00340403" w:rsidRPr="006243B7" w:rsidRDefault="00340403" w:rsidP="00671C6B">
      <w:pPr>
        <w:ind w:left="720" w:hanging="360"/>
        <w:rPr>
          <w:sz w:val="24"/>
          <w:szCs w:val="24"/>
        </w:rPr>
      </w:pPr>
    </w:p>
    <w:p w:rsidR="00671C6B" w:rsidRDefault="0031441E" w:rsidP="00671C6B">
      <w:pPr>
        <w:ind w:left="720" w:hanging="360"/>
        <w:rPr>
          <w:sz w:val="24"/>
          <w:szCs w:val="24"/>
        </w:rPr>
      </w:pPr>
      <w:r>
        <w:rPr>
          <w:sz w:val="24"/>
          <w:szCs w:val="24"/>
        </w:rPr>
        <w:t>f</w:t>
      </w:r>
      <w:r w:rsidR="00F350CE" w:rsidRPr="006243B7">
        <w:rPr>
          <w:sz w:val="24"/>
          <w:szCs w:val="24"/>
        </w:rPr>
        <w:t>.</w:t>
      </w:r>
      <w:r w:rsidR="00671C6B" w:rsidRPr="006243B7">
        <w:rPr>
          <w:sz w:val="24"/>
          <w:szCs w:val="24"/>
        </w:rPr>
        <w:tab/>
        <w:t xml:space="preserve">Failure to comply with the provisions of this permit may be grounds for suspension or revocation. </w:t>
      </w:r>
      <w:r w:rsidR="00C54638" w:rsidRPr="006243B7">
        <w:rPr>
          <w:sz w:val="24"/>
          <w:szCs w:val="24"/>
        </w:rPr>
        <w:t>[20 DCMR 202.2]</w:t>
      </w:r>
    </w:p>
    <w:p w:rsidR="00AF75A8" w:rsidRDefault="00AF75A8" w:rsidP="00671C6B">
      <w:pPr>
        <w:ind w:left="720" w:hanging="360"/>
        <w:rPr>
          <w:sz w:val="24"/>
          <w:szCs w:val="24"/>
        </w:rPr>
      </w:pPr>
    </w:p>
    <w:p w:rsidR="005F3BD6" w:rsidRDefault="00124169" w:rsidP="005F3BD6">
      <w:pPr>
        <w:ind w:left="720" w:hanging="360"/>
        <w:rPr>
          <w:sz w:val="24"/>
          <w:szCs w:val="24"/>
        </w:rPr>
      </w:pPr>
      <w:r>
        <w:rPr>
          <w:sz w:val="24"/>
          <w:szCs w:val="24"/>
        </w:rPr>
        <w:t>g</w:t>
      </w:r>
      <w:r w:rsidR="005F3BD6">
        <w:rPr>
          <w:sz w:val="24"/>
          <w:szCs w:val="24"/>
        </w:rPr>
        <w:t>.</w:t>
      </w:r>
      <w:r w:rsidR="005F3BD6">
        <w:rPr>
          <w:sz w:val="24"/>
          <w:szCs w:val="24"/>
        </w:rPr>
        <w:tab/>
      </w:r>
      <w:r w:rsidR="005F3BD6" w:rsidRPr="005F3BD6">
        <w:rPr>
          <w:sz w:val="24"/>
          <w:szCs w:val="24"/>
        </w:rPr>
        <w:t>If modifications to the equipment design as submitted in the permit application</w:t>
      </w:r>
      <w:r w:rsidR="002806D1">
        <w:rPr>
          <w:sz w:val="24"/>
          <w:szCs w:val="24"/>
        </w:rPr>
        <w:t>, or any revision thereof</w:t>
      </w:r>
      <w:r w:rsidR="00E5181C">
        <w:rPr>
          <w:sz w:val="24"/>
          <w:szCs w:val="24"/>
        </w:rPr>
        <w:t xml:space="preserve"> </w:t>
      </w:r>
      <w:r w:rsidR="005F3BD6" w:rsidRPr="005F3BD6">
        <w:rPr>
          <w:sz w:val="24"/>
          <w:szCs w:val="24"/>
        </w:rPr>
        <w:t>are required, an amendment to this construction</w:t>
      </w:r>
      <w:r w:rsidR="00E5181C">
        <w:rPr>
          <w:sz w:val="24"/>
          <w:szCs w:val="24"/>
        </w:rPr>
        <w:t xml:space="preserve"> and operation</w:t>
      </w:r>
      <w:r w:rsidR="005F3BD6" w:rsidRPr="005F3BD6">
        <w:rPr>
          <w:sz w:val="24"/>
          <w:szCs w:val="24"/>
        </w:rPr>
        <w:t xml:space="preserve"> permit shall be obtained before making these design changes, unless the Department determines that no such amendment is required.</w:t>
      </w:r>
    </w:p>
    <w:p w:rsidR="009F0EB5" w:rsidRDefault="009F0EB5" w:rsidP="005F3BD6">
      <w:pPr>
        <w:ind w:left="720" w:hanging="360"/>
        <w:rPr>
          <w:sz w:val="24"/>
          <w:szCs w:val="24"/>
        </w:rPr>
      </w:pPr>
    </w:p>
    <w:p w:rsidR="00087D13" w:rsidRDefault="00124169" w:rsidP="00882582">
      <w:pPr>
        <w:ind w:left="720" w:hanging="360"/>
        <w:rPr>
          <w:sz w:val="24"/>
          <w:szCs w:val="24"/>
        </w:rPr>
      </w:pPr>
      <w:r>
        <w:rPr>
          <w:sz w:val="24"/>
          <w:szCs w:val="24"/>
        </w:rPr>
        <w:t>h.</w:t>
      </w:r>
      <w:r>
        <w:rPr>
          <w:sz w:val="24"/>
          <w:szCs w:val="24"/>
        </w:rPr>
        <w:tab/>
      </w:r>
      <w:r w:rsidR="00087D13">
        <w:rPr>
          <w:sz w:val="24"/>
          <w:szCs w:val="24"/>
        </w:rPr>
        <w:t>Any renovation</w:t>
      </w:r>
      <w:r w:rsidR="00A708CF">
        <w:rPr>
          <w:sz w:val="24"/>
          <w:szCs w:val="24"/>
        </w:rPr>
        <w:t xml:space="preserve"> or demolition activity that may occur as a part of this project must be performed in conformance with the requirements of 20 DCMR 800.</w:t>
      </w:r>
      <w:r w:rsidR="001415C5">
        <w:rPr>
          <w:sz w:val="24"/>
          <w:szCs w:val="24"/>
        </w:rPr>
        <w:t xml:space="preserve"> </w:t>
      </w:r>
      <w:r w:rsidR="00A708CF">
        <w:rPr>
          <w:sz w:val="24"/>
          <w:szCs w:val="24"/>
        </w:rPr>
        <w:t>If a permit is required under this section, a separate asbestos permit must be obtained.</w:t>
      </w:r>
      <w:r w:rsidR="001415C5">
        <w:rPr>
          <w:sz w:val="24"/>
          <w:szCs w:val="24"/>
        </w:rPr>
        <w:t xml:space="preserve"> </w:t>
      </w:r>
      <w:r w:rsidR="00A708CF">
        <w:rPr>
          <w:sz w:val="24"/>
          <w:szCs w:val="24"/>
        </w:rPr>
        <w:t>This construction</w:t>
      </w:r>
      <w:r w:rsidR="00E01E95">
        <w:rPr>
          <w:sz w:val="24"/>
          <w:szCs w:val="24"/>
        </w:rPr>
        <w:t xml:space="preserve"> and operation</w:t>
      </w:r>
      <w:r w:rsidR="00976DD0">
        <w:rPr>
          <w:sz w:val="24"/>
          <w:szCs w:val="24"/>
        </w:rPr>
        <w:t xml:space="preserve"> </w:t>
      </w:r>
      <w:r w:rsidR="00A708CF">
        <w:rPr>
          <w:sz w:val="24"/>
          <w:szCs w:val="24"/>
        </w:rPr>
        <w:t>permit does not replace any asbestos abatement permit that may be required.</w:t>
      </w:r>
    </w:p>
    <w:p w:rsidR="002B647F" w:rsidRDefault="00124169" w:rsidP="00882582">
      <w:pPr>
        <w:ind w:left="720" w:hanging="360"/>
        <w:rPr>
          <w:sz w:val="24"/>
          <w:szCs w:val="24"/>
        </w:rPr>
      </w:pPr>
      <w:r>
        <w:rPr>
          <w:sz w:val="24"/>
          <w:szCs w:val="24"/>
        </w:rPr>
        <w:t>i.</w:t>
      </w:r>
      <w:r>
        <w:rPr>
          <w:sz w:val="24"/>
          <w:szCs w:val="24"/>
        </w:rPr>
        <w:tab/>
      </w:r>
      <w:r w:rsidR="002B647F">
        <w:rPr>
          <w:sz w:val="24"/>
          <w:szCs w:val="24"/>
        </w:rPr>
        <w:t xml:space="preserve">Within 12 months of the issuance of </w:t>
      </w:r>
      <w:r w:rsidR="00E01E95">
        <w:rPr>
          <w:sz w:val="24"/>
          <w:szCs w:val="24"/>
        </w:rPr>
        <w:t xml:space="preserve">this </w:t>
      </w:r>
      <w:r w:rsidR="002B647F">
        <w:rPr>
          <w:sz w:val="24"/>
          <w:szCs w:val="24"/>
        </w:rPr>
        <w:t xml:space="preserve">permit to </w:t>
      </w:r>
      <w:r w:rsidR="00E01E95">
        <w:rPr>
          <w:sz w:val="24"/>
          <w:szCs w:val="24"/>
        </w:rPr>
        <w:t xml:space="preserve">construct and </w:t>
      </w:r>
      <w:r w:rsidR="002B647F">
        <w:rPr>
          <w:sz w:val="24"/>
          <w:szCs w:val="24"/>
        </w:rPr>
        <w:t>operate the equipment covered by this permit, the Permittee shall apply for an amendment to an existing Chapter 3 operating permit or shall amend any pending Chapter 3 operating permit application to include the requirements of this permit. [20 DCMR 301.1(a</w:t>
      </w:r>
      <w:proofErr w:type="gramStart"/>
      <w:r w:rsidR="002B647F">
        <w:rPr>
          <w:sz w:val="24"/>
          <w:szCs w:val="24"/>
        </w:rPr>
        <w:t>)(</w:t>
      </w:r>
      <w:proofErr w:type="gramEnd"/>
      <w:r w:rsidR="002B647F">
        <w:rPr>
          <w:sz w:val="24"/>
          <w:szCs w:val="24"/>
        </w:rPr>
        <w:t>2)]</w:t>
      </w:r>
    </w:p>
    <w:p w:rsidR="00B85250" w:rsidRPr="00002C89" w:rsidRDefault="00B85250" w:rsidP="00B85250">
      <w:pPr>
        <w:rPr>
          <w:sz w:val="24"/>
          <w:szCs w:val="24"/>
        </w:rPr>
      </w:pPr>
    </w:p>
    <w:p w:rsidR="00002C89" w:rsidRDefault="00B85250" w:rsidP="00AA1F1D">
      <w:pPr>
        <w:numPr>
          <w:ilvl w:val="0"/>
          <w:numId w:val="22"/>
        </w:numPr>
        <w:rPr>
          <w:sz w:val="24"/>
          <w:szCs w:val="24"/>
        </w:rPr>
      </w:pPr>
      <w:r w:rsidRPr="00002C89">
        <w:rPr>
          <w:sz w:val="24"/>
          <w:szCs w:val="24"/>
        </w:rPr>
        <w:t xml:space="preserve">This permit is subject to the requirements of </w:t>
      </w:r>
      <w:r w:rsidR="00396393" w:rsidRPr="00002C89">
        <w:rPr>
          <w:sz w:val="24"/>
          <w:szCs w:val="24"/>
        </w:rPr>
        <w:t xml:space="preserve">the </w:t>
      </w:r>
      <w:r w:rsidRPr="00002C89">
        <w:rPr>
          <w:sz w:val="24"/>
          <w:szCs w:val="24"/>
        </w:rPr>
        <w:t>Lowest Achievable Emission Rate (L</w:t>
      </w:r>
      <w:r w:rsidR="00002C89" w:rsidRPr="00002C89">
        <w:rPr>
          <w:sz w:val="24"/>
          <w:szCs w:val="24"/>
        </w:rPr>
        <w:t xml:space="preserve">AER). LAER will be </w:t>
      </w:r>
      <w:r w:rsidRPr="00002C89">
        <w:rPr>
          <w:sz w:val="24"/>
          <w:szCs w:val="24"/>
        </w:rPr>
        <w:t xml:space="preserve">achieved </w:t>
      </w:r>
      <w:r w:rsidR="00002C89" w:rsidRPr="00002C89">
        <w:rPr>
          <w:sz w:val="24"/>
          <w:szCs w:val="24"/>
        </w:rPr>
        <w:t>through the following:</w:t>
      </w:r>
      <w:r w:rsidRPr="00002C89">
        <w:rPr>
          <w:sz w:val="24"/>
          <w:szCs w:val="24"/>
        </w:rPr>
        <w:t xml:space="preserve"> </w:t>
      </w:r>
    </w:p>
    <w:p w:rsidR="00002C89" w:rsidRDefault="00002C89" w:rsidP="00AA1F1D">
      <w:pPr>
        <w:rPr>
          <w:sz w:val="24"/>
          <w:szCs w:val="24"/>
        </w:rPr>
      </w:pPr>
    </w:p>
    <w:tbl>
      <w:tblPr>
        <w:tblpPr w:leftFromText="180" w:rightFromText="180" w:vertAnchor="text" w:horzAnchor="page" w:tblpX="1844" w:tblpY="-6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10"/>
        <w:gridCol w:w="3420"/>
      </w:tblGrid>
      <w:tr w:rsidR="00073B73" w:rsidRPr="00073B73" w:rsidTr="009F0EB5">
        <w:tc>
          <w:tcPr>
            <w:tcW w:w="2268" w:type="dxa"/>
          </w:tcPr>
          <w:p w:rsidR="00073B73" w:rsidRPr="006C4A48" w:rsidRDefault="00073B73" w:rsidP="00AA1F1D">
            <w:pPr>
              <w:rPr>
                <w:b/>
              </w:rPr>
            </w:pPr>
            <w:r w:rsidRPr="006C4A48">
              <w:rPr>
                <w:b/>
              </w:rPr>
              <w:t>Emission Source</w:t>
            </w:r>
          </w:p>
        </w:tc>
        <w:tc>
          <w:tcPr>
            <w:tcW w:w="3510" w:type="dxa"/>
          </w:tcPr>
          <w:p w:rsidR="00073B73" w:rsidRPr="006C4A48" w:rsidRDefault="00073B73" w:rsidP="00AA1F1D">
            <w:pPr>
              <w:rPr>
                <w:b/>
              </w:rPr>
            </w:pPr>
            <w:r w:rsidRPr="006C4A48">
              <w:rPr>
                <w:b/>
              </w:rPr>
              <w:t>Control Technology</w:t>
            </w:r>
          </w:p>
        </w:tc>
        <w:tc>
          <w:tcPr>
            <w:tcW w:w="3420" w:type="dxa"/>
          </w:tcPr>
          <w:p w:rsidR="00073B73" w:rsidRPr="006C4A48" w:rsidRDefault="00073B73" w:rsidP="00AA1F1D">
            <w:pPr>
              <w:rPr>
                <w:b/>
              </w:rPr>
            </w:pPr>
            <w:r w:rsidRPr="006C4A48">
              <w:rPr>
                <w:b/>
              </w:rPr>
              <w:t>NOx Emission Limit</w:t>
            </w:r>
          </w:p>
        </w:tc>
      </w:tr>
      <w:tr w:rsidR="00073B73" w:rsidRPr="00073B73" w:rsidTr="009F0EB5">
        <w:tc>
          <w:tcPr>
            <w:tcW w:w="2268" w:type="dxa"/>
          </w:tcPr>
          <w:p w:rsidR="00073B73" w:rsidRPr="00073B73" w:rsidRDefault="00073B73" w:rsidP="009F0EB5">
            <w:r>
              <w:t>Auxiliary Boiler</w:t>
            </w:r>
          </w:p>
        </w:tc>
        <w:tc>
          <w:tcPr>
            <w:tcW w:w="3510" w:type="dxa"/>
          </w:tcPr>
          <w:p w:rsidR="00073B73" w:rsidRPr="00073B73" w:rsidRDefault="00073B73" w:rsidP="009F0EB5">
            <w:r>
              <w:t>Low-NOx Burner</w:t>
            </w:r>
          </w:p>
        </w:tc>
        <w:tc>
          <w:tcPr>
            <w:tcW w:w="3420" w:type="dxa"/>
          </w:tcPr>
          <w:p w:rsidR="00073B73" w:rsidRDefault="006C4A48" w:rsidP="009F0EB5">
            <w:r>
              <w:t>0.</w:t>
            </w:r>
            <w:r w:rsidR="008D6F1F">
              <w:t xml:space="preserve">034 </w:t>
            </w:r>
            <w:proofErr w:type="spellStart"/>
            <w:r>
              <w:t>lb</w:t>
            </w:r>
            <w:proofErr w:type="spellEnd"/>
            <w:r>
              <w:t>/MMBtu HHV (DG)</w:t>
            </w:r>
          </w:p>
          <w:p w:rsidR="006C4A48" w:rsidRPr="00073B73" w:rsidRDefault="006C4A48" w:rsidP="008D6F1F">
            <w:r>
              <w:t>0.</w:t>
            </w:r>
            <w:r w:rsidR="008D6F1F">
              <w:t xml:space="preserve">032 </w:t>
            </w:r>
            <w:proofErr w:type="spellStart"/>
            <w:r>
              <w:t>lb</w:t>
            </w:r>
            <w:proofErr w:type="spellEnd"/>
            <w:r>
              <w:t>/MMBtu HHV (NG)</w:t>
            </w:r>
          </w:p>
        </w:tc>
      </w:tr>
      <w:tr w:rsidR="00073B73" w:rsidRPr="00073B73" w:rsidTr="009F0EB5">
        <w:tc>
          <w:tcPr>
            <w:tcW w:w="2268" w:type="dxa"/>
          </w:tcPr>
          <w:p w:rsidR="00073B73" w:rsidRPr="00073B73" w:rsidRDefault="006C4A48" w:rsidP="009F0EB5">
            <w:r>
              <w:t>Duct Burners</w:t>
            </w:r>
          </w:p>
        </w:tc>
        <w:tc>
          <w:tcPr>
            <w:tcW w:w="3510" w:type="dxa"/>
          </w:tcPr>
          <w:p w:rsidR="00073B73" w:rsidRPr="00073B73" w:rsidRDefault="006C4A48" w:rsidP="009F0EB5">
            <w:r>
              <w:t>Low-NOx Burner</w:t>
            </w:r>
          </w:p>
        </w:tc>
        <w:tc>
          <w:tcPr>
            <w:tcW w:w="3420" w:type="dxa"/>
          </w:tcPr>
          <w:p w:rsidR="00073B73" w:rsidRPr="00073B73" w:rsidRDefault="006C4A48" w:rsidP="009F0EB5">
            <w:r>
              <w:t xml:space="preserve">0.079 </w:t>
            </w:r>
            <w:proofErr w:type="spellStart"/>
            <w:r>
              <w:t>lb</w:t>
            </w:r>
            <w:proofErr w:type="spellEnd"/>
            <w:r>
              <w:t>/MMBtu (DG)</w:t>
            </w:r>
          </w:p>
        </w:tc>
      </w:tr>
      <w:tr w:rsidR="00073B73" w:rsidRPr="00073B73" w:rsidTr="009F0EB5">
        <w:tc>
          <w:tcPr>
            <w:tcW w:w="2268" w:type="dxa"/>
          </w:tcPr>
          <w:p w:rsidR="00073B73" w:rsidRPr="00073B73" w:rsidRDefault="006C4A48" w:rsidP="009F0EB5">
            <w:r>
              <w:t>Siloxane Flare</w:t>
            </w:r>
          </w:p>
        </w:tc>
        <w:tc>
          <w:tcPr>
            <w:tcW w:w="3510" w:type="dxa"/>
          </w:tcPr>
          <w:p w:rsidR="00073B73" w:rsidRPr="00073B73" w:rsidRDefault="006C4A48" w:rsidP="009F0EB5">
            <w:r>
              <w:t>Low-NOx Burner</w:t>
            </w:r>
          </w:p>
        </w:tc>
        <w:tc>
          <w:tcPr>
            <w:tcW w:w="3420" w:type="dxa"/>
          </w:tcPr>
          <w:p w:rsidR="00073B73" w:rsidRPr="00073B73" w:rsidRDefault="006C4A48" w:rsidP="009F0EB5">
            <w:r>
              <w:t xml:space="preserve">0.06 </w:t>
            </w:r>
            <w:proofErr w:type="spellStart"/>
            <w:r>
              <w:t>lb</w:t>
            </w:r>
            <w:proofErr w:type="spellEnd"/>
            <w:r>
              <w:t>/MMBtu (DG)</w:t>
            </w:r>
          </w:p>
        </w:tc>
      </w:tr>
      <w:tr w:rsidR="00073B73" w:rsidRPr="00073B73" w:rsidTr="009F0EB5">
        <w:tc>
          <w:tcPr>
            <w:tcW w:w="2268" w:type="dxa"/>
          </w:tcPr>
          <w:p w:rsidR="00073B73" w:rsidRPr="00073B73" w:rsidRDefault="006C4A48" w:rsidP="009F0EB5">
            <w:r>
              <w:t>Emergency Flares</w:t>
            </w:r>
          </w:p>
        </w:tc>
        <w:tc>
          <w:tcPr>
            <w:tcW w:w="3510" w:type="dxa"/>
          </w:tcPr>
          <w:p w:rsidR="00073B73" w:rsidRPr="00073B73" w:rsidRDefault="006C4A48" w:rsidP="009F0EB5">
            <w:r>
              <w:t>Low-NOx Burner</w:t>
            </w:r>
          </w:p>
        </w:tc>
        <w:tc>
          <w:tcPr>
            <w:tcW w:w="3420" w:type="dxa"/>
          </w:tcPr>
          <w:p w:rsidR="00073B73" w:rsidRPr="00073B73" w:rsidRDefault="006C4A48" w:rsidP="0082594F">
            <w:r>
              <w:t>0.</w:t>
            </w:r>
            <w:r w:rsidR="0082594F">
              <w:t>1</w:t>
            </w:r>
            <w:r w:rsidR="00630CC1">
              <w:t>0</w:t>
            </w:r>
            <w:r w:rsidR="0082594F">
              <w:t xml:space="preserve">1 </w:t>
            </w:r>
            <w:proofErr w:type="spellStart"/>
            <w:r>
              <w:t>lb</w:t>
            </w:r>
            <w:proofErr w:type="spellEnd"/>
            <w:r>
              <w:t>/MMBtu (DG)</w:t>
            </w:r>
          </w:p>
        </w:tc>
      </w:tr>
      <w:tr w:rsidR="00073B73" w:rsidRPr="00073B73" w:rsidTr="009F0EB5">
        <w:tc>
          <w:tcPr>
            <w:tcW w:w="2268" w:type="dxa"/>
          </w:tcPr>
          <w:p w:rsidR="00073B73" w:rsidRPr="00073B73" w:rsidRDefault="00CC7BE2" w:rsidP="009F0EB5">
            <w:r>
              <w:t>Combustion Turbines</w:t>
            </w:r>
          </w:p>
        </w:tc>
        <w:tc>
          <w:tcPr>
            <w:tcW w:w="3510" w:type="dxa"/>
          </w:tcPr>
          <w:p w:rsidR="00073B73" w:rsidRPr="00073B73" w:rsidRDefault="00CC7BE2" w:rsidP="009F0EB5">
            <w:r>
              <w:t>Solar Mercury 50 Recuperative Combustion Design</w:t>
            </w:r>
          </w:p>
        </w:tc>
        <w:tc>
          <w:tcPr>
            <w:tcW w:w="3420" w:type="dxa"/>
          </w:tcPr>
          <w:p w:rsidR="00073B73" w:rsidRPr="00E7074E" w:rsidRDefault="00CC7BE2" w:rsidP="009F0EB5">
            <w:r>
              <w:t>20 ppm</w:t>
            </w:r>
            <w:r w:rsidR="002C61AC">
              <w:t>v</w:t>
            </w:r>
            <w:r>
              <w:t>d@15% O</w:t>
            </w:r>
            <w:r w:rsidR="00E7074E">
              <w:rPr>
                <w:vertAlign w:val="subscript"/>
              </w:rPr>
              <w:t>2</w:t>
            </w:r>
            <w:r w:rsidR="00E7074E">
              <w:t xml:space="preserve"> (DG or DG/NG blend.</w:t>
            </w:r>
          </w:p>
        </w:tc>
      </w:tr>
    </w:tbl>
    <w:p w:rsidR="009B6C07" w:rsidRPr="009B6C07" w:rsidRDefault="001C5081" w:rsidP="00AA1F1D">
      <w:pPr>
        <w:pStyle w:val="ListParagraph"/>
        <w:widowControl/>
        <w:autoSpaceDE/>
        <w:autoSpaceDN/>
        <w:adjustRightInd/>
        <w:ind w:hanging="360"/>
        <w:rPr>
          <w:rFonts w:ascii="Times New Roman" w:hAnsi="Times New Roman"/>
          <w:sz w:val="24"/>
        </w:rPr>
      </w:pPr>
      <w:r>
        <w:rPr>
          <w:rFonts w:ascii="Times New Roman" w:hAnsi="Times New Roman"/>
          <w:sz w:val="24"/>
        </w:rPr>
        <w:t>k</w:t>
      </w:r>
      <w:r w:rsidR="009B6C07">
        <w:rPr>
          <w:rFonts w:ascii="Times New Roman" w:hAnsi="Times New Roman"/>
          <w:sz w:val="24"/>
        </w:rPr>
        <w:t>.</w:t>
      </w:r>
      <w:r w:rsidR="009B6C07">
        <w:rPr>
          <w:rFonts w:ascii="Times New Roman" w:hAnsi="Times New Roman"/>
          <w:sz w:val="24"/>
        </w:rPr>
        <w:tab/>
      </w:r>
      <w:r w:rsidR="00C53B24" w:rsidRPr="009B6C07">
        <w:rPr>
          <w:rFonts w:ascii="Times New Roman" w:hAnsi="Times New Roman"/>
          <w:sz w:val="24"/>
        </w:rPr>
        <w:t xml:space="preserve">This permit is conditional upon the acquisition of </w:t>
      </w:r>
      <w:r w:rsidR="00396393" w:rsidRPr="009B6C07">
        <w:rPr>
          <w:rFonts w:ascii="Times New Roman" w:hAnsi="Times New Roman"/>
          <w:sz w:val="24"/>
        </w:rPr>
        <w:t>NOx</w:t>
      </w:r>
      <w:r w:rsidR="003D2DB1" w:rsidRPr="009B6C07">
        <w:rPr>
          <w:rFonts w:ascii="Times New Roman" w:hAnsi="Times New Roman"/>
          <w:sz w:val="24"/>
        </w:rPr>
        <w:t xml:space="preserve"> offset</w:t>
      </w:r>
      <w:r w:rsidR="009C6BED" w:rsidRPr="009B6C07">
        <w:rPr>
          <w:rFonts w:ascii="Times New Roman" w:hAnsi="Times New Roman"/>
          <w:sz w:val="24"/>
        </w:rPr>
        <w:t>s</w:t>
      </w:r>
      <w:r w:rsidR="003D2DB1" w:rsidRPr="009B6C07">
        <w:rPr>
          <w:rFonts w:ascii="Times New Roman" w:hAnsi="Times New Roman"/>
          <w:sz w:val="24"/>
        </w:rPr>
        <w:t xml:space="preserve"> of </w:t>
      </w:r>
      <w:r w:rsidR="00EE5E1E">
        <w:rPr>
          <w:rFonts w:ascii="Times New Roman" w:hAnsi="Times New Roman"/>
          <w:sz w:val="24"/>
        </w:rPr>
        <w:t>110</w:t>
      </w:r>
      <w:r w:rsidR="00DD488E">
        <w:rPr>
          <w:rFonts w:ascii="Times New Roman" w:hAnsi="Times New Roman"/>
          <w:sz w:val="24"/>
        </w:rPr>
        <w:t xml:space="preserve"> </w:t>
      </w:r>
      <w:r w:rsidR="00C53B24" w:rsidRPr="009B6C07">
        <w:rPr>
          <w:rFonts w:ascii="Times New Roman" w:hAnsi="Times New Roman"/>
          <w:sz w:val="24"/>
        </w:rPr>
        <w:t xml:space="preserve">tons of </w:t>
      </w:r>
      <w:r w:rsidR="00396393" w:rsidRPr="009B6C07">
        <w:rPr>
          <w:rFonts w:ascii="Times New Roman" w:hAnsi="Times New Roman"/>
          <w:sz w:val="24"/>
        </w:rPr>
        <w:t>NOx</w:t>
      </w:r>
      <w:r w:rsidR="00FA406E" w:rsidRPr="009B6C07">
        <w:rPr>
          <w:rFonts w:ascii="Times New Roman" w:hAnsi="Times New Roman"/>
          <w:sz w:val="24"/>
        </w:rPr>
        <w:t xml:space="preserve"> </w:t>
      </w:r>
      <w:r w:rsidR="00C53B24" w:rsidRPr="009B6C07">
        <w:rPr>
          <w:rFonts w:ascii="Times New Roman" w:hAnsi="Times New Roman"/>
          <w:sz w:val="24"/>
        </w:rPr>
        <w:t>based on a ratio of 1:1.3.</w:t>
      </w:r>
      <w:r w:rsidR="009B6C07" w:rsidRPr="009B6C07">
        <w:rPr>
          <w:rFonts w:ascii="Times New Roman" w:hAnsi="Times New Roman"/>
          <w:sz w:val="24"/>
        </w:rPr>
        <w:t xml:space="preserve"> These offsets must meet the following criteria:</w:t>
      </w:r>
    </w:p>
    <w:p w:rsidR="009B6C07" w:rsidRPr="009B6C07" w:rsidRDefault="009B6C07" w:rsidP="009B6C07">
      <w:pPr>
        <w:pStyle w:val="ListParagraph"/>
        <w:rPr>
          <w:rFonts w:ascii="Times New Roman" w:hAnsi="Times New Roman"/>
          <w:sz w:val="24"/>
        </w:rPr>
      </w:pPr>
    </w:p>
    <w:p w:rsidR="009B6C07" w:rsidRPr="009B6C07" w:rsidRDefault="00FE4B90" w:rsidP="009B6C07">
      <w:pPr>
        <w:pStyle w:val="ListParagraph"/>
        <w:ind w:left="1080" w:hanging="360"/>
        <w:rPr>
          <w:rFonts w:ascii="Times New Roman" w:hAnsi="Times New Roman"/>
          <w:sz w:val="24"/>
        </w:rPr>
      </w:pPr>
      <w:r>
        <w:rPr>
          <w:rFonts w:ascii="Times New Roman" w:hAnsi="Times New Roman"/>
          <w:sz w:val="24"/>
        </w:rPr>
        <w:t>1.</w:t>
      </w:r>
      <w:r>
        <w:rPr>
          <w:rFonts w:ascii="Times New Roman" w:hAnsi="Times New Roman"/>
          <w:sz w:val="24"/>
        </w:rPr>
        <w:tab/>
        <w:t>The offsetting Emission Reduction C</w:t>
      </w:r>
      <w:r w:rsidR="009B6C07" w:rsidRPr="009B6C07">
        <w:rPr>
          <w:rFonts w:ascii="Times New Roman" w:hAnsi="Times New Roman"/>
          <w:sz w:val="24"/>
        </w:rPr>
        <w:t>redits</w:t>
      </w:r>
      <w:r>
        <w:rPr>
          <w:rFonts w:ascii="Times New Roman" w:hAnsi="Times New Roman"/>
          <w:sz w:val="24"/>
        </w:rPr>
        <w:t xml:space="preserve"> (ERCs)</w:t>
      </w:r>
      <w:r w:rsidR="009B6C07" w:rsidRPr="009B6C07">
        <w:rPr>
          <w:rFonts w:ascii="Times New Roman" w:hAnsi="Times New Roman"/>
          <w:sz w:val="24"/>
        </w:rPr>
        <w:t xml:space="preserve"> must be quantifiable, surplus, and permanent and must be legally binding and enforceable directly against the offsetting source. [20 DCMR 204.10]; and</w:t>
      </w:r>
    </w:p>
    <w:p w:rsidR="009B6C07" w:rsidRPr="009B6C07" w:rsidRDefault="009B6C07" w:rsidP="009B6C07">
      <w:pPr>
        <w:pStyle w:val="ListParagraph"/>
        <w:ind w:left="1080" w:hanging="360"/>
        <w:rPr>
          <w:rFonts w:ascii="Times New Roman" w:hAnsi="Times New Roman"/>
          <w:sz w:val="24"/>
        </w:rPr>
      </w:pPr>
    </w:p>
    <w:p w:rsidR="009B6C07" w:rsidRPr="009B6C07" w:rsidRDefault="009B6C07" w:rsidP="009B6C07">
      <w:pPr>
        <w:pStyle w:val="ListParagraph"/>
        <w:ind w:left="1080" w:hanging="360"/>
        <w:rPr>
          <w:rFonts w:ascii="Times New Roman" w:hAnsi="Times New Roman"/>
          <w:sz w:val="24"/>
        </w:rPr>
      </w:pPr>
      <w:r w:rsidRPr="009B6C07">
        <w:rPr>
          <w:rFonts w:ascii="Times New Roman" w:hAnsi="Times New Roman"/>
          <w:sz w:val="24"/>
        </w:rPr>
        <w:t>2.</w:t>
      </w:r>
      <w:r w:rsidRPr="009B6C07">
        <w:rPr>
          <w:rFonts w:ascii="Times New Roman" w:hAnsi="Times New Roman"/>
          <w:sz w:val="24"/>
        </w:rPr>
        <w:tab/>
        <w:t xml:space="preserve">The offsets must come from the same source or other sources within the same nonattainment area, except that the </w:t>
      </w:r>
      <w:r w:rsidR="00633258" w:rsidRPr="009B6C07">
        <w:rPr>
          <w:rFonts w:ascii="Times New Roman" w:hAnsi="Times New Roman"/>
          <w:sz w:val="24"/>
        </w:rPr>
        <w:t>D</w:t>
      </w:r>
      <w:r w:rsidR="00633258">
        <w:rPr>
          <w:rFonts w:ascii="Times New Roman" w:hAnsi="Times New Roman"/>
          <w:sz w:val="24"/>
        </w:rPr>
        <w:t>epartment</w:t>
      </w:r>
      <w:r w:rsidR="00633258" w:rsidRPr="009B6C07">
        <w:rPr>
          <w:rFonts w:ascii="Times New Roman" w:hAnsi="Times New Roman"/>
          <w:sz w:val="24"/>
        </w:rPr>
        <w:t xml:space="preserve"> </w:t>
      </w:r>
      <w:r w:rsidRPr="009B6C07">
        <w:rPr>
          <w:rFonts w:ascii="Times New Roman" w:hAnsi="Times New Roman"/>
          <w:sz w:val="24"/>
        </w:rPr>
        <w:t xml:space="preserve">may allow the </w:t>
      </w:r>
      <w:r w:rsidR="00633258">
        <w:rPr>
          <w:rFonts w:ascii="Times New Roman" w:hAnsi="Times New Roman"/>
          <w:sz w:val="24"/>
        </w:rPr>
        <w:t>Permittee</w:t>
      </w:r>
      <w:r w:rsidRPr="009B6C07">
        <w:rPr>
          <w:rFonts w:ascii="Times New Roman" w:hAnsi="Times New Roman"/>
          <w:sz w:val="24"/>
        </w:rPr>
        <w:t xml:space="preserve"> to obtain such emission reductions in another nonattainment area if:</w:t>
      </w:r>
    </w:p>
    <w:p w:rsidR="009B6C07" w:rsidRPr="009B6C07" w:rsidRDefault="009B6C07" w:rsidP="009B6C07">
      <w:pPr>
        <w:pStyle w:val="ListParagraph"/>
        <w:ind w:left="1080" w:hanging="360"/>
        <w:rPr>
          <w:rFonts w:ascii="Times New Roman" w:hAnsi="Times New Roman"/>
          <w:sz w:val="24"/>
        </w:rPr>
      </w:pPr>
    </w:p>
    <w:p w:rsidR="009B6C07" w:rsidRPr="009B6C07" w:rsidRDefault="009B6C07" w:rsidP="009B6C07">
      <w:pPr>
        <w:pStyle w:val="ListParagraph"/>
        <w:ind w:left="1440" w:hanging="360"/>
        <w:rPr>
          <w:rFonts w:ascii="Times New Roman" w:hAnsi="Times New Roman"/>
          <w:sz w:val="24"/>
        </w:rPr>
      </w:pPr>
      <w:proofErr w:type="gramStart"/>
      <w:r w:rsidRPr="009B6C07">
        <w:rPr>
          <w:rFonts w:ascii="Times New Roman" w:hAnsi="Times New Roman"/>
          <w:sz w:val="24"/>
        </w:rPr>
        <w:t>i</w:t>
      </w:r>
      <w:proofErr w:type="gramEnd"/>
      <w:r w:rsidRPr="009B6C07">
        <w:rPr>
          <w:rFonts w:ascii="Times New Roman" w:hAnsi="Times New Roman"/>
          <w:sz w:val="24"/>
        </w:rPr>
        <w:t>.</w:t>
      </w:r>
      <w:r w:rsidRPr="009B6C07">
        <w:rPr>
          <w:rFonts w:ascii="Times New Roman" w:hAnsi="Times New Roman"/>
          <w:sz w:val="24"/>
        </w:rPr>
        <w:tab/>
        <w:t>the other area has an equal or higher nonattainment classification than the area in which the source is located; and</w:t>
      </w:r>
    </w:p>
    <w:p w:rsidR="009B6C07" w:rsidRPr="009B6C07" w:rsidRDefault="009B6C07" w:rsidP="009B6C07">
      <w:pPr>
        <w:pStyle w:val="ListParagraph"/>
        <w:ind w:left="1440" w:hanging="360"/>
        <w:rPr>
          <w:rFonts w:ascii="Times New Roman" w:hAnsi="Times New Roman"/>
          <w:sz w:val="24"/>
        </w:rPr>
      </w:pPr>
    </w:p>
    <w:p w:rsidR="009B6C07" w:rsidRDefault="009B6C07" w:rsidP="009B6C07">
      <w:pPr>
        <w:pStyle w:val="ListParagraph"/>
        <w:ind w:left="1440" w:hanging="360"/>
        <w:rPr>
          <w:rFonts w:ascii="Times New Roman" w:hAnsi="Times New Roman"/>
          <w:sz w:val="24"/>
        </w:rPr>
      </w:pPr>
      <w:r w:rsidRPr="009B6C07">
        <w:rPr>
          <w:rFonts w:ascii="Times New Roman" w:hAnsi="Times New Roman"/>
          <w:sz w:val="24"/>
        </w:rPr>
        <w:t>ii.</w:t>
      </w:r>
      <w:r w:rsidRPr="009B6C07">
        <w:rPr>
          <w:rFonts w:ascii="Times New Roman" w:hAnsi="Times New Roman"/>
          <w:sz w:val="24"/>
        </w:rPr>
        <w:tab/>
      </w:r>
      <w:r w:rsidR="00E7074E">
        <w:rPr>
          <w:rFonts w:ascii="Times New Roman" w:hAnsi="Times New Roman"/>
          <w:sz w:val="24"/>
        </w:rPr>
        <w:t>Emissions from such other areas contribute to a violation of the national ambient air quality standard in the nonattainment area</w:t>
      </w:r>
      <w:r w:rsidR="0077204F">
        <w:rPr>
          <w:rFonts w:ascii="Times New Roman" w:hAnsi="Times New Roman"/>
          <w:sz w:val="24"/>
        </w:rPr>
        <w:t xml:space="preserve"> in which the source is located. </w:t>
      </w:r>
    </w:p>
    <w:p w:rsidR="00E7074E" w:rsidRDefault="00E7074E" w:rsidP="009B6C07">
      <w:pPr>
        <w:rPr>
          <w:sz w:val="24"/>
          <w:szCs w:val="24"/>
        </w:rPr>
      </w:pPr>
    </w:p>
    <w:p w:rsidR="00C53B24" w:rsidRPr="002C61AC" w:rsidRDefault="009B6C07" w:rsidP="009B6C07">
      <w:pPr>
        <w:ind w:left="720"/>
        <w:rPr>
          <w:sz w:val="24"/>
          <w:szCs w:val="24"/>
        </w:rPr>
      </w:pPr>
      <w:r w:rsidRPr="002C61AC">
        <w:rPr>
          <w:sz w:val="24"/>
          <w:szCs w:val="24"/>
        </w:rPr>
        <w:t>No permit to operate equipment subject to this permit will be issued until these offsets have been obtained and approval of these offsets has been obtained from the Department in writing.</w:t>
      </w:r>
    </w:p>
    <w:p w:rsidR="0077204F" w:rsidRDefault="0077204F" w:rsidP="009B6C07">
      <w:pPr>
        <w:ind w:left="720"/>
        <w:rPr>
          <w:sz w:val="24"/>
          <w:szCs w:val="24"/>
        </w:rPr>
      </w:pPr>
    </w:p>
    <w:p w:rsidR="002C61AC" w:rsidRDefault="002C61AC" w:rsidP="002C61AC">
      <w:pPr>
        <w:ind w:left="720"/>
        <w:rPr>
          <w:sz w:val="24"/>
          <w:szCs w:val="24"/>
        </w:rPr>
      </w:pPr>
      <w:r w:rsidRPr="003E0DAF">
        <w:rPr>
          <w:sz w:val="24"/>
          <w:szCs w:val="24"/>
        </w:rPr>
        <w:t xml:space="preserve">The Permittee has notified the Department that it has entered into enforceable contracts to purchase NOx emission reduction credits (“ERCs”) certified by the Maryland Department of the Environment (“MDE”) in the amount of 43 tons from Constellation Power Source Generation, Inc., Baltimore, MD, and 87 tons from </w:t>
      </w:r>
      <w:proofErr w:type="spellStart"/>
      <w:r w:rsidRPr="003E0DAF">
        <w:rPr>
          <w:sz w:val="24"/>
          <w:szCs w:val="24"/>
        </w:rPr>
        <w:t>Simkins</w:t>
      </w:r>
      <w:proofErr w:type="spellEnd"/>
      <w:r w:rsidRPr="003E0DAF">
        <w:rPr>
          <w:sz w:val="24"/>
          <w:szCs w:val="24"/>
        </w:rPr>
        <w:t xml:space="preserve"> Industries, Inc., Catonsville, MD, thereby committing the </w:t>
      </w:r>
      <w:r w:rsidR="00E3716E">
        <w:rPr>
          <w:sz w:val="24"/>
          <w:szCs w:val="24"/>
        </w:rPr>
        <w:t>110</w:t>
      </w:r>
      <w:bookmarkStart w:id="0" w:name="_GoBack"/>
      <w:bookmarkEnd w:id="0"/>
      <w:r w:rsidR="00DD488E">
        <w:rPr>
          <w:sz w:val="24"/>
          <w:szCs w:val="24"/>
        </w:rPr>
        <w:t xml:space="preserve"> </w:t>
      </w:r>
      <w:r>
        <w:rPr>
          <w:sz w:val="24"/>
          <w:szCs w:val="24"/>
        </w:rPr>
        <w:t>tons of NOx per year of NOx ERCs to this project.</w:t>
      </w:r>
      <w:r w:rsidR="001415C5">
        <w:rPr>
          <w:sz w:val="24"/>
          <w:szCs w:val="24"/>
        </w:rPr>
        <w:t xml:space="preserve"> </w:t>
      </w:r>
      <w:r w:rsidRPr="0086106E">
        <w:rPr>
          <w:sz w:val="24"/>
          <w:szCs w:val="24"/>
        </w:rPr>
        <w:t>The</w:t>
      </w:r>
      <w:r w:rsidR="00C4668F">
        <w:rPr>
          <w:sz w:val="24"/>
          <w:szCs w:val="24"/>
        </w:rPr>
        <w:t xml:space="preserve"> P</w:t>
      </w:r>
      <w:r>
        <w:rPr>
          <w:sz w:val="24"/>
          <w:szCs w:val="24"/>
        </w:rPr>
        <w:t>ermittee has notified the Department that the</w:t>
      </w:r>
      <w:r w:rsidRPr="0086106E">
        <w:rPr>
          <w:sz w:val="24"/>
          <w:szCs w:val="24"/>
        </w:rPr>
        <w:t>se NOx ERCs have been transferred to the Permittee, and notice of the transfer has been provided to MDE</w:t>
      </w:r>
      <w:r w:rsidRPr="00073288">
        <w:rPr>
          <w:sz w:val="24"/>
          <w:szCs w:val="24"/>
        </w:rPr>
        <w:t>.</w:t>
      </w:r>
      <w:r w:rsidR="001415C5">
        <w:rPr>
          <w:sz w:val="24"/>
          <w:szCs w:val="24"/>
        </w:rPr>
        <w:t xml:space="preserve"> </w:t>
      </w:r>
    </w:p>
    <w:p w:rsidR="0077204F" w:rsidRDefault="0077204F" w:rsidP="009B6C07">
      <w:pPr>
        <w:ind w:left="720"/>
        <w:rPr>
          <w:sz w:val="24"/>
          <w:szCs w:val="24"/>
        </w:rPr>
      </w:pPr>
      <w:r>
        <w:rPr>
          <w:sz w:val="24"/>
          <w:szCs w:val="24"/>
        </w:rPr>
        <w:t xml:space="preserve">The </w:t>
      </w:r>
      <w:r w:rsidR="00FE4B90">
        <w:rPr>
          <w:sz w:val="24"/>
          <w:szCs w:val="24"/>
        </w:rPr>
        <w:t xml:space="preserve">ERCs from these two sources </w:t>
      </w:r>
      <w:r w:rsidR="00D45812">
        <w:rPr>
          <w:sz w:val="24"/>
          <w:szCs w:val="24"/>
        </w:rPr>
        <w:t xml:space="preserve">have been determined to </w:t>
      </w:r>
      <w:r w:rsidR="00FE4B90">
        <w:rPr>
          <w:sz w:val="24"/>
          <w:szCs w:val="24"/>
        </w:rPr>
        <w:t>be acceptable for compliance with the nonattainment provisions of 20 DCMR</w:t>
      </w:r>
      <w:r w:rsidR="00B4310E">
        <w:rPr>
          <w:sz w:val="24"/>
          <w:szCs w:val="24"/>
        </w:rPr>
        <w:t xml:space="preserve"> 204.2</w:t>
      </w:r>
      <w:r w:rsidR="00FE4B90">
        <w:rPr>
          <w:sz w:val="24"/>
          <w:szCs w:val="24"/>
        </w:rPr>
        <w:t xml:space="preserve">, </w:t>
      </w:r>
      <w:r w:rsidR="00D45812">
        <w:rPr>
          <w:sz w:val="24"/>
          <w:szCs w:val="24"/>
        </w:rPr>
        <w:t xml:space="preserve">based on the </w:t>
      </w:r>
      <w:r w:rsidR="00B4310E">
        <w:rPr>
          <w:sz w:val="24"/>
          <w:szCs w:val="24"/>
        </w:rPr>
        <w:t xml:space="preserve">legally binding </w:t>
      </w:r>
      <w:r w:rsidR="00D45812">
        <w:rPr>
          <w:sz w:val="24"/>
          <w:szCs w:val="24"/>
        </w:rPr>
        <w:t>purchase agreements</w:t>
      </w:r>
      <w:r w:rsidR="005D47FC">
        <w:rPr>
          <w:sz w:val="24"/>
          <w:szCs w:val="24"/>
        </w:rPr>
        <w:t xml:space="preserve"> </w:t>
      </w:r>
      <w:r w:rsidR="00B4310E">
        <w:rPr>
          <w:sz w:val="24"/>
          <w:szCs w:val="24"/>
        </w:rPr>
        <w:t>between the Permittee and the sources of NO</w:t>
      </w:r>
      <w:r w:rsidR="00B4310E">
        <w:rPr>
          <w:sz w:val="24"/>
          <w:szCs w:val="24"/>
          <w:vertAlign w:val="subscript"/>
        </w:rPr>
        <w:t>x</w:t>
      </w:r>
      <w:r w:rsidR="003567B3">
        <w:rPr>
          <w:sz w:val="24"/>
          <w:szCs w:val="24"/>
        </w:rPr>
        <w:t xml:space="preserve"> ERCs identified above</w:t>
      </w:r>
      <w:r w:rsidR="00804599">
        <w:rPr>
          <w:sz w:val="24"/>
          <w:szCs w:val="24"/>
        </w:rPr>
        <w:t xml:space="preserve">, </w:t>
      </w:r>
      <w:r w:rsidR="00EB4164">
        <w:rPr>
          <w:sz w:val="24"/>
          <w:szCs w:val="24"/>
        </w:rPr>
        <w:t>that show Agreement of the purchase of</w:t>
      </w:r>
      <w:r w:rsidR="00804599">
        <w:rPr>
          <w:sz w:val="24"/>
          <w:szCs w:val="24"/>
        </w:rPr>
        <w:t xml:space="preserve"> NO</w:t>
      </w:r>
      <w:r w:rsidR="00804599">
        <w:rPr>
          <w:sz w:val="24"/>
          <w:szCs w:val="24"/>
          <w:vertAlign w:val="subscript"/>
        </w:rPr>
        <w:t>x</w:t>
      </w:r>
      <w:r w:rsidR="00804599">
        <w:rPr>
          <w:sz w:val="24"/>
          <w:szCs w:val="24"/>
        </w:rPr>
        <w:t xml:space="preserve"> </w:t>
      </w:r>
      <w:r w:rsidR="00EB4164">
        <w:rPr>
          <w:sz w:val="24"/>
          <w:szCs w:val="24"/>
        </w:rPr>
        <w:t>ERCs</w:t>
      </w:r>
      <w:r w:rsidR="003567B3">
        <w:rPr>
          <w:sz w:val="24"/>
          <w:szCs w:val="24"/>
        </w:rPr>
        <w:t>.</w:t>
      </w:r>
      <w:r w:rsidR="00D45812">
        <w:rPr>
          <w:sz w:val="24"/>
          <w:szCs w:val="24"/>
        </w:rPr>
        <w:t xml:space="preserve"> These purchase agreements were received by the Department on March 16, 2012</w:t>
      </w:r>
      <w:r w:rsidR="00A40B4F">
        <w:rPr>
          <w:sz w:val="24"/>
          <w:szCs w:val="24"/>
        </w:rPr>
        <w:t>, meeting the requirements of this condition</w:t>
      </w:r>
      <w:r w:rsidR="00D45812">
        <w:rPr>
          <w:sz w:val="24"/>
          <w:szCs w:val="24"/>
        </w:rPr>
        <w:t>.</w:t>
      </w:r>
      <w:r w:rsidR="003567B3" w:rsidRPr="009C6BED">
        <w:rPr>
          <w:sz w:val="24"/>
          <w:szCs w:val="24"/>
        </w:rPr>
        <w:t xml:space="preserve"> </w:t>
      </w:r>
    </w:p>
    <w:p w:rsidR="004A5381" w:rsidRDefault="004A5381" w:rsidP="009B6C07">
      <w:pPr>
        <w:ind w:left="720"/>
        <w:rPr>
          <w:sz w:val="24"/>
          <w:szCs w:val="24"/>
        </w:rPr>
      </w:pPr>
    </w:p>
    <w:p w:rsidR="004A5381" w:rsidRDefault="001C5081" w:rsidP="004A5381">
      <w:pPr>
        <w:ind w:left="720" w:hanging="360"/>
        <w:rPr>
          <w:sz w:val="24"/>
          <w:szCs w:val="24"/>
        </w:rPr>
      </w:pPr>
      <w:r>
        <w:rPr>
          <w:sz w:val="24"/>
          <w:szCs w:val="24"/>
        </w:rPr>
        <w:t>l</w:t>
      </w:r>
      <w:r w:rsidR="004A5381">
        <w:rPr>
          <w:sz w:val="24"/>
          <w:szCs w:val="24"/>
        </w:rPr>
        <w:t>.</w:t>
      </w:r>
      <w:r w:rsidR="004A5381">
        <w:rPr>
          <w:sz w:val="24"/>
          <w:szCs w:val="24"/>
        </w:rPr>
        <w:tab/>
        <w:t xml:space="preserve">Within 15 days of receipt of a written request, the Permittee shall furnish to the </w:t>
      </w:r>
      <w:r w:rsidR="00A93BCA">
        <w:rPr>
          <w:sz w:val="24"/>
          <w:szCs w:val="24"/>
        </w:rPr>
        <w:t xml:space="preserve">Department </w:t>
      </w:r>
      <w:r w:rsidR="004A5381">
        <w:rPr>
          <w:sz w:val="24"/>
          <w:szCs w:val="24"/>
        </w:rPr>
        <w:t xml:space="preserve">any information the </w:t>
      </w:r>
      <w:r w:rsidR="00A93BCA">
        <w:rPr>
          <w:sz w:val="24"/>
          <w:szCs w:val="24"/>
        </w:rPr>
        <w:t xml:space="preserve">Department </w:t>
      </w:r>
      <w:r w:rsidR="004A5381">
        <w:rPr>
          <w:sz w:val="24"/>
          <w:szCs w:val="24"/>
        </w:rPr>
        <w:t>requests to determine whether cause exists for reopening or revoking the permit, or to determine compliance with the permit.</w:t>
      </w:r>
      <w:r w:rsidR="001415C5">
        <w:rPr>
          <w:sz w:val="24"/>
          <w:szCs w:val="24"/>
        </w:rPr>
        <w:t xml:space="preserve"> </w:t>
      </w:r>
      <w:r w:rsidR="004A5381">
        <w:rPr>
          <w:sz w:val="24"/>
          <w:szCs w:val="24"/>
        </w:rPr>
        <w:t xml:space="preserve">Upon request, the Permittee shall also furnish the </w:t>
      </w:r>
      <w:r w:rsidR="00A93BCA">
        <w:rPr>
          <w:sz w:val="24"/>
          <w:szCs w:val="24"/>
        </w:rPr>
        <w:t xml:space="preserve">Department </w:t>
      </w:r>
      <w:r w:rsidR="004A5381">
        <w:rPr>
          <w:sz w:val="24"/>
          <w:szCs w:val="24"/>
        </w:rPr>
        <w:t>with copies of records required to be kept by this permit. [20 DCMR 302.1(g</w:t>
      </w:r>
      <w:proofErr w:type="gramStart"/>
      <w:r w:rsidR="004A5381">
        <w:rPr>
          <w:sz w:val="24"/>
          <w:szCs w:val="24"/>
        </w:rPr>
        <w:t>)(</w:t>
      </w:r>
      <w:proofErr w:type="gramEnd"/>
      <w:r w:rsidR="004A5381">
        <w:rPr>
          <w:sz w:val="24"/>
          <w:szCs w:val="24"/>
        </w:rPr>
        <w:t>5)]</w:t>
      </w:r>
      <w:r w:rsidR="00C3320B">
        <w:rPr>
          <w:sz w:val="24"/>
          <w:szCs w:val="24"/>
        </w:rPr>
        <w:br/>
      </w:r>
    </w:p>
    <w:p w:rsidR="00C3320B" w:rsidRPr="009C6BED" w:rsidRDefault="001C5081" w:rsidP="004A5381">
      <w:pPr>
        <w:ind w:left="720" w:hanging="360"/>
        <w:rPr>
          <w:sz w:val="24"/>
          <w:szCs w:val="24"/>
        </w:rPr>
      </w:pPr>
      <w:r>
        <w:rPr>
          <w:sz w:val="24"/>
          <w:szCs w:val="24"/>
        </w:rPr>
        <w:t>m</w:t>
      </w:r>
      <w:r w:rsidR="00C3320B">
        <w:rPr>
          <w:sz w:val="24"/>
          <w:szCs w:val="24"/>
        </w:rPr>
        <w:t>.</w:t>
      </w:r>
      <w:r w:rsidR="00C3320B">
        <w:rPr>
          <w:sz w:val="24"/>
          <w:szCs w:val="24"/>
        </w:rPr>
        <w:tab/>
        <w:t>This permit supersedes Permit No. 6</w:t>
      </w:r>
      <w:r w:rsidR="000A215F">
        <w:rPr>
          <w:sz w:val="24"/>
          <w:szCs w:val="24"/>
        </w:rPr>
        <w:t>372</w:t>
      </w:r>
      <w:r w:rsidR="00C3320B">
        <w:rPr>
          <w:sz w:val="24"/>
          <w:szCs w:val="24"/>
        </w:rPr>
        <w:t>-</w:t>
      </w:r>
      <w:r w:rsidR="0082594F">
        <w:rPr>
          <w:sz w:val="24"/>
          <w:szCs w:val="24"/>
        </w:rPr>
        <w:t>C-A2</w:t>
      </w:r>
      <w:r w:rsidR="00C3320B">
        <w:rPr>
          <w:sz w:val="24"/>
          <w:szCs w:val="24"/>
        </w:rPr>
        <w:t xml:space="preserve">, dated </w:t>
      </w:r>
      <w:r w:rsidR="0082594F">
        <w:rPr>
          <w:sz w:val="24"/>
          <w:szCs w:val="24"/>
        </w:rPr>
        <w:t>October 27, 2014</w:t>
      </w:r>
      <w:r w:rsidR="00C3320B">
        <w:rPr>
          <w:sz w:val="24"/>
          <w:szCs w:val="24"/>
        </w:rPr>
        <w:t>.</w:t>
      </w:r>
    </w:p>
    <w:p w:rsidR="00A64F45" w:rsidRDefault="00A64F45" w:rsidP="002843AE">
      <w:pPr>
        <w:ind w:left="360" w:hanging="360"/>
        <w:rPr>
          <w:b/>
          <w:sz w:val="24"/>
          <w:szCs w:val="24"/>
        </w:rPr>
      </w:pPr>
    </w:p>
    <w:p w:rsidR="001F1967" w:rsidRDefault="00645702" w:rsidP="002843AE">
      <w:pPr>
        <w:ind w:left="360" w:hanging="360"/>
        <w:rPr>
          <w:sz w:val="24"/>
          <w:szCs w:val="24"/>
          <w:u w:val="single"/>
        </w:rPr>
      </w:pPr>
      <w:r w:rsidRPr="00DC5D29">
        <w:rPr>
          <w:b/>
          <w:sz w:val="24"/>
          <w:szCs w:val="24"/>
        </w:rPr>
        <w:t>II</w:t>
      </w:r>
      <w:r w:rsidR="004D481B">
        <w:rPr>
          <w:sz w:val="24"/>
          <w:szCs w:val="24"/>
        </w:rPr>
        <w:t>.</w:t>
      </w:r>
      <w:r w:rsidR="004D481B">
        <w:rPr>
          <w:sz w:val="24"/>
          <w:szCs w:val="24"/>
        </w:rPr>
        <w:tab/>
      </w:r>
      <w:r w:rsidR="00025868">
        <w:rPr>
          <w:b/>
          <w:sz w:val="24"/>
          <w:szCs w:val="24"/>
          <w:u w:val="single"/>
        </w:rPr>
        <w:t>General Permit Conditions</w:t>
      </w:r>
      <w:r w:rsidR="003C47F9">
        <w:rPr>
          <w:b/>
          <w:sz w:val="24"/>
          <w:szCs w:val="24"/>
          <w:u w:val="single"/>
        </w:rPr>
        <w:t>:</w:t>
      </w:r>
    </w:p>
    <w:p w:rsidR="001F1967" w:rsidRDefault="001F1967" w:rsidP="00671C6B">
      <w:pPr>
        <w:ind w:left="360" w:hanging="360"/>
        <w:rPr>
          <w:sz w:val="24"/>
          <w:szCs w:val="24"/>
          <w:u w:val="single"/>
        </w:rPr>
      </w:pPr>
    </w:p>
    <w:p w:rsidR="008257A5" w:rsidRPr="008257A5" w:rsidRDefault="00C1538A" w:rsidP="00093235">
      <w:pPr>
        <w:ind w:left="360"/>
        <w:rPr>
          <w:sz w:val="24"/>
          <w:szCs w:val="24"/>
        </w:rPr>
      </w:pPr>
      <w:r>
        <w:rPr>
          <w:sz w:val="24"/>
          <w:szCs w:val="24"/>
        </w:rPr>
        <w:t>T</w:t>
      </w:r>
      <w:r w:rsidR="003C02D4">
        <w:rPr>
          <w:sz w:val="24"/>
          <w:szCs w:val="24"/>
        </w:rPr>
        <w:t>he Permittee s</w:t>
      </w:r>
      <w:r>
        <w:rPr>
          <w:sz w:val="24"/>
          <w:szCs w:val="24"/>
        </w:rPr>
        <w:t xml:space="preserve">hall comply with the following </w:t>
      </w:r>
      <w:r w:rsidR="00CC5C57">
        <w:rPr>
          <w:sz w:val="24"/>
          <w:szCs w:val="24"/>
        </w:rPr>
        <w:t>general permit conditions</w:t>
      </w:r>
      <w:r w:rsidR="003C02D4">
        <w:rPr>
          <w:sz w:val="24"/>
          <w:szCs w:val="24"/>
        </w:rPr>
        <w:t>:</w:t>
      </w:r>
    </w:p>
    <w:p w:rsidR="008257A5" w:rsidRDefault="008257A5" w:rsidP="00671C6B">
      <w:pPr>
        <w:ind w:left="360" w:hanging="360"/>
        <w:rPr>
          <w:sz w:val="24"/>
          <w:szCs w:val="24"/>
          <w:u w:val="single"/>
        </w:rPr>
      </w:pPr>
    </w:p>
    <w:p w:rsidR="00C1538A" w:rsidRPr="00C1538A" w:rsidRDefault="00C1538A" w:rsidP="00093235">
      <w:pPr>
        <w:ind w:left="720" w:hanging="360"/>
        <w:rPr>
          <w:sz w:val="24"/>
          <w:szCs w:val="24"/>
        </w:rPr>
      </w:pPr>
      <w:proofErr w:type="gramStart"/>
      <w:r>
        <w:rPr>
          <w:sz w:val="24"/>
          <w:szCs w:val="24"/>
        </w:rPr>
        <w:t>a</w:t>
      </w:r>
      <w:proofErr w:type="gramEnd"/>
      <w:r>
        <w:rPr>
          <w:sz w:val="24"/>
          <w:szCs w:val="24"/>
        </w:rPr>
        <w:t>.</w:t>
      </w:r>
      <w:r>
        <w:rPr>
          <w:sz w:val="24"/>
          <w:szCs w:val="24"/>
        </w:rPr>
        <w:tab/>
      </w:r>
      <w:r w:rsidRPr="00C1538A">
        <w:rPr>
          <w:sz w:val="24"/>
          <w:szCs w:val="24"/>
          <w:u w:val="single"/>
        </w:rPr>
        <w:t>General Maintenance and Operations</w:t>
      </w:r>
    </w:p>
    <w:p w:rsidR="008257A5" w:rsidRDefault="008257A5" w:rsidP="00671C6B">
      <w:pPr>
        <w:ind w:left="360" w:hanging="360"/>
        <w:rPr>
          <w:sz w:val="24"/>
          <w:szCs w:val="24"/>
          <w:u w:val="single"/>
        </w:rPr>
      </w:pPr>
    </w:p>
    <w:p w:rsidR="00C1538A" w:rsidRDefault="00C1538A" w:rsidP="00C1538A">
      <w:pPr>
        <w:ind w:left="720" w:hanging="360"/>
        <w:rPr>
          <w:sz w:val="24"/>
          <w:szCs w:val="24"/>
        </w:rPr>
      </w:pPr>
      <w:r>
        <w:rPr>
          <w:sz w:val="24"/>
          <w:szCs w:val="24"/>
        </w:rPr>
        <w:tab/>
        <w:t xml:space="preserve">At all times, including periods of start-up and malfunction, the Permittee shall, to the extent practicable, maintain and operate stationary sources and fuel-burning equipment, and associated air pollution control equipment, in a manner consistent with good air pollution control practices for minimizing emissions. </w:t>
      </w:r>
      <w:r w:rsidR="00984B91" w:rsidRPr="00984B91">
        <w:rPr>
          <w:sz w:val="24"/>
          <w:szCs w:val="24"/>
        </w:rPr>
        <w:t xml:space="preserve">Determination of whether acceptable operating procedures are being used will be based on information available to the Department which may include, but is not </w:t>
      </w:r>
      <w:r w:rsidR="00984B91" w:rsidRPr="00984B91">
        <w:rPr>
          <w:sz w:val="24"/>
          <w:szCs w:val="24"/>
        </w:rPr>
        <w:lastRenderedPageBreak/>
        <w:t>limited to, monitoring results, opacity observations, review of operating and maintenance procedures, and inspection of the source.</w:t>
      </w:r>
      <w:r w:rsidR="00984B91">
        <w:rPr>
          <w:sz w:val="24"/>
          <w:szCs w:val="24"/>
        </w:rPr>
        <w:t xml:space="preserve"> </w:t>
      </w:r>
      <w:r w:rsidR="00E26294">
        <w:rPr>
          <w:sz w:val="24"/>
          <w:szCs w:val="24"/>
        </w:rPr>
        <w:t>[20 DCMR 606.3 and 20 DCMR 201]</w:t>
      </w:r>
    </w:p>
    <w:p w:rsidR="00021A24" w:rsidRDefault="00021A24" w:rsidP="00C1538A">
      <w:pPr>
        <w:ind w:left="720" w:hanging="360"/>
        <w:rPr>
          <w:sz w:val="24"/>
          <w:szCs w:val="24"/>
        </w:rPr>
      </w:pPr>
    </w:p>
    <w:p w:rsidR="00240C06" w:rsidRPr="00240C06" w:rsidRDefault="00240C06" w:rsidP="00C1538A">
      <w:pPr>
        <w:ind w:left="720" w:hanging="360"/>
        <w:rPr>
          <w:sz w:val="24"/>
          <w:szCs w:val="24"/>
          <w:u w:val="single"/>
        </w:rPr>
      </w:pPr>
      <w:r>
        <w:rPr>
          <w:sz w:val="24"/>
          <w:szCs w:val="24"/>
        </w:rPr>
        <w:t>b.</w:t>
      </w:r>
      <w:r w:rsidR="00D308C0">
        <w:rPr>
          <w:sz w:val="24"/>
          <w:szCs w:val="24"/>
        </w:rPr>
        <w:tab/>
      </w:r>
      <w:r w:rsidR="00D308C0" w:rsidRPr="00D308C0">
        <w:rPr>
          <w:sz w:val="24"/>
          <w:szCs w:val="24"/>
          <w:u w:val="single"/>
        </w:rPr>
        <w:t>Emission Limitations:</w:t>
      </w:r>
      <w:r>
        <w:rPr>
          <w:sz w:val="24"/>
          <w:szCs w:val="24"/>
        </w:rPr>
        <w:tab/>
      </w:r>
    </w:p>
    <w:p w:rsidR="00C1538A" w:rsidRPr="00C1538A" w:rsidRDefault="00C1538A" w:rsidP="00671C6B">
      <w:pPr>
        <w:ind w:left="360" w:hanging="360"/>
        <w:rPr>
          <w:sz w:val="24"/>
          <w:szCs w:val="24"/>
        </w:rPr>
      </w:pPr>
    </w:p>
    <w:p w:rsidR="00D308C0" w:rsidRDefault="00D308C0" w:rsidP="00882582">
      <w:pPr>
        <w:numPr>
          <w:ilvl w:val="0"/>
          <w:numId w:val="51"/>
        </w:numPr>
        <w:tabs>
          <w:tab w:val="left" w:pos="1080"/>
        </w:tabs>
        <w:rPr>
          <w:sz w:val="24"/>
          <w:szCs w:val="24"/>
        </w:rPr>
      </w:pPr>
      <w:r w:rsidRPr="006243B7">
        <w:rPr>
          <w:sz w:val="24"/>
          <w:szCs w:val="24"/>
        </w:rPr>
        <w:t xml:space="preserve">Visible emissions shall </w:t>
      </w:r>
      <w:r>
        <w:rPr>
          <w:sz w:val="24"/>
          <w:szCs w:val="24"/>
        </w:rPr>
        <w:t>not be emitted into the outdoor atmosph</w:t>
      </w:r>
      <w:r w:rsidR="00BC10AF">
        <w:rPr>
          <w:sz w:val="24"/>
          <w:szCs w:val="24"/>
        </w:rPr>
        <w:t xml:space="preserve">ere from the emission units and </w:t>
      </w:r>
      <w:r>
        <w:rPr>
          <w:sz w:val="24"/>
          <w:szCs w:val="24"/>
        </w:rPr>
        <w:t>control equipment, except that discharges not exceeding forty percent (40%) opacity (</w:t>
      </w:r>
      <w:proofErr w:type="spellStart"/>
      <w:r>
        <w:rPr>
          <w:sz w:val="24"/>
          <w:szCs w:val="24"/>
        </w:rPr>
        <w:t>unaveraged</w:t>
      </w:r>
      <w:proofErr w:type="spellEnd"/>
      <w:r>
        <w:rPr>
          <w:sz w:val="24"/>
          <w:szCs w:val="24"/>
        </w:rPr>
        <w:t>) shall be permitted for two (2) minutes in any sixty (60) minute period and for an aggregate of twelve (12) minutes in any twenty-four hour (24 hr.) period during start-up, cleaning, adjustment of combustion controls, if any, or malfunction of the equipment</w:t>
      </w:r>
      <w:r w:rsidRPr="006243B7">
        <w:rPr>
          <w:sz w:val="24"/>
          <w:szCs w:val="24"/>
        </w:rPr>
        <w:t xml:space="preserve"> </w:t>
      </w:r>
      <w:r>
        <w:rPr>
          <w:sz w:val="24"/>
          <w:szCs w:val="24"/>
        </w:rPr>
        <w:t>[</w:t>
      </w:r>
      <w:r w:rsidRPr="006243B7">
        <w:rPr>
          <w:sz w:val="24"/>
          <w:szCs w:val="24"/>
        </w:rPr>
        <w:t>20 DCMR 606</w:t>
      </w:r>
      <w:r>
        <w:rPr>
          <w:sz w:val="24"/>
          <w:szCs w:val="24"/>
        </w:rPr>
        <w:t>.1]</w:t>
      </w:r>
      <w:r w:rsidRPr="006243B7">
        <w:rPr>
          <w:sz w:val="24"/>
          <w:szCs w:val="24"/>
        </w:rPr>
        <w:t>.</w:t>
      </w:r>
    </w:p>
    <w:p w:rsidR="00D27121" w:rsidRDefault="00D27121" w:rsidP="00882582">
      <w:pPr>
        <w:tabs>
          <w:tab w:val="left" w:pos="1080"/>
        </w:tabs>
        <w:ind w:left="1080"/>
        <w:rPr>
          <w:sz w:val="24"/>
          <w:szCs w:val="24"/>
        </w:rPr>
      </w:pPr>
    </w:p>
    <w:p w:rsidR="00D27121" w:rsidRPr="00882582" w:rsidRDefault="00D27121" w:rsidP="00606A2D">
      <w:pPr>
        <w:ind w:left="1080" w:hanging="360"/>
        <w:rPr>
          <w:i/>
          <w:sz w:val="24"/>
          <w:szCs w:val="24"/>
        </w:rPr>
      </w:pPr>
      <w:r>
        <w:rPr>
          <w:sz w:val="24"/>
          <w:szCs w:val="24"/>
        </w:rPr>
        <w:tab/>
      </w:r>
      <w:r w:rsidRPr="00882582">
        <w:rPr>
          <w:i/>
          <w:sz w:val="24"/>
          <w:szCs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sidR="001415C5">
        <w:rPr>
          <w:i/>
          <w:sz w:val="24"/>
          <w:szCs w:val="24"/>
        </w:rPr>
        <w:t xml:space="preserve"> </w:t>
      </w:r>
      <w:r w:rsidRPr="00882582">
        <w:rPr>
          <w:i/>
          <w:sz w:val="24"/>
          <w:szCs w:val="24"/>
        </w:rPr>
        <w:t xml:space="preserve">Any such changes, once finalized in the DCMR, will supersede the language of Condition </w:t>
      </w:r>
      <w:proofErr w:type="gramStart"/>
      <w:r w:rsidRPr="00882582">
        <w:rPr>
          <w:i/>
          <w:sz w:val="24"/>
          <w:szCs w:val="24"/>
        </w:rPr>
        <w:t>II(</w:t>
      </w:r>
      <w:proofErr w:type="gramEnd"/>
      <w:r w:rsidR="00B6392D">
        <w:rPr>
          <w:i/>
          <w:sz w:val="24"/>
          <w:szCs w:val="24"/>
        </w:rPr>
        <w:t>b</w:t>
      </w:r>
      <w:r w:rsidR="00F97C23">
        <w:rPr>
          <w:i/>
          <w:sz w:val="24"/>
          <w:szCs w:val="24"/>
        </w:rPr>
        <w:t>)</w:t>
      </w:r>
      <w:r w:rsidR="00B6392D">
        <w:rPr>
          <w:i/>
          <w:sz w:val="24"/>
          <w:szCs w:val="24"/>
        </w:rPr>
        <w:t>(1)</w:t>
      </w:r>
      <w:r w:rsidRPr="00882582">
        <w:rPr>
          <w:i/>
          <w:sz w:val="24"/>
          <w:szCs w:val="24"/>
        </w:rPr>
        <w:t xml:space="preserve"> as stated above.</w:t>
      </w:r>
    </w:p>
    <w:p w:rsidR="00E155C7" w:rsidRDefault="00E155C7" w:rsidP="00882582">
      <w:pPr>
        <w:tabs>
          <w:tab w:val="left" w:pos="1080"/>
        </w:tabs>
        <w:rPr>
          <w:sz w:val="24"/>
          <w:szCs w:val="24"/>
        </w:rPr>
      </w:pPr>
    </w:p>
    <w:p w:rsidR="002C61AC" w:rsidRDefault="002C61AC" w:rsidP="002C61AC">
      <w:pPr>
        <w:tabs>
          <w:tab w:val="left" w:pos="1080"/>
        </w:tabs>
        <w:ind w:left="1080" w:hanging="360"/>
        <w:rPr>
          <w:sz w:val="24"/>
          <w:szCs w:val="24"/>
        </w:rPr>
      </w:pPr>
      <w:r>
        <w:rPr>
          <w:sz w:val="24"/>
          <w:szCs w:val="24"/>
        </w:rPr>
        <w:t>2.</w:t>
      </w:r>
      <w:r w:rsidR="001415C5">
        <w:rPr>
          <w:sz w:val="24"/>
          <w:szCs w:val="24"/>
        </w:rPr>
        <w:tab/>
      </w:r>
      <w:r>
        <w:rPr>
          <w:sz w:val="24"/>
          <w:szCs w:val="24"/>
        </w:rPr>
        <w:t xml:space="preserve">Violation of standards set forth in Condition </w:t>
      </w:r>
      <w:proofErr w:type="gramStart"/>
      <w:r>
        <w:rPr>
          <w:sz w:val="24"/>
          <w:szCs w:val="24"/>
        </w:rPr>
        <w:t>II(</w:t>
      </w:r>
      <w:proofErr w:type="gramEnd"/>
      <w:r>
        <w:rPr>
          <w:sz w:val="24"/>
          <w:szCs w:val="24"/>
        </w:rPr>
        <w:t>b)(1), as a result of unavoidable malfunction, despite the conscientious employment of control practices, shall constitute an affirmative defense on which the discharger shall bear the burden of proof.</w:t>
      </w:r>
      <w:r w:rsidR="001415C5">
        <w:rPr>
          <w:sz w:val="24"/>
          <w:szCs w:val="24"/>
        </w:rPr>
        <w:t xml:space="preserve"> </w:t>
      </w:r>
      <w:r>
        <w:rPr>
          <w:sz w:val="24"/>
          <w:szCs w:val="24"/>
        </w:rPr>
        <w:t>Periods of malfunction shall cease to be unavoidable malfunctions if reasonable steps are not taken to eliminate the malfunction within a reasonable time.</w:t>
      </w:r>
      <w:r w:rsidR="001415C5">
        <w:rPr>
          <w:sz w:val="24"/>
          <w:szCs w:val="24"/>
        </w:rPr>
        <w:t xml:space="preserve"> </w:t>
      </w:r>
      <w:r>
        <w:rPr>
          <w:sz w:val="24"/>
          <w:szCs w:val="24"/>
        </w:rPr>
        <w:t>[20 DCMR 606.</w:t>
      </w:r>
      <w:r w:rsidR="00081F8B">
        <w:rPr>
          <w:sz w:val="24"/>
          <w:szCs w:val="24"/>
        </w:rPr>
        <w:t>5</w:t>
      </w:r>
      <w:r>
        <w:rPr>
          <w:sz w:val="24"/>
          <w:szCs w:val="24"/>
        </w:rPr>
        <w:t>]</w:t>
      </w:r>
    </w:p>
    <w:p w:rsidR="002C61AC" w:rsidRDefault="002C61AC" w:rsidP="002C61AC">
      <w:pPr>
        <w:tabs>
          <w:tab w:val="left" w:pos="1080"/>
        </w:tabs>
        <w:ind w:left="1080" w:hanging="360"/>
        <w:rPr>
          <w:sz w:val="24"/>
          <w:szCs w:val="24"/>
        </w:rPr>
      </w:pPr>
    </w:p>
    <w:p w:rsidR="00081F8B" w:rsidRDefault="00081F8B" w:rsidP="00882582">
      <w:pPr>
        <w:tabs>
          <w:tab w:val="left" w:pos="1080"/>
        </w:tabs>
        <w:ind w:left="1080"/>
        <w:rPr>
          <w:sz w:val="24"/>
          <w:szCs w:val="24"/>
        </w:rPr>
      </w:pPr>
      <w:r w:rsidRPr="000A6204">
        <w:rPr>
          <w:i/>
          <w:sz w:val="24"/>
          <w:szCs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sidR="001415C5">
        <w:rPr>
          <w:i/>
          <w:sz w:val="24"/>
          <w:szCs w:val="24"/>
        </w:rPr>
        <w:t xml:space="preserve"> </w:t>
      </w:r>
      <w:r w:rsidRPr="000A6204">
        <w:rPr>
          <w:i/>
          <w:sz w:val="24"/>
          <w:szCs w:val="24"/>
        </w:rPr>
        <w:t xml:space="preserve">Any such changes, once finalized in the DCMR, will supersede the language of Condition </w:t>
      </w:r>
      <w:proofErr w:type="gramStart"/>
      <w:r w:rsidRPr="000A6204">
        <w:rPr>
          <w:i/>
          <w:sz w:val="24"/>
          <w:szCs w:val="24"/>
        </w:rPr>
        <w:t>II(</w:t>
      </w:r>
      <w:proofErr w:type="gramEnd"/>
      <w:r>
        <w:rPr>
          <w:i/>
          <w:sz w:val="24"/>
          <w:szCs w:val="24"/>
        </w:rPr>
        <w:t>b</w:t>
      </w:r>
      <w:r w:rsidR="00F97C23">
        <w:rPr>
          <w:i/>
          <w:sz w:val="24"/>
          <w:szCs w:val="24"/>
        </w:rPr>
        <w:t>)</w:t>
      </w:r>
      <w:r>
        <w:rPr>
          <w:i/>
          <w:sz w:val="24"/>
          <w:szCs w:val="24"/>
        </w:rPr>
        <w:t>(2)</w:t>
      </w:r>
      <w:r w:rsidRPr="000A6204">
        <w:rPr>
          <w:i/>
          <w:sz w:val="24"/>
          <w:szCs w:val="24"/>
        </w:rPr>
        <w:t xml:space="preserve"> as stated above.</w:t>
      </w:r>
    </w:p>
    <w:p w:rsidR="00081F8B" w:rsidRDefault="00081F8B" w:rsidP="002C61AC">
      <w:pPr>
        <w:tabs>
          <w:tab w:val="left" w:pos="1080"/>
        </w:tabs>
        <w:ind w:left="1080" w:hanging="360"/>
        <w:rPr>
          <w:sz w:val="24"/>
          <w:szCs w:val="24"/>
        </w:rPr>
      </w:pPr>
    </w:p>
    <w:p w:rsidR="002C61AC" w:rsidRDefault="002C61AC" w:rsidP="002C61AC">
      <w:pPr>
        <w:tabs>
          <w:tab w:val="left" w:pos="1080"/>
        </w:tabs>
        <w:ind w:left="1080" w:hanging="360"/>
        <w:rPr>
          <w:sz w:val="24"/>
          <w:szCs w:val="24"/>
        </w:rPr>
      </w:pPr>
      <w:r>
        <w:rPr>
          <w:sz w:val="24"/>
          <w:szCs w:val="24"/>
        </w:rPr>
        <w:t>3.</w:t>
      </w:r>
      <w:r>
        <w:rPr>
          <w:sz w:val="24"/>
          <w:szCs w:val="24"/>
        </w:rPr>
        <w:tab/>
        <w:t xml:space="preserve">Where the presence of uncombined water is the only reason for failure of an emission to meet the requirements of Condition </w:t>
      </w:r>
      <w:proofErr w:type="gramStart"/>
      <w:r>
        <w:rPr>
          <w:sz w:val="24"/>
          <w:szCs w:val="24"/>
        </w:rPr>
        <w:t>II(</w:t>
      </w:r>
      <w:proofErr w:type="gramEnd"/>
      <w:r>
        <w:rPr>
          <w:sz w:val="24"/>
          <w:szCs w:val="24"/>
        </w:rPr>
        <w:t>b)(1), Condition II(b)(1) shall not be applicable. [20 DCMR 606.</w:t>
      </w:r>
      <w:r w:rsidR="00081F8B">
        <w:rPr>
          <w:sz w:val="24"/>
          <w:szCs w:val="24"/>
        </w:rPr>
        <w:t>7</w:t>
      </w:r>
      <w:r>
        <w:rPr>
          <w:sz w:val="24"/>
          <w:szCs w:val="24"/>
        </w:rPr>
        <w:t xml:space="preserve">] </w:t>
      </w:r>
    </w:p>
    <w:p w:rsidR="00C1538A" w:rsidRPr="00C1538A" w:rsidRDefault="00C1538A" w:rsidP="00093235">
      <w:pPr>
        <w:tabs>
          <w:tab w:val="left" w:pos="1080"/>
        </w:tabs>
        <w:ind w:left="1080" w:hanging="360"/>
        <w:rPr>
          <w:sz w:val="24"/>
          <w:szCs w:val="24"/>
        </w:rPr>
      </w:pPr>
    </w:p>
    <w:p w:rsidR="00C1143C" w:rsidRDefault="002C61AC" w:rsidP="00093235">
      <w:pPr>
        <w:tabs>
          <w:tab w:val="left" w:pos="1080"/>
        </w:tabs>
        <w:ind w:left="1080" w:hanging="360"/>
        <w:rPr>
          <w:sz w:val="24"/>
          <w:szCs w:val="24"/>
        </w:rPr>
      </w:pPr>
      <w:r>
        <w:rPr>
          <w:sz w:val="24"/>
          <w:szCs w:val="24"/>
        </w:rPr>
        <w:t>4</w:t>
      </w:r>
      <w:r w:rsidR="00BC10AF">
        <w:rPr>
          <w:sz w:val="24"/>
          <w:szCs w:val="24"/>
        </w:rPr>
        <w:t>.</w:t>
      </w:r>
      <w:r w:rsidR="001415C5">
        <w:rPr>
          <w:sz w:val="24"/>
          <w:szCs w:val="24"/>
        </w:rPr>
        <w:tab/>
      </w:r>
      <w:r w:rsidR="00621D2C">
        <w:rPr>
          <w:sz w:val="24"/>
          <w:szCs w:val="24"/>
        </w:rPr>
        <w:t>An emission into the atmosphere</w:t>
      </w:r>
      <w:r w:rsidR="00A64F45">
        <w:rPr>
          <w:sz w:val="24"/>
          <w:szCs w:val="24"/>
        </w:rPr>
        <w:t xml:space="preserve"> of</w:t>
      </w:r>
      <w:r w:rsidR="00621D2C">
        <w:rPr>
          <w:sz w:val="24"/>
          <w:szCs w:val="24"/>
        </w:rPr>
        <w:t xml:space="preserve"> odorous or other air po</w:t>
      </w:r>
      <w:r w:rsidR="00BC10AF">
        <w:rPr>
          <w:sz w:val="24"/>
          <w:szCs w:val="24"/>
        </w:rPr>
        <w:t xml:space="preserve">llutants from any source in any </w:t>
      </w:r>
      <w:r w:rsidR="00F04039">
        <w:rPr>
          <w:sz w:val="24"/>
          <w:szCs w:val="24"/>
        </w:rPr>
        <w:t xml:space="preserve">quantity and of any characteristic, and duration which is, or is likely to be injurious to the </w:t>
      </w:r>
      <w:r w:rsidR="00F04039">
        <w:rPr>
          <w:sz w:val="24"/>
          <w:szCs w:val="24"/>
        </w:rPr>
        <w:lastRenderedPageBreak/>
        <w:t xml:space="preserve">public health or welfare, or which interferes with the reasonable enjoyment of life or property is prohibited. [20 DCMR 903.1] </w:t>
      </w:r>
      <w:r w:rsidR="00F04039">
        <w:rPr>
          <w:i/>
          <w:sz w:val="24"/>
          <w:szCs w:val="24"/>
        </w:rPr>
        <w:t>Note: This condition is District enforceable only.</w:t>
      </w:r>
      <w:r w:rsidR="00621D2C">
        <w:rPr>
          <w:sz w:val="24"/>
          <w:szCs w:val="24"/>
        </w:rPr>
        <w:tab/>
      </w:r>
      <w:r w:rsidR="00621D2C">
        <w:rPr>
          <w:sz w:val="24"/>
          <w:szCs w:val="24"/>
        </w:rPr>
        <w:tab/>
      </w:r>
    </w:p>
    <w:p w:rsidR="00C1143C" w:rsidRDefault="00C1143C" w:rsidP="00093235">
      <w:pPr>
        <w:ind w:left="720" w:hanging="360"/>
        <w:rPr>
          <w:sz w:val="24"/>
          <w:szCs w:val="24"/>
        </w:rPr>
      </w:pPr>
    </w:p>
    <w:p w:rsidR="008A44A4" w:rsidRDefault="008A44A4" w:rsidP="00093235">
      <w:pPr>
        <w:ind w:left="720" w:hanging="360"/>
        <w:rPr>
          <w:sz w:val="24"/>
          <w:szCs w:val="24"/>
        </w:rPr>
      </w:pPr>
      <w:r>
        <w:rPr>
          <w:sz w:val="24"/>
          <w:szCs w:val="24"/>
        </w:rPr>
        <w:t>c.</w:t>
      </w:r>
      <w:r w:rsidR="001415C5">
        <w:rPr>
          <w:sz w:val="24"/>
          <w:szCs w:val="24"/>
        </w:rPr>
        <w:tab/>
      </w:r>
      <w:r>
        <w:rPr>
          <w:sz w:val="24"/>
          <w:szCs w:val="24"/>
          <w:u w:val="single"/>
        </w:rPr>
        <w:t>Operational</w:t>
      </w:r>
      <w:r w:rsidRPr="008A44A4">
        <w:rPr>
          <w:sz w:val="24"/>
          <w:szCs w:val="24"/>
          <w:u w:val="single"/>
        </w:rPr>
        <w:t xml:space="preserve"> Limitations:</w:t>
      </w:r>
    </w:p>
    <w:p w:rsidR="00621D2C" w:rsidRDefault="00621D2C" w:rsidP="00671C6B">
      <w:pPr>
        <w:ind w:left="360" w:hanging="360"/>
        <w:rPr>
          <w:sz w:val="24"/>
          <w:szCs w:val="24"/>
        </w:rPr>
      </w:pPr>
    </w:p>
    <w:p w:rsidR="00E626B1" w:rsidRDefault="00E626B1" w:rsidP="00093235">
      <w:pPr>
        <w:tabs>
          <w:tab w:val="left" w:pos="-1440"/>
          <w:tab w:val="left" w:pos="720"/>
        </w:tabs>
        <w:ind w:left="720"/>
        <w:rPr>
          <w:sz w:val="24"/>
        </w:rPr>
      </w:pPr>
      <w:r>
        <w:rPr>
          <w:sz w:val="24"/>
        </w:rPr>
        <w:t>The Permittee shall ensure that fugitive dust from the facility</w:t>
      </w:r>
      <w:r w:rsidR="00FD64D8">
        <w:rPr>
          <w:sz w:val="24"/>
        </w:rPr>
        <w:t xml:space="preserve"> </w:t>
      </w:r>
      <w:r>
        <w:rPr>
          <w:sz w:val="24"/>
        </w:rPr>
        <w:t>is controlled in accordance with 20 DCMR 605 as follows:</w:t>
      </w:r>
    </w:p>
    <w:p w:rsidR="00E626B1" w:rsidRDefault="00E626B1" w:rsidP="00E626B1">
      <w:pPr>
        <w:tabs>
          <w:tab w:val="left" w:pos="-1440"/>
          <w:tab w:val="left" w:pos="720"/>
        </w:tabs>
        <w:ind w:left="720" w:hanging="360"/>
        <w:rPr>
          <w:sz w:val="24"/>
        </w:rPr>
      </w:pPr>
    </w:p>
    <w:p w:rsidR="00E626B1" w:rsidRDefault="00E626B1" w:rsidP="00E626B1">
      <w:pPr>
        <w:ind w:left="1080" w:hanging="360"/>
        <w:rPr>
          <w:color w:val="000000"/>
          <w:sz w:val="24"/>
        </w:rPr>
      </w:pPr>
      <w:r>
        <w:rPr>
          <w:sz w:val="24"/>
        </w:rPr>
        <w:t>1.</w:t>
      </w:r>
      <w:r>
        <w:rPr>
          <w:sz w:val="24"/>
        </w:rPr>
        <w:tab/>
      </w:r>
      <w:r>
        <w:rPr>
          <w:color w:val="000000"/>
          <w:sz w:val="24"/>
        </w:rPr>
        <w:t xml:space="preserve">Reasonable precautions shall be taken to minimize the emission of any fugitive dust into the outdoor atmosphere. The reasonable precautions shall include, but not be limited to, the following: </w:t>
      </w:r>
    </w:p>
    <w:p w:rsidR="00E626B1" w:rsidRDefault="00E626B1" w:rsidP="00E626B1">
      <w:pPr>
        <w:ind w:left="1080" w:hanging="360"/>
        <w:rPr>
          <w:color w:val="000000"/>
          <w:sz w:val="24"/>
        </w:rPr>
      </w:pPr>
    </w:p>
    <w:p w:rsidR="00E626B1" w:rsidRDefault="00E626B1" w:rsidP="00E626B1">
      <w:pPr>
        <w:ind w:left="1440" w:hanging="360"/>
        <w:rPr>
          <w:color w:val="000000"/>
          <w:sz w:val="24"/>
        </w:rPr>
      </w:pPr>
      <w:r>
        <w:rPr>
          <w:color w:val="000000"/>
          <w:sz w:val="24"/>
        </w:rPr>
        <w:t>A.</w:t>
      </w:r>
      <w:r>
        <w:rPr>
          <w:color w:val="000000"/>
          <w:sz w:val="24"/>
        </w:rPr>
        <w:tab/>
        <w:t xml:space="preserve">In the case of unpaved roads, unpaved roadways, and unpaved parking lots; </w:t>
      </w:r>
    </w:p>
    <w:p w:rsidR="00E626B1" w:rsidRDefault="00E626B1" w:rsidP="00E626B1">
      <w:pPr>
        <w:ind w:left="1440" w:hanging="360"/>
        <w:rPr>
          <w:color w:val="000000"/>
          <w:sz w:val="24"/>
        </w:rPr>
      </w:pPr>
    </w:p>
    <w:p w:rsidR="00E626B1" w:rsidRDefault="00E626B1" w:rsidP="00E626B1">
      <w:pPr>
        <w:pStyle w:val="BodyTextIndent3"/>
        <w:spacing w:after="0"/>
        <w:ind w:left="1800" w:hanging="360"/>
        <w:rPr>
          <w:rFonts w:ascii="Times New Roman" w:hAnsi="Times New Roman"/>
          <w:color w:val="000000"/>
          <w:sz w:val="24"/>
        </w:rPr>
      </w:pPr>
      <w:r>
        <w:rPr>
          <w:rFonts w:ascii="Times New Roman" w:hAnsi="Times New Roman"/>
          <w:color w:val="000000"/>
          <w:sz w:val="24"/>
        </w:rPr>
        <w:t>i.</w:t>
      </w:r>
      <w:r>
        <w:rPr>
          <w:rFonts w:ascii="Times New Roman" w:hAnsi="Times New Roman"/>
          <w:color w:val="000000"/>
          <w:sz w:val="24"/>
        </w:rPr>
        <w:tab/>
        <w:t>Use of binders, chemicals, or water in sufficient quantities and at sufficient frequencies to prevent the visible emission of dust due to the movement of vehicles or of the wind; and</w:t>
      </w:r>
    </w:p>
    <w:p w:rsidR="00E626B1" w:rsidRDefault="00E626B1" w:rsidP="00E626B1">
      <w:pPr>
        <w:pStyle w:val="BodyTextIndent3"/>
        <w:spacing w:after="0"/>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Prompt clean-up of any dirt, earth, or other material from the vicinity of the road, roadway, or lot which has been transported from the road, roadway, or lot due to anthropogenic activity or due to natural forces. </w:t>
      </w:r>
    </w:p>
    <w:p w:rsidR="00E626B1" w:rsidRDefault="00E626B1" w:rsidP="00E626B1">
      <w:pPr>
        <w:pStyle w:val="BodyTextIndent3"/>
        <w:spacing w:after="0"/>
        <w:ind w:left="1800" w:hanging="360"/>
        <w:rPr>
          <w:rFonts w:ascii="Times New Roman" w:hAnsi="Times New Roman"/>
          <w:sz w:val="24"/>
        </w:rPr>
      </w:pPr>
    </w:p>
    <w:p w:rsidR="00E626B1" w:rsidRDefault="00E626B1" w:rsidP="00E626B1">
      <w:pPr>
        <w:pStyle w:val="BodyTextIndent2"/>
        <w:spacing w:after="0" w:line="240" w:lineRule="auto"/>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rsidR="00FD64D8" w:rsidRDefault="00FD64D8" w:rsidP="00E626B1">
      <w:pPr>
        <w:pStyle w:val="BodyTextIndent2"/>
        <w:spacing w:after="0" w:line="240" w:lineRule="auto"/>
        <w:ind w:left="1440" w:hanging="360"/>
        <w:rPr>
          <w:rFonts w:ascii="Times New Roman" w:hAnsi="Times New Roman"/>
          <w:sz w:val="24"/>
        </w:rPr>
      </w:pPr>
    </w:p>
    <w:p w:rsidR="00E626B1" w:rsidRDefault="00E626B1" w:rsidP="00E626B1">
      <w:pPr>
        <w:pStyle w:val="BodyTextIndent2"/>
        <w:spacing w:after="0" w:line="240" w:lineRule="auto"/>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In the case of vehicles transporting dusty material or material which is likely to become dusty: </w:t>
      </w:r>
    </w:p>
    <w:p w:rsidR="00E626B1" w:rsidRDefault="00E626B1" w:rsidP="00E626B1">
      <w:pPr>
        <w:pStyle w:val="BodyTextIndent2"/>
        <w:spacing w:after="0" w:line="240" w:lineRule="auto"/>
        <w:ind w:left="1440" w:hanging="360"/>
        <w:rPr>
          <w:rFonts w:ascii="Times New Roman" w:hAnsi="Times New Roman"/>
          <w:sz w:val="24"/>
        </w:rPr>
      </w:pPr>
    </w:p>
    <w:p w:rsidR="00E626B1" w:rsidRDefault="00E626B1" w:rsidP="00E626B1">
      <w:pPr>
        <w:pStyle w:val="BodyTextIndent3"/>
        <w:spacing w:after="0"/>
        <w:ind w:left="1800" w:hanging="360"/>
        <w:rPr>
          <w:rFonts w:ascii="Times New Roman" w:hAnsi="Times New Roman"/>
          <w:color w:val="000000"/>
          <w:sz w:val="24"/>
        </w:rPr>
      </w:pPr>
      <w:r>
        <w:rPr>
          <w:rFonts w:ascii="Times New Roman" w:hAnsi="Times New Roman"/>
          <w:color w:val="000000"/>
          <w:sz w:val="24"/>
        </w:rPr>
        <w:t>i.</w:t>
      </w:r>
      <w:r>
        <w:rPr>
          <w:rFonts w:ascii="Times New Roman" w:hAnsi="Times New Roman"/>
          <w:color w:val="000000"/>
          <w:sz w:val="24"/>
        </w:rPr>
        <w:tab/>
        <w:t xml:space="preserve">Fully covering the material in question, with a tarpaulin or other material; and </w:t>
      </w:r>
    </w:p>
    <w:p w:rsidR="00E626B1" w:rsidRDefault="00E626B1" w:rsidP="00E626B1">
      <w:pPr>
        <w:pStyle w:val="BodyTextIndent3"/>
        <w:spacing w:after="0"/>
        <w:ind w:left="1800" w:hanging="360"/>
        <w:rPr>
          <w:rFonts w:ascii="Times New Roman" w:hAnsi="Times New Roman"/>
          <w:color w:val="000000"/>
          <w:sz w:val="24"/>
        </w:rPr>
      </w:pPr>
    </w:p>
    <w:p w:rsidR="00E626B1" w:rsidRDefault="00E626B1" w:rsidP="00E626B1">
      <w:pPr>
        <w:pStyle w:val="BodyTextIndent3"/>
        <w:spacing w:after="0"/>
        <w:ind w:left="1800" w:hanging="360"/>
        <w:rPr>
          <w:rFonts w:ascii="Times New Roman" w:hAnsi="Times New Roman"/>
          <w:color w:val="000000"/>
          <w:sz w:val="24"/>
        </w:rPr>
      </w:pPr>
      <w:r>
        <w:rPr>
          <w:rFonts w:ascii="Times New Roman" w:hAnsi="Times New Roman"/>
          <w:color w:val="000000"/>
          <w:sz w:val="24"/>
        </w:rPr>
        <w:t>ii.</w:t>
      </w:r>
      <w:r>
        <w:rPr>
          <w:rFonts w:ascii="Times New Roman" w:hAnsi="Times New Roman"/>
          <w:color w:val="000000"/>
          <w:sz w:val="24"/>
        </w:rPr>
        <w:tab/>
        <w:t xml:space="preserve">Operation, maintenance, and loading of the vehicle, distribution of the loaded material on or in the vehicle, and limiting the quantity of material loaded on or in the vehicle, so that there will be no spillage of the material onto the roads; </w:t>
      </w:r>
    </w:p>
    <w:p w:rsidR="00E626B1" w:rsidRDefault="00E626B1" w:rsidP="00E626B1">
      <w:pPr>
        <w:pStyle w:val="BodyTextIndent3"/>
        <w:spacing w:after="0"/>
        <w:ind w:left="1800" w:hanging="360"/>
        <w:rPr>
          <w:rFonts w:ascii="Times New Roman" w:hAnsi="Times New Roman"/>
          <w:color w:val="000000"/>
          <w:sz w:val="24"/>
        </w:rPr>
      </w:pPr>
    </w:p>
    <w:p w:rsidR="00E626B1" w:rsidRDefault="00E626B1" w:rsidP="00E626B1">
      <w:pPr>
        <w:pStyle w:val="BodyTextIndent"/>
        <w:spacing w:after="0"/>
        <w:ind w:left="1440" w:hanging="360"/>
        <w:rPr>
          <w:rFonts w:ascii="Times New Roman" w:hAnsi="Times New Roman"/>
          <w:color w:val="000000"/>
          <w:sz w:val="24"/>
        </w:rPr>
      </w:pPr>
      <w:r>
        <w:rPr>
          <w:rFonts w:ascii="Times New Roman" w:hAnsi="Times New Roman"/>
          <w:color w:val="000000"/>
          <w:sz w:val="24"/>
        </w:rPr>
        <w:t>D.</w:t>
      </w:r>
      <w:r>
        <w:rPr>
          <w:rFonts w:ascii="Times New Roman" w:hAnsi="Times New Roman"/>
          <w:color w:val="000000"/>
          <w:sz w:val="24"/>
        </w:rPr>
        <w:tab/>
        <w:t xml:space="preserve">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 </w:t>
      </w:r>
    </w:p>
    <w:p w:rsidR="00E626B1" w:rsidRDefault="00E626B1" w:rsidP="00E626B1">
      <w:pPr>
        <w:pStyle w:val="BodyTextIndent"/>
        <w:spacing w:after="0"/>
        <w:ind w:left="1440" w:hanging="360"/>
        <w:rPr>
          <w:rFonts w:ascii="Times New Roman" w:hAnsi="Times New Roman"/>
          <w:color w:val="000000"/>
          <w:sz w:val="24"/>
        </w:rPr>
      </w:pPr>
    </w:p>
    <w:p w:rsidR="00E626B1" w:rsidRDefault="00E626B1" w:rsidP="0095042A">
      <w:pPr>
        <w:pStyle w:val="BodyTextIndent"/>
        <w:spacing w:after="0"/>
        <w:ind w:left="1440" w:hanging="360"/>
        <w:rPr>
          <w:rFonts w:ascii="Times New Roman" w:hAnsi="Times New Roman"/>
          <w:sz w:val="24"/>
        </w:rPr>
      </w:pPr>
      <w:r>
        <w:rPr>
          <w:rFonts w:ascii="Times New Roman" w:hAnsi="Times New Roman"/>
          <w:sz w:val="24"/>
        </w:rPr>
        <w:t>E.</w:t>
      </w:r>
      <w:r>
        <w:rPr>
          <w:rFonts w:ascii="Times New Roman" w:hAnsi="Times New Roman"/>
          <w:sz w:val="24"/>
        </w:rPr>
        <w:tab/>
        <w:t>In the case of the demolition of buildings or structures: Use, to the extent possible, of water;</w:t>
      </w:r>
    </w:p>
    <w:p w:rsidR="00E626B1" w:rsidRDefault="00E626B1" w:rsidP="00E626B1">
      <w:pPr>
        <w:pStyle w:val="BodyTextIndent"/>
        <w:spacing w:after="0"/>
        <w:ind w:left="1440" w:hanging="360"/>
        <w:rPr>
          <w:rFonts w:ascii="Times New Roman" w:hAnsi="Times New Roman"/>
          <w:sz w:val="24"/>
        </w:rPr>
      </w:pPr>
    </w:p>
    <w:p w:rsidR="00E626B1" w:rsidRDefault="00E626B1" w:rsidP="00E626B1">
      <w:pPr>
        <w:pStyle w:val="BodyTextIndent"/>
        <w:spacing w:after="0"/>
        <w:ind w:left="1440" w:hanging="360"/>
        <w:rPr>
          <w:rFonts w:ascii="Times New Roman" w:hAnsi="Times New Roman"/>
          <w:sz w:val="24"/>
        </w:rPr>
      </w:pPr>
      <w:r>
        <w:rPr>
          <w:rFonts w:ascii="Times New Roman" w:hAnsi="Times New Roman"/>
          <w:sz w:val="24"/>
        </w:rPr>
        <w:lastRenderedPageBreak/>
        <w:t>F.</w:t>
      </w:r>
      <w:r>
        <w:rPr>
          <w:rFonts w:ascii="Times New Roman" w:hAnsi="Times New Roman"/>
          <w:sz w:val="24"/>
        </w:rPr>
        <w:tab/>
        <w:t xml:space="preserve">In the case of removal of demolition debris which is dusty or likely to become dusty: Use of water to thoroughly wet the material before moving or removing the material and keeping it wet or otherwise in a dust-free condition until eventual disposal; </w:t>
      </w:r>
    </w:p>
    <w:p w:rsidR="00E626B1" w:rsidRDefault="00E626B1" w:rsidP="00E626B1">
      <w:pPr>
        <w:pStyle w:val="BodyTextIndent"/>
        <w:spacing w:after="0"/>
        <w:ind w:left="1440" w:hanging="360"/>
        <w:rPr>
          <w:rFonts w:ascii="Times New Roman" w:hAnsi="Times New Roman"/>
          <w:sz w:val="24"/>
        </w:rPr>
      </w:pPr>
    </w:p>
    <w:p w:rsidR="00E626B1" w:rsidRDefault="00E626B1" w:rsidP="00E626B1">
      <w:pPr>
        <w:pStyle w:val="BodyTextIndent"/>
        <w:spacing w:after="0"/>
        <w:ind w:left="1440" w:hanging="360"/>
        <w:rPr>
          <w:rFonts w:ascii="Times New Roman" w:hAnsi="Times New Roman"/>
          <w:sz w:val="24"/>
          <w:lang w:val="en-US"/>
        </w:rPr>
      </w:pPr>
      <w:r>
        <w:rPr>
          <w:rFonts w:ascii="Times New Roman" w:hAnsi="Times New Roman"/>
          <w:sz w:val="24"/>
        </w:rPr>
        <w:t>G.</w:t>
      </w:r>
      <w:r>
        <w:rPr>
          <w:rFonts w:ascii="Times New Roman" w:hAnsi="Times New Roman"/>
          <w:sz w:val="24"/>
        </w:rPr>
        <w:tab/>
        <w:t xml:space="preserve">In the case of loading and unloading of dusty material and in the case where dry sand-blasting or dry abrasive cleaning is necessary: Use of enclosed areas or hoods, vents, and fabric filters. If it is shown to the satisfaction of the </w:t>
      </w:r>
      <w:proofErr w:type="spellStart"/>
      <w:r w:rsidR="00A93BCA">
        <w:rPr>
          <w:rFonts w:ascii="Times New Roman" w:hAnsi="Times New Roman"/>
          <w:sz w:val="24"/>
          <w:lang w:val="en-US"/>
        </w:rPr>
        <w:t>Departmen</w:t>
      </w:r>
      <w:proofErr w:type="spellEnd"/>
      <w:r w:rsidR="00A93BCA">
        <w:rPr>
          <w:rFonts w:ascii="Times New Roman" w:hAnsi="Times New Roman"/>
          <w:sz w:val="24"/>
        </w:rPr>
        <w:t xml:space="preserve">t </w:t>
      </w:r>
      <w:r>
        <w:rPr>
          <w:rFonts w:ascii="Times New Roman" w:hAnsi="Times New Roman"/>
          <w:sz w:val="24"/>
        </w:rPr>
        <w:t xml:space="preserve">that use of enclosed areas, hoods, vents, and fabric filters is not possible, alternate control techniques acceptable to the </w:t>
      </w:r>
      <w:r w:rsidR="00A93BCA">
        <w:rPr>
          <w:rFonts w:ascii="Times New Roman" w:hAnsi="Times New Roman"/>
          <w:sz w:val="24"/>
          <w:lang w:val="en-US"/>
        </w:rPr>
        <w:t>Department</w:t>
      </w:r>
      <w:r w:rsidR="00A93BCA">
        <w:rPr>
          <w:rFonts w:ascii="Times New Roman" w:hAnsi="Times New Roman"/>
          <w:sz w:val="24"/>
        </w:rPr>
        <w:t xml:space="preserve"> </w:t>
      </w:r>
      <w:r>
        <w:rPr>
          <w:rFonts w:ascii="Times New Roman" w:hAnsi="Times New Roman"/>
          <w:sz w:val="24"/>
        </w:rPr>
        <w:t xml:space="preserve">and designed to minimize the emissions to the extent possible shall be utilized; and </w:t>
      </w:r>
    </w:p>
    <w:p w:rsidR="009F0EB5" w:rsidRPr="009F0EB5" w:rsidRDefault="009F0EB5" w:rsidP="00E626B1">
      <w:pPr>
        <w:pStyle w:val="BodyTextIndent"/>
        <w:spacing w:after="0"/>
        <w:ind w:left="1440" w:hanging="360"/>
        <w:rPr>
          <w:rFonts w:ascii="Times New Roman" w:hAnsi="Times New Roman"/>
          <w:sz w:val="24"/>
          <w:lang w:val="en-US"/>
        </w:rPr>
      </w:pPr>
    </w:p>
    <w:p w:rsidR="00E626B1" w:rsidRDefault="00E626B1" w:rsidP="00E626B1">
      <w:pPr>
        <w:pStyle w:val="BodyTextIndent"/>
        <w:spacing w:after="0"/>
        <w:ind w:left="1440" w:hanging="360"/>
        <w:rPr>
          <w:rFonts w:ascii="Times New Roman" w:hAnsi="Times New Roman"/>
          <w:sz w:val="24"/>
          <w:lang w:val="en-US"/>
        </w:rPr>
      </w:pPr>
      <w:r>
        <w:rPr>
          <w:rFonts w:ascii="Times New Roman" w:hAnsi="Times New Roman"/>
          <w:sz w:val="24"/>
        </w:rPr>
        <w:t>H.</w:t>
      </w:r>
      <w:r>
        <w:rPr>
          <w:rFonts w:ascii="Times New Roman" w:hAnsi="Times New Roman"/>
          <w:sz w:val="24"/>
        </w:rPr>
        <w:tab/>
        <w:t xml:space="preserve">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 </w:t>
      </w:r>
    </w:p>
    <w:p w:rsidR="00E626B1" w:rsidRDefault="00E626B1" w:rsidP="00E626B1">
      <w:pPr>
        <w:ind w:left="1080" w:hanging="360"/>
        <w:rPr>
          <w:color w:val="000000"/>
          <w:sz w:val="24"/>
        </w:rPr>
      </w:pPr>
      <w:r>
        <w:rPr>
          <w:color w:val="000000"/>
          <w:sz w:val="24"/>
        </w:rPr>
        <w:t>2.</w:t>
      </w:r>
      <w:r>
        <w:rPr>
          <w:color w:val="000000"/>
          <w:sz w:val="24"/>
        </w:rPr>
        <w:tab/>
        <w:t xml:space="preserve">The emission of fugitive dust from the following is prohibited: </w:t>
      </w:r>
    </w:p>
    <w:p w:rsidR="00E626B1" w:rsidRDefault="00E626B1" w:rsidP="00E626B1">
      <w:pPr>
        <w:ind w:left="1080" w:hanging="360"/>
        <w:rPr>
          <w:color w:val="000000"/>
          <w:sz w:val="24"/>
        </w:rPr>
      </w:pPr>
    </w:p>
    <w:p w:rsidR="00E626B1" w:rsidRDefault="00E626B1" w:rsidP="00E626B1">
      <w:pPr>
        <w:ind w:left="1440" w:hanging="360"/>
        <w:rPr>
          <w:color w:val="000000"/>
          <w:sz w:val="24"/>
        </w:rPr>
      </w:pPr>
      <w:r>
        <w:rPr>
          <w:color w:val="000000"/>
          <w:sz w:val="24"/>
        </w:rPr>
        <w:t>A.</w:t>
      </w:r>
      <w:r>
        <w:rPr>
          <w:color w:val="000000"/>
          <w:sz w:val="24"/>
        </w:rPr>
        <w:tab/>
        <w:t xml:space="preserve">Any material handling, screening, crushing, grinding, conveying, mixing, or other industrial-type operation or process; </w:t>
      </w:r>
    </w:p>
    <w:p w:rsidR="00E626B1" w:rsidRDefault="00E626B1" w:rsidP="00E626B1">
      <w:pPr>
        <w:ind w:left="1440" w:hanging="360"/>
        <w:rPr>
          <w:color w:val="000000"/>
          <w:sz w:val="24"/>
        </w:rPr>
      </w:pPr>
    </w:p>
    <w:p w:rsidR="00E626B1" w:rsidRDefault="00E626B1" w:rsidP="00E626B1">
      <w:pPr>
        <w:ind w:left="1440" w:hanging="360"/>
        <w:rPr>
          <w:color w:val="000000"/>
          <w:sz w:val="24"/>
        </w:rPr>
      </w:pPr>
      <w:r>
        <w:rPr>
          <w:color w:val="000000"/>
          <w:sz w:val="24"/>
        </w:rPr>
        <w:t>B.</w:t>
      </w:r>
      <w:r>
        <w:rPr>
          <w:color w:val="000000"/>
          <w:sz w:val="24"/>
        </w:rPr>
        <w:tab/>
        <w:t xml:space="preserve">Heater-planers in repairing asphaltic concrete pavements; </w:t>
      </w:r>
    </w:p>
    <w:p w:rsidR="00E626B1" w:rsidRDefault="00E626B1" w:rsidP="00E626B1">
      <w:pPr>
        <w:ind w:left="1440" w:hanging="360"/>
        <w:rPr>
          <w:color w:val="000000"/>
          <w:sz w:val="24"/>
        </w:rPr>
      </w:pPr>
    </w:p>
    <w:p w:rsidR="00E626B1" w:rsidRDefault="00E626B1" w:rsidP="00E626B1">
      <w:pPr>
        <w:ind w:left="1440" w:hanging="360"/>
        <w:rPr>
          <w:color w:val="000000"/>
          <w:sz w:val="24"/>
        </w:rPr>
      </w:pPr>
      <w:r>
        <w:rPr>
          <w:color w:val="000000"/>
          <w:sz w:val="24"/>
        </w:rPr>
        <w:t>C.</w:t>
      </w:r>
      <w:r>
        <w:rPr>
          <w:color w:val="000000"/>
          <w:sz w:val="24"/>
        </w:rPr>
        <w:tab/>
        <w:t>Portable tar-</w:t>
      </w:r>
      <w:proofErr w:type="spellStart"/>
      <w:r>
        <w:rPr>
          <w:color w:val="000000"/>
          <w:sz w:val="24"/>
        </w:rPr>
        <w:t>melters</w:t>
      </w:r>
      <w:proofErr w:type="spellEnd"/>
      <w:r>
        <w:rPr>
          <w:color w:val="000000"/>
          <w:sz w:val="24"/>
        </w:rPr>
        <w:t xml:space="preserve">, unless close-fitting lids, in good repair, for the tar-pots are available and are used; </w:t>
      </w:r>
    </w:p>
    <w:p w:rsidR="00E626B1" w:rsidRDefault="00E626B1" w:rsidP="00E626B1">
      <w:pPr>
        <w:ind w:left="1440" w:hanging="360"/>
        <w:rPr>
          <w:color w:val="000000"/>
          <w:sz w:val="24"/>
        </w:rPr>
      </w:pPr>
    </w:p>
    <w:p w:rsidR="00E626B1" w:rsidRDefault="00E626B1" w:rsidP="00E626B1">
      <w:pPr>
        <w:ind w:left="1440" w:hanging="360"/>
        <w:rPr>
          <w:color w:val="000000"/>
          <w:sz w:val="24"/>
        </w:rPr>
      </w:pPr>
      <w:r>
        <w:rPr>
          <w:color w:val="000000"/>
          <w:sz w:val="24"/>
        </w:rPr>
        <w:t>D.</w:t>
      </w:r>
      <w:r>
        <w:rPr>
          <w:color w:val="000000"/>
          <w:sz w:val="24"/>
        </w:rPr>
        <w:tab/>
        <w:t xml:space="preserve">The ventilation of any tunneling operation; or </w:t>
      </w:r>
    </w:p>
    <w:p w:rsidR="00E626B1" w:rsidRDefault="00E626B1" w:rsidP="00E626B1">
      <w:pPr>
        <w:ind w:left="1440" w:hanging="360"/>
        <w:rPr>
          <w:color w:val="000000"/>
          <w:sz w:val="24"/>
        </w:rPr>
      </w:pPr>
    </w:p>
    <w:p w:rsidR="00E626B1" w:rsidRDefault="00E626B1" w:rsidP="00E626B1">
      <w:pPr>
        <w:ind w:left="1440" w:hanging="360"/>
        <w:rPr>
          <w:color w:val="000000"/>
          <w:sz w:val="24"/>
        </w:rPr>
      </w:pPr>
      <w:r>
        <w:rPr>
          <w:color w:val="000000"/>
          <w:sz w:val="24"/>
        </w:rPr>
        <w:t>E.</w:t>
      </w:r>
      <w:r>
        <w:rPr>
          <w:color w:val="000000"/>
          <w:sz w:val="24"/>
        </w:rPr>
        <w:tab/>
        <w:t xml:space="preserve">The cleaning of exposed surfaces through the use of compressed gases. </w:t>
      </w:r>
    </w:p>
    <w:p w:rsidR="00E626B1" w:rsidRDefault="00E626B1" w:rsidP="00E626B1">
      <w:pPr>
        <w:ind w:left="1440" w:hanging="360"/>
        <w:rPr>
          <w:color w:val="000000"/>
          <w:sz w:val="24"/>
        </w:rPr>
      </w:pPr>
    </w:p>
    <w:p w:rsidR="00E626B1" w:rsidRDefault="00E626B1" w:rsidP="00E626B1">
      <w:pPr>
        <w:ind w:left="1080" w:hanging="360"/>
        <w:rPr>
          <w:color w:val="000000"/>
          <w:sz w:val="24"/>
        </w:rPr>
      </w:pPr>
      <w:r>
        <w:rPr>
          <w:color w:val="000000"/>
          <w:sz w:val="24"/>
        </w:rPr>
        <w:t>3.</w:t>
      </w:r>
      <w:r>
        <w:rPr>
          <w:color w:val="000000"/>
          <w:sz w:val="24"/>
        </w:rPr>
        <w:tab/>
        <w:t xml:space="preserve">All persons shall comply with the provisions of Condition </w:t>
      </w:r>
      <w:r w:rsidR="00310672">
        <w:rPr>
          <w:color w:val="000000"/>
          <w:sz w:val="24"/>
        </w:rPr>
        <w:t xml:space="preserve">II(c) </w:t>
      </w:r>
      <w:r>
        <w:rPr>
          <w:color w:val="000000"/>
          <w:sz w:val="24"/>
        </w:rPr>
        <w:t>and those of the Soil Erosion and Sedimentation Control Act of 1977 (D.C. Law 2-23).</w:t>
      </w:r>
    </w:p>
    <w:p w:rsidR="00E626B1" w:rsidRDefault="00E626B1" w:rsidP="00957177">
      <w:pPr>
        <w:rPr>
          <w:color w:val="000000"/>
          <w:sz w:val="24"/>
        </w:rPr>
      </w:pPr>
    </w:p>
    <w:p w:rsidR="00E626B1" w:rsidRDefault="00E626B1" w:rsidP="00E626B1">
      <w:pPr>
        <w:tabs>
          <w:tab w:val="left" w:pos="1080"/>
        </w:tabs>
        <w:ind w:left="1080" w:hanging="360"/>
        <w:rPr>
          <w:color w:val="000000"/>
          <w:sz w:val="24"/>
        </w:rPr>
      </w:pPr>
      <w:r>
        <w:rPr>
          <w:color w:val="000000"/>
          <w:sz w:val="24"/>
        </w:rPr>
        <w:t>4.</w:t>
      </w:r>
      <w:r>
        <w:rPr>
          <w:color w:val="000000"/>
          <w:sz w:val="24"/>
        </w:rPr>
        <w:tab/>
        <w:t>In those circumstances where it is not possible to comply with specific provisions of both Condition</w:t>
      </w:r>
      <w:r w:rsidR="00310672">
        <w:rPr>
          <w:color w:val="000000"/>
          <w:sz w:val="24"/>
        </w:rPr>
        <w:t xml:space="preserve"> II(c)</w:t>
      </w:r>
      <w:r>
        <w:rPr>
          <w:color w:val="000000"/>
          <w:sz w:val="24"/>
        </w:rPr>
        <w:t xml:space="preserve"> and the Soil Erosion and Sedimentation Control Act of 1977 (D.C. Law 2-23), the provisions of the Soil Erosion and Sedimentation Control Act of 1977 (D.C. Law 2-23), shall prevail.</w:t>
      </w:r>
    </w:p>
    <w:p w:rsidR="00E626B1" w:rsidRDefault="00E626B1" w:rsidP="00E626B1">
      <w:pPr>
        <w:pStyle w:val="Signature"/>
        <w:tabs>
          <w:tab w:val="left" w:pos="1080"/>
        </w:tabs>
        <w:ind w:left="1080" w:hanging="1080"/>
        <w:jc w:val="both"/>
      </w:pPr>
    </w:p>
    <w:p w:rsidR="00E626B1" w:rsidRDefault="0025518C" w:rsidP="00E626B1">
      <w:pPr>
        <w:widowControl w:val="0"/>
        <w:tabs>
          <w:tab w:val="left" w:pos="-1440"/>
          <w:tab w:val="left" w:pos="1080"/>
        </w:tabs>
        <w:autoSpaceDE w:val="0"/>
        <w:autoSpaceDN w:val="0"/>
        <w:adjustRightInd w:val="0"/>
        <w:ind w:left="720" w:hanging="360"/>
        <w:rPr>
          <w:sz w:val="24"/>
          <w:u w:val="single"/>
        </w:rPr>
      </w:pPr>
      <w:r>
        <w:rPr>
          <w:sz w:val="24"/>
        </w:rPr>
        <w:t>d.</w:t>
      </w:r>
      <w:r>
        <w:rPr>
          <w:sz w:val="24"/>
        </w:rPr>
        <w:tab/>
      </w:r>
      <w:r>
        <w:rPr>
          <w:sz w:val="24"/>
          <w:u w:val="single"/>
        </w:rPr>
        <w:t>M</w:t>
      </w:r>
      <w:r w:rsidR="00D85737">
        <w:rPr>
          <w:sz w:val="24"/>
          <w:u w:val="single"/>
        </w:rPr>
        <w:t>onitoring and Testing Requirements:</w:t>
      </w:r>
    </w:p>
    <w:p w:rsidR="00DF0034" w:rsidRDefault="00DF0034" w:rsidP="00E626B1">
      <w:pPr>
        <w:widowControl w:val="0"/>
        <w:tabs>
          <w:tab w:val="left" w:pos="-1440"/>
          <w:tab w:val="left" w:pos="1080"/>
        </w:tabs>
        <w:autoSpaceDE w:val="0"/>
        <w:autoSpaceDN w:val="0"/>
        <w:adjustRightInd w:val="0"/>
        <w:ind w:left="720" w:hanging="360"/>
        <w:rPr>
          <w:sz w:val="24"/>
          <w:u w:val="single"/>
        </w:rPr>
      </w:pPr>
    </w:p>
    <w:p w:rsidR="00DF0034" w:rsidRDefault="00DF0034" w:rsidP="00A86CD7">
      <w:pPr>
        <w:ind w:left="990" w:hanging="270"/>
        <w:rPr>
          <w:sz w:val="24"/>
          <w:szCs w:val="24"/>
        </w:rPr>
      </w:pPr>
      <w:r>
        <w:rPr>
          <w:sz w:val="24"/>
        </w:rPr>
        <w:t>1.</w:t>
      </w:r>
      <w:r w:rsidR="001415C5">
        <w:rPr>
          <w:sz w:val="24"/>
        </w:rPr>
        <w:tab/>
      </w:r>
      <w:r>
        <w:rPr>
          <w:sz w:val="24"/>
          <w:szCs w:val="24"/>
        </w:rPr>
        <w:t>The Permittee shall monitor the facility for compliance with the fugitive dust emissions li</w:t>
      </w:r>
      <w:r w:rsidR="00A86CD7">
        <w:rPr>
          <w:sz w:val="24"/>
          <w:szCs w:val="24"/>
        </w:rPr>
        <w:t>mits contained in Condition II(c</w:t>
      </w:r>
      <w:r>
        <w:rPr>
          <w:sz w:val="24"/>
          <w:szCs w:val="24"/>
        </w:rPr>
        <w:t>) of this permit and take appropriate action to address any excess fugitive dust from the facility.</w:t>
      </w:r>
    </w:p>
    <w:p w:rsidR="00DF0034" w:rsidRDefault="00DF0034" w:rsidP="00DF0034">
      <w:pPr>
        <w:ind w:left="720" w:hanging="435"/>
        <w:rPr>
          <w:sz w:val="24"/>
          <w:szCs w:val="24"/>
        </w:rPr>
      </w:pPr>
    </w:p>
    <w:p w:rsidR="00DF0034" w:rsidRPr="006243B7" w:rsidRDefault="00A86CD7" w:rsidP="00A86CD7">
      <w:pPr>
        <w:ind w:left="990" w:hanging="270"/>
        <w:rPr>
          <w:sz w:val="24"/>
          <w:szCs w:val="24"/>
        </w:rPr>
      </w:pPr>
      <w:r>
        <w:rPr>
          <w:sz w:val="24"/>
          <w:szCs w:val="24"/>
        </w:rPr>
        <w:lastRenderedPageBreak/>
        <w:t>2</w:t>
      </w:r>
      <w:r w:rsidR="00DF0034" w:rsidRPr="006243B7">
        <w:rPr>
          <w:sz w:val="24"/>
          <w:szCs w:val="24"/>
        </w:rPr>
        <w:t>.</w:t>
      </w:r>
      <w:r w:rsidR="001415C5">
        <w:rPr>
          <w:sz w:val="24"/>
          <w:szCs w:val="24"/>
        </w:rPr>
        <w:tab/>
      </w:r>
      <w:r w:rsidR="00DF0034" w:rsidRPr="006243B7">
        <w:rPr>
          <w:sz w:val="24"/>
          <w:szCs w:val="24"/>
        </w:rPr>
        <w:t xml:space="preserve">The </w:t>
      </w:r>
      <w:r w:rsidR="00DF0034">
        <w:rPr>
          <w:sz w:val="24"/>
          <w:szCs w:val="24"/>
        </w:rPr>
        <w:t>Permittee</w:t>
      </w:r>
      <w:r w:rsidR="00DF0034" w:rsidRPr="006243B7">
        <w:rPr>
          <w:sz w:val="24"/>
          <w:szCs w:val="24"/>
        </w:rPr>
        <w:t xml:space="preserve"> shall conduct and allow the Department access to conduct tests of air pollution emissions from any source as requested.</w:t>
      </w:r>
      <w:r w:rsidR="001415C5">
        <w:rPr>
          <w:sz w:val="24"/>
          <w:szCs w:val="24"/>
        </w:rPr>
        <w:t xml:space="preserve"> </w:t>
      </w:r>
      <w:r w:rsidR="00DF0034">
        <w:rPr>
          <w:sz w:val="24"/>
          <w:szCs w:val="24"/>
        </w:rPr>
        <w:t>[</w:t>
      </w:r>
      <w:r w:rsidR="00DF0034" w:rsidRPr="006243B7">
        <w:rPr>
          <w:sz w:val="24"/>
          <w:szCs w:val="24"/>
        </w:rPr>
        <w:t>20 DCMR 502.1</w:t>
      </w:r>
      <w:r w:rsidR="00DF0034">
        <w:rPr>
          <w:sz w:val="24"/>
          <w:szCs w:val="24"/>
        </w:rPr>
        <w:t>]</w:t>
      </w:r>
    </w:p>
    <w:p w:rsidR="00DF0034" w:rsidRPr="00DF0034" w:rsidRDefault="00DF0034" w:rsidP="00E626B1">
      <w:pPr>
        <w:widowControl w:val="0"/>
        <w:tabs>
          <w:tab w:val="left" w:pos="-1440"/>
          <w:tab w:val="left" w:pos="1080"/>
        </w:tabs>
        <w:autoSpaceDE w:val="0"/>
        <w:autoSpaceDN w:val="0"/>
        <w:adjustRightInd w:val="0"/>
        <w:ind w:left="720" w:hanging="360"/>
        <w:rPr>
          <w:sz w:val="24"/>
        </w:rPr>
      </w:pPr>
    </w:p>
    <w:p w:rsidR="008A44A4" w:rsidRDefault="00367086" w:rsidP="00ED012B">
      <w:pPr>
        <w:ind w:left="990" w:hanging="270"/>
        <w:rPr>
          <w:sz w:val="24"/>
        </w:rPr>
      </w:pPr>
      <w:r>
        <w:rPr>
          <w:sz w:val="24"/>
          <w:szCs w:val="24"/>
        </w:rPr>
        <w:t>3.</w:t>
      </w:r>
      <w:r>
        <w:rPr>
          <w:sz w:val="24"/>
          <w:szCs w:val="24"/>
        </w:rPr>
        <w:tab/>
      </w:r>
      <w:r w:rsidR="00ED012B">
        <w:rPr>
          <w:sz w:val="24"/>
          <w:szCs w:val="24"/>
        </w:rPr>
        <w:t xml:space="preserve">The </w:t>
      </w:r>
      <w:r w:rsidR="00ED012B">
        <w:rPr>
          <w:sz w:val="24"/>
        </w:rPr>
        <w:t>Permittee shall monitor the facility to ensure that vis</w:t>
      </w:r>
      <w:r w:rsidR="00010242">
        <w:rPr>
          <w:sz w:val="24"/>
        </w:rPr>
        <w:t xml:space="preserve">ible emissions, odor and other </w:t>
      </w:r>
      <w:r w:rsidR="00ED012B">
        <w:rPr>
          <w:sz w:val="24"/>
        </w:rPr>
        <w:t xml:space="preserve">nuisance air pollutants are not emitted in such quantities as to create any violation of Condition </w:t>
      </w:r>
      <w:proofErr w:type="gramStart"/>
      <w:r w:rsidR="00ED012B">
        <w:rPr>
          <w:sz w:val="24"/>
        </w:rPr>
        <w:t>II(</w:t>
      </w:r>
      <w:proofErr w:type="gramEnd"/>
      <w:r w:rsidR="00ED012B">
        <w:rPr>
          <w:sz w:val="24"/>
        </w:rPr>
        <w:t>b) of this permit.</w:t>
      </w:r>
    </w:p>
    <w:p w:rsidR="00010242" w:rsidRDefault="00010242" w:rsidP="00ED012B">
      <w:pPr>
        <w:ind w:left="990" w:hanging="270"/>
        <w:rPr>
          <w:sz w:val="24"/>
        </w:rPr>
      </w:pPr>
    </w:p>
    <w:p w:rsidR="00010242" w:rsidRDefault="00010242" w:rsidP="00B36E14">
      <w:pPr>
        <w:ind w:left="994" w:hanging="274"/>
        <w:rPr>
          <w:sz w:val="24"/>
        </w:rPr>
      </w:pPr>
      <w:r>
        <w:rPr>
          <w:sz w:val="24"/>
        </w:rPr>
        <w:t>4.</w:t>
      </w:r>
      <w:r>
        <w:rPr>
          <w:sz w:val="24"/>
        </w:rPr>
        <w:tab/>
        <w:t>Process monitors</w:t>
      </w:r>
      <w:r w:rsidR="00762883">
        <w:rPr>
          <w:sz w:val="24"/>
        </w:rPr>
        <w:t xml:space="preserve"> for </w:t>
      </w:r>
      <w:r w:rsidR="009F38FC">
        <w:rPr>
          <w:sz w:val="24"/>
        </w:rPr>
        <w:t xml:space="preserve">parameters that are required to demonstrate compliance with a permit requirement or emission limit </w:t>
      </w:r>
      <w:r w:rsidR="00FE0D78">
        <w:rPr>
          <w:sz w:val="24"/>
        </w:rPr>
        <w:t>must be operational at all times when the associated process equipment is operating except during service outages not to exceed 24 hours per event.</w:t>
      </w:r>
      <w:r w:rsidR="001415C5">
        <w:rPr>
          <w:sz w:val="24"/>
        </w:rPr>
        <w:t xml:space="preserve"> </w:t>
      </w:r>
      <w:r w:rsidR="00FE0D78">
        <w:rPr>
          <w:sz w:val="24"/>
        </w:rPr>
        <w:t>Service outage is defined as the time the process monitor is not operating while permitted process is operating excluding quality assurance and routine scheduled maintenance activities.</w:t>
      </w:r>
      <w:r w:rsidR="001415C5">
        <w:rPr>
          <w:sz w:val="24"/>
        </w:rPr>
        <w:t xml:space="preserve"> </w:t>
      </w:r>
      <w:r w:rsidR="00FE0D78">
        <w:rPr>
          <w:sz w:val="24"/>
        </w:rPr>
        <w:t>The process monitors shall be operational for 99% of the annual potentia</w:t>
      </w:r>
      <w:r w:rsidR="009F38FC">
        <w:rPr>
          <w:sz w:val="24"/>
        </w:rPr>
        <w:t xml:space="preserve">l operating time (measured on </w:t>
      </w:r>
      <w:r w:rsidR="00792075">
        <w:rPr>
          <w:sz w:val="24"/>
        </w:rPr>
        <w:t>a 12 month rolling</w:t>
      </w:r>
      <w:r w:rsidR="00A16FC0">
        <w:rPr>
          <w:sz w:val="24"/>
        </w:rPr>
        <w:t xml:space="preserve"> </w:t>
      </w:r>
      <w:r w:rsidR="00FE0D78">
        <w:rPr>
          <w:sz w:val="24"/>
        </w:rPr>
        <w:t>basis) excluding quality assurance and routine scheduled maintenance activities.</w:t>
      </w:r>
      <w:r w:rsidR="001415C5">
        <w:rPr>
          <w:sz w:val="24"/>
        </w:rPr>
        <w:t xml:space="preserve"> </w:t>
      </w:r>
      <w:r w:rsidR="00FE0D78">
        <w:rPr>
          <w:sz w:val="24"/>
        </w:rPr>
        <w:t>The facility shall not use the process monitor downtime as a shield of a known violation of an emission standard or other known compliance problem</w:t>
      </w:r>
      <w:r w:rsidR="003D0ABC">
        <w:rPr>
          <w:sz w:val="24"/>
        </w:rPr>
        <w:t>.</w:t>
      </w:r>
    </w:p>
    <w:p w:rsidR="001E3FB6" w:rsidRPr="00C1538A" w:rsidRDefault="001E3FB6" w:rsidP="00093235">
      <w:pPr>
        <w:ind w:left="720" w:hanging="360"/>
        <w:rPr>
          <w:sz w:val="24"/>
          <w:szCs w:val="24"/>
        </w:rPr>
      </w:pPr>
      <w:r>
        <w:rPr>
          <w:sz w:val="24"/>
          <w:szCs w:val="24"/>
        </w:rPr>
        <w:t>e.</w:t>
      </w:r>
      <w:r>
        <w:rPr>
          <w:sz w:val="24"/>
          <w:szCs w:val="24"/>
        </w:rPr>
        <w:tab/>
      </w:r>
      <w:r w:rsidRPr="00985A3D">
        <w:rPr>
          <w:sz w:val="24"/>
          <w:szCs w:val="24"/>
          <w:u w:val="single"/>
        </w:rPr>
        <w:t>Record Keeping Requirements</w:t>
      </w:r>
      <w:r w:rsidRPr="001E3FB6">
        <w:rPr>
          <w:sz w:val="24"/>
          <w:szCs w:val="24"/>
        </w:rPr>
        <w:t xml:space="preserve">: </w:t>
      </w:r>
      <w:r>
        <w:rPr>
          <w:sz w:val="24"/>
        </w:rPr>
        <w:t>[20 DCMR 200.7]</w:t>
      </w:r>
    </w:p>
    <w:p w:rsidR="00C1538A" w:rsidRDefault="003D1792" w:rsidP="00671C6B">
      <w:pPr>
        <w:ind w:left="360" w:hanging="360"/>
        <w:rPr>
          <w:sz w:val="24"/>
          <w:szCs w:val="24"/>
        </w:rPr>
      </w:pPr>
      <w:r>
        <w:rPr>
          <w:sz w:val="24"/>
          <w:szCs w:val="24"/>
        </w:rPr>
        <w:tab/>
      </w:r>
      <w:r>
        <w:rPr>
          <w:sz w:val="24"/>
          <w:szCs w:val="24"/>
        </w:rPr>
        <w:tab/>
      </w:r>
    </w:p>
    <w:p w:rsidR="003D1792" w:rsidRPr="006243B7" w:rsidRDefault="003D1792" w:rsidP="00093235">
      <w:pPr>
        <w:numPr>
          <w:ilvl w:val="0"/>
          <w:numId w:val="48"/>
        </w:numPr>
        <w:rPr>
          <w:sz w:val="24"/>
          <w:szCs w:val="24"/>
        </w:rPr>
      </w:pPr>
      <w:r>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3D1792" w:rsidRDefault="003D1792" w:rsidP="00093235">
      <w:pPr>
        <w:ind w:left="1080" w:hanging="360"/>
        <w:rPr>
          <w:sz w:val="24"/>
          <w:szCs w:val="24"/>
        </w:rPr>
      </w:pPr>
    </w:p>
    <w:p w:rsidR="00F952F8" w:rsidRDefault="00F952F8" w:rsidP="00093235">
      <w:pPr>
        <w:widowControl w:val="0"/>
        <w:numPr>
          <w:ilvl w:val="0"/>
          <w:numId w:val="48"/>
        </w:numPr>
        <w:tabs>
          <w:tab w:val="left" w:pos="-1440"/>
          <w:tab w:val="left" w:pos="540"/>
        </w:tabs>
        <w:autoSpaceDE w:val="0"/>
        <w:autoSpaceDN w:val="0"/>
        <w:adjustRightInd w:val="0"/>
        <w:rPr>
          <w:sz w:val="24"/>
        </w:rPr>
      </w:pPr>
      <w:r>
        <w:rPr>
          <w:sz w:val="24"/>
        </w:rPr>
        <w:t xml:space="preserve">At a minimum, the following information shall be recorded and maintained in accordance with Condition </w:t>
      </w:r>
      <w:proofErr w:type="gramStart"/>
      <w:r w:rsidR="00AF5E03">
        <w:rPr>
          <w:sz w:val="24"/>
        </w:rPr>
        <w:t>II(</w:t>
      </w:r>
      <w:proofErr w:type="gramEnd"/>
      <w:r>
        <w:rPr>
          <w:sz w:val="24"/>
        </w:rPr>
        <w:t>e</w:t>
      </w:r>
      <w:r w:rsidR="00AF5E03">
        <w:rPr>
          <w:sz w:val="24"/>
        </w:rPr>
        <w:t>)</w:t>
      </w:r>
      <w:r>
        <w:rPr>
          <w:sz w:val="24"/>
        </w:rPr>
        <w:t>(1) of this permit.</w:t>
      </w:r>
      <w:r w:rsidR="001415C5">
        <w:rPr>
          <w:sz w:val="24"/>
        </w:rPr>
        <w:t xml:space="preserve"> </w:t>
      </w:r>
      <w:r>
        <w:rPr>
          <w:sz w:val="24"/>
        </w:rPr>
        <w:t>All such records must be either initialed or signed by the person recording the information or maintained in a verifiable electronic system whose information can be certified as to its accuracy.</w:t>
      </w:r>
    </w:p>
    <w:p w:rsidR="00F952F8" w:rsidRDefault="00F952F8" w:rsidP="00F952F8">
      <w:pPr>
        <w:pStyle w:val="ListParagraph"/>
        <w:rPr>
          <w:rFonts w:ascii="Times New Roman" w:hAnsi="Times New Roman"/>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all routine and non-routine maintenance performed on all equipment covered by this permit.</w:t>
      </w:r>
      <w:r w:rsidR="001415C5">
        <w:rPr>
          <w:sz w:val="24"/>
        </w:rPr>
        <w:t xml:space="preserve"> </w:t>
      </w:r>
      <w:r>
        <w:rPr>
          <w:sz w:val="24"/>
        </w:rPr>
        <w:t>These records shall include a description of the maintenance activity, any problem being corrected or other reason for the maintenance activity, and a statement indicating whether or not the problem was corrected;</w:t>
      </w:r>
    </w:p>
    <w:p w:rsidR="00F952F8" w:rsidRDefault="00F952F8" w:rsidP="00093235">
      <w:pPr>
        <w:widowControl w:val="0"/>
        <w:tabs>
          <w:tab w:val="left" w:pos="-1440"/>
          <w:tab w:val="left" w:pos="540"/>
        </w:tabs>
        <w:autoSpaceDE w:val="0"/>
        <w:autoSpaceDN w:val="0"/>
        <w:adjustRightInd w:val="0"/>
        <w:ind w:left="1440" w:hanging="360"/>
        <w:rPr>
          <w:sz w:val="24"/>
        </w:rPr>
      </w:pPr>
    </w:p>
    <w:p w:rsidR="00F952F8" w:rsidRDefault="00367086" w:rsidP="00093235">
      <w:pPr>
        <w:widowControl w:val="0"/>
        <w:numPr>
          <w:ilvl w:val="0"/>
          <w:numId w:val="13"/>
        </w:numPr>
        <w:tabs>
          <w:tab w:val="left" w:pos="-1440"/>
          <w:tab w:val="left" w:pos="540"/>
        </w:tabs>
        <w:autoSpaceDE w:val="0"/>
        <w:autoSpaceDN w:val="0"/>
        <w:adjustRightInd w:val="0"/>
        <w:ind w:left="1440" w:hanging="360"/>
        <w:rPr>
          <w:sz w:val="24"/>
        </w:rPr>
      </w:pPr>
      <w:r>
        <w:rPr>
          <w:sz w:val="24"/>
        </w:rPr>
        <w:t xml:space="preserve">The Permittee shall keep records </w:t>
      </w:r>
      <w:r w:rsidR="00F952F8">
        <w:rPr>
          <w:sz w:val="24"/>
        </w:rPr>
        <w:t>of any odor complaints received as well as any deviations from the requi</w:t>
      </w:r>
      <w:r w:rsidR="003E086C">
        <w:rPr>
          <w:sz w:val="24"/>
        </w:rPr>
        <w:t>rements of Conditions II</w:t>
      </w:r>
      <w:r w:rsidR="00F952F8">
        <w:rPr>
          <w:sz w:val="24"/>
        </w:rPr>
        <w:t>(b) of this permit, as well as any actions taken to correct any identified visible emission or odor problem;</w:t>
      </w:r>
    </w:p>
    <w:p w:rsidR="002961BE" w:rsidRDefault="002961BE" w:rsidP="002961BE">
      <w:pPr>
        <w:widowControl w:val="0"/>
        <w:tabs>
          <w:tab w:val="left" w:pos="-1440"/>
          <w:tab w:val="left" w:pos="540"/>
        </w:tabs>
        <w:autoSpaceDE w:val="0"/>
        <w:autoSpaceDN w:val="0"/>
        <w:adjustRightInd w:val="0"/>
        <w:rPr>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any equipment shutdowns related to improper operation of a control device and records of any control device malfunctions;</w:t>
      </w:r>
    </w:p>
    <w:p w:rsidR="00F952F8" w:rsidRDefault="00F952F8" w:rsidP="00093235">
      <w:pPr>
        <w:pStyle w:val="ListParagraph"/>
        <w:ind w:left="1440" w:hanging="360"/>
        <w:rPr>
          <w:rFonts w:ascii="Times New Roman" w:hAnsi="Times New Roman"/>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the training of the operators and maintenance staff to minimize the production of emissions during operation;</w:t>
      </w:r>
    </w:p>
    <w:p w:rsidR="00F952F8" w:rsidRDefault="00F952F8" w:rsidP="00093235">
      <w:pPr>
        <w:widowControl w:val="0"/>
        <w:tabs>
          <w:tab w:val="left" w:pos="-1440"/>
          <w:tab w:val="left" w:pos="540"/>
        </w:tabs>
        <w:autoSpaceDE w:val="0"/>
        <w:autoSpaceDN w:val="0"/>
        <w:adjustRightInd w:val="0"/>
        <w:ind w:left="1440" w:hanging="360"/>
        <w:rPr>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any deviations from the fugitive dust sta</w:t>
      </w:r>
      <w:r w:rsidR="00AF5E03">
        <w:rPr>
          <w:sz w:val="24"/>
        </w:rPr>
        <w:t xml:space="preserve">ndards set </w:t>
      </w:r>
      <w:r w:rsidR="00AF5E03">
        <w:rPr>
          <w:sz w:val="24"/>
        </w:rPr>
        <w:lastRenderedPageBreak/>
        <w:t>forth in Condition II(c)</w:t>
      </w:r>
      <w:r>
        <w:rPr>
          <w:sz w:val="24"/>
        </w:rPr>
        <w:t xml:space="preserve"> and any corrective actions ta</w:t>
      </w:r>
      <w:r w:rsidR="00957177">
        <w:rPr>
          <w:sz w:val="24"/>
        </w:rPr>
        <w:t xml:space="preserve">ken to return to compliance; </w:t>
      </w:r>
    </w:p>
    <w:p w:rsidR="00F952F8" w:rsidRDefault="00F952F8" w:rsidP="00093235">
      <w:pPr>
        <w:widowControl w:val="0"/>
        <w:tabs>
          <w:tab w:val="left" w:pos="-1440"/>
          <w:tab w:val="left" w:pos="540"/>
        </w:tabs>
        <w:autoSpaceDE w:val="0"/>
        <w:autoSpaceDN w:val="0"/>
        <w:adjustRightInd w:val="0"/>
        <w:ind w:left="1440" w:hanging="360"/>
        <w:rPr>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the results of any testing p</w:t>
      </w:r>
      <w:r w:rsidR="00F23A8B">
        <w:rPr>
          <w:sz w:val="24"/>
        </w:rPr>
        <w:t xml:space="preserve">erformed pursuant to Condition </w:t>
      </w:r>
      <w:r w:rsidR="00367086">
        <w:rPr>
          <w:sz w:val="24"/>
        </w:rPr>
        <w:t>II(</w:t>
      </w:r>
      <w:r w:rsidR="00F23A8B">
        <w:rPr>
          <w:sz w:val="24"/>
        </w:rPr>
        <w:t>d</w:t>
      </w:r>
      <w:r w:rsidR="00367086">
        <w:rPr>
          <w:sz w:val="24"/>
        </w:rPr>
        <w:t>)</w:t>
      </w:r>
      <w:r w:rsidR="00F23A8B">
        <w:rPr>
          <w:sz w:val="24"/>
        </w:rPr>
        <w:t>(2</w:t>
      </w:r>
      <w:r w:rsidR="00957177">
        <w:rPr>
          <w:sz w:val="24"/>
        </w:rPr>
        <w:t>);</w:t>
      </w:r>
    </w:p>
    <w:p w:rsidR="00F952F8" w:rsidRDefault="00F952F8" w:rsidP="00093235">
      <w:pPr>
        <w:pStyle w:val="ListParagraph"/>
        <w:ind w:left="1440" w:hanging="360"/>
        <w:rPr>
          <w:sz w:val="24"/>
        </w:rPr>
      </w:pPr>
    </w:p>
    <w:p w:rsidR="00F952F8" w:rsidRDefault="00F952F8" w:rsidP="00093235">
      <w:pPr>
        <w:widowControl w:val="0"/>
        <w:numPr>
          <w:ilvl w:val="0"/>
          <w:numId w:val="13"/>
        </w:numPr>
        <w:tabs>
          <w:tab w:val="left" w:pos="-1440"/>
          <w:tab w:val="left" w:pos="540"/>
        </w:tabs>
        <w:autoSpaceDE w:val="0"/>
        <w:autoSpaceDN w:val="0"/>
        <w:adjustRightInd w:val="0"/>
        <w:ind w:left="1440" w:hanging="360"/>
        <w:rPr>
          <w:sz w:val="24"/>
        </w:rPr>
      </w:pPr>
      <w:r>
        <w:rPr>
          <w:sz w:val="24"/>
        </w:rPr>
        <w:t>The Permittee shall maintain records of the date, time, and duration (in minutes) of any process monitor service outages and the percent of the annual potential operating time that each process monitor is not operational (excluding quality assurance and routine scheduled maintenance activities).</w:t>
      </w:r>
      <w:r w:rsidR="001415C5">
        <w:rPr>
          <w:sz w:val="24"/>
        </w:rPr>
        <w:t xml:space="preserve"> </w:t>
      </w:r>
      <w:r>
        <w:rPr>
          <w:sz w:val="24"/>
        </w:rPr>
        <w:t>The percent downtime records shall be maintai</w:t>
      </w:r>
      <w:r w:rsidR="009823F1">
        <w:rPr>
          <w:sz w:val="24"/>
        </w:rPr>
        <w:t>ned on a 12-month rolling basis;</w:t>
      </w:r>
      <w:r w:rsidR="00957177">
        <w:rPr>
          <w:sz w:val="24"/>
        </w:rPr>
        <w:t xml:space="preserve"> and</w:t>
      </w:r>
    </w:p>
    <w:p w:rsidR="009823F1" w:rsidRDefault="009823F1" w:rsidP="00093235">
      <w:pPr>
        <w:widowControl w:val="0"/>
        <w:tabs>
          <w:tab w:val="left" w:pos="-1440"/>
          <w:tab w:val="left" w:pos="540"/>
        </w:tabs>
        <w:autoSpaceDE w:val="0"/>
        <w:autoSpaceDN w:val="0"/>
        <w:adjustRightInd w:val="0"/>
        <w:ind w:left="1440" w:hanging="360"/>
        <w:rPr>
          <w:sz w:val="24"/>
        </w:rPr>
      </w:pPr>
    </w:p>
    <w:p w:rsidR="009823F1" w:rsidRPr="00071D5D" w:rsidRDefault="009823F1" w:rsidP="00093235">
      <w:pPr>
        <w:widowControl w:val="0"/>
        <w:numPr>
          <w:ilvl w:val="0"/>
          <w:numId w:val="13"/>
        </w:numPr>
        <w:tabs>
          <w:tab w:val="left" w:pos="-1440"/>
          <w:tab w:val="left" w:pos="540"/>
        </w:tabs>
        <w:autoSpaceDE w:val="0"/>
        <w:autoSpaceDN w:val="0"/>
        <w:adjustRightInd w:val="0"/>
        <w:ind w:left="1440" w:hanging="360"/>
        <w:rPr>
          <w:sz w:val="24"/>
        </w:rPr>
      </w:pPr>
      <w:r>
        <w:rPr>
          <w:sz w:val="24"/>
        </w:rPr>
        <w:t xml:space="preserve">The Permittee shall </w:t>
      </w:r>
      <w:r w:rsidR="00957177">
        <w:rPr>
          <w:sz w:val="24"/>
        </w:rPr>
        <w:t>maintain and report a record of the quantities of natural gas consumed, digester gas produced and</w:t>
      </w:r>
      <w:r w:rsidR="00325D72">
        <w:rPr>
          <w:sz w:val="24"/>
        </w:rPr>
        <w:t xml:space="preserve"> consumed, and diesel fuel used by all fuel-burning equipment</w:t>
      </w:r>
      <w:r w:rsidR="00983B2F">
        <w:rPr>
          <w:sz w:val="24"/>
        </w:rPr>
        <w:t xml:space="preserve"> (as defined in 20 DCMR 199)</w:t>
      </w:r>
      <w:r w:rsidR="00957177">
        <w:rPr>
          <w:sz w:val="24"/>
        </w:rPr>
        <w:t xml:space="preserve"> during construction or testing or operation.</w:t>
      </w:r>
      <w:r w:rsidR="001415C5">
        <w:rPr>
          <w:sz w:val="24"/>
        </w:rPr>
        <w:t xml:space="preserve"> </w:t>
      </w:r>
    </w:p>
    <w:p w:rsidR="009F38FC" w:rsidRDefault="00832AB3" w:rsidP="00671C6B">
      <w:pPr>
        <w:ind w:left="360" w:hanging="360"/>
        <w:rPr>
          <w:sz w:val="24"/>
          <w:szCs w:val="24"/>
        </w:rPr>
      </w:pPr>
      <w:r>
        <w:rPr>
          <w:sz w:val="24"/>
          <w:szCs w:val="24"/>
        </w:rPr>
        <w:t xml:space="preserve"> </w:t>
      </w:r>
    </w:p>
    <w:p w:rsidR="00832AB3" w:rsidRDefault="00832AB3" w:rsidP="00093235">
      <w:pPr>
        <w:widowControl w:val="0"/>
        <w:tabs>
          <w:tab w:val="left" w:pos="-1440"/>
          <w:tab w:val="left" w:pos="720"/>
        </w:tabs>
        <w:autoSpaceDE w:val="0"/>
        <w:autoSpaceDN w:val="0"/>
        <w:adjustRightInd w:val="0"/>
        <w:ind w:left="720" w:hanging="360"/>
        <w:rPr>
          <w:sz w:val="24"/>
          <w:szCs w:val="24"/>
        </w:rPr>
      </w:pPr>
      <w:r>
        <w:rPr>
          <w:sz w:val="24"/>
          <w:szCs w:val="24"/>
        </w:rPr>
        <w:t>f.</w:t>
      </w:r>
      <w:r w:rsidR="004067D7">
        <w:rPr>
          <w:sz w:val="24"/>
          <w:szCs w:val="24"/>
        </w:rPr>
        <w:tab/>
      </w:r>
      <w:r w:rsidRPr="00154787">
        <w:rPr>
          <w:sz w:val="24"/>
          <w:u w:val="single"/>
        </w:rPr>
        <w:t>Reporting</w:t>
      </w:r>
      <w:r>
        <w:rPr>
          <w:sz w:val="24"/>
          <w:u w:val="single"/>
        </w:rPr>
        <w:t xml:space="preserve"> Requirements</w:t>
      </w:r>
      <w:r>
        <w:rPr>
          <w:sz w:val="24"/>
        </w:rPr>
        <w:t>: [20 DCMR 200.7]</w:t>
      </w:r>
    </w:p>
    <w:p w:rsidR="00832AB3" w:rsidRDefault="00832AB3" w:rsidP="00832AB3">
      <w:pPr>
        <w:widowControl w:val="0"/>
        <w:tabs>
          <w:tab w:val="left" w:pos="-1440"/>
          <w:tab w:val="left" w:pos="540"/>
        </w:tabs>
        <w:autoSpaceDE w:val="0"/>
        <w:autoSpaceDN w:val="0"/>
        <w:adjustRightInd w:val="0"/>
        <w:rPr>
          <w:sz w:val="24"/>
          <w:szCs w:val="24"/>
        </w:rPr>
      </w:pPr>
    </w:p>
    <w:p w:rsidR="00832AB3" w:rsidRDefault="00832AB3" w:rsidP="004067D7">
      <w:pPr>
        <w:widowControl w:val="0"/>
        <w:numPr>
          <w:ilvl w:val="0"/>
          <w:numId w:val="49"/>
        </w:numPr>
        <w:tabs>
          <w:tab w:val="left" w:pos="-1440"/>
          <w:tab w:val="left" w:pos="720"/>
        </w:tabs>
        <w:autoSpaceDE w:val="0"/>
        <w:autoSpaceDN w:val="0"/>
        <w:adjustRightInd w:val="0"/>
        <w:rPr>
          <w:sz w:val="24"/>
          <w:szCs w:val="24"/>
        </w:rPr>
      </w:pPr>
      <w:r>
        <w:rPr>
          <w:sz w:val="24"/>
          <w:szCs w:val="24"/>
        </w:rPr>
        <w:t>The Permittee shall immediately report to the Department, by telephone, any permit deviation that poses an imminent and substantial danger to public health, safety, or the environment. [20 DCMR 302.1(c)(3)(C)(ii)]</w:t>
      </w:r>
      <w:r w:rsidR="00EE5E1E">
        <w:rPr>
          <w:sz w:val="24"/>
          <w:szCs w:val="24"/>
        </w:rPr>
        <w:t xml:space="preserve"> </w:t>
      </w:r>
      <w:r w:rsidR="00EE5E1E">
        <w:rPr>
          <w:sz w:val="24"/>
        </w:rPr>
        <w:t>This shall be reported to the Department’s Emergency Operations number at (202) 645-5665.</w:t>
      </w:r>
    </w:p>
    <w:p w:rsidR="009F0EB5" w:rsidRDefault="009F0EB5" w:rsidP="009F0EB5">
      <w:pPr>
        <w:widowControl w:val="0"/>
        <w:tabs>
          <w:tab w:val="left" w:pos="-1440"/>
          <w:tab w:val="left" w:pos="720"/>
        </w:tabs>
        <w:autoSpaceDE w:val="0"/>
        <w:autoSpaceDN w:val="0"/>
        <w:adjustRightInd w:val="0"/>
        <w:ind w:left="1080"/>
        <w:rPr>
          <w:sz w:val="24"/>
          <w:szCs w:val="24"/>
        </w:rPr>
      </w:pPr>
    </w:p>
    <w:p w:rsidR="00832AB3" w:rsidRDefault="00832AB3" w:rsidP="004067D7">
      <w:pPr>
        <w:numPr>
          <w:ilvl w:val="0"/>
          <w:numId w:val="49"/>
        </w:numPr>
        <w:tabs>
          <w:tab w:val="left" w:pos="1080"/>
        </w:tabs>
        <w:rPr>
          <w:sz w:val="24"/>
          <w:szCs w:val="24"/>
        </w:rPr>
      </w:pPr>
      <w:r>
        <w:rPr>
          <w:sz w:val="24"/>
          <w:szCs w:val="24"/>
        </w:rPr>
        <w:t xml:space="preserve">In addition to complying with Condition </w:t>
      </w:r>
      <w:r w:rsidR="00367086">
        <w:rPr>
          <w:sz w:val="24"/>
          <w:szCs w:val="24"/>
        </w:rPr>
        <w:t>II(</w:t>
      </w:r>
      <w:r w:rsidR="00D80F8E">
        <w:rPr>
          <w:sz w:val="24"/>
          <w:szCs w:val="24"/>
        </w:rPr>
        <w:t>f</w:t>
      </w:r>
      <w:r w:rsidR="00367086">
        <w:rPr>
          <w:sz w:val="24"/>
          <w:szCs w:val="24"/>
        </w:rPr>
        <w:t>)</w:t>
      </w:r>
      <w:r w:rsidR="00D80F8E">
        <w:rPr>
          <w:sz w:val="24"/>
          <w:szCs w:val="24"/>
        </w:rPr>
        <w:t>(1</w:t>
      </w:r>
      <w:r>
        <w:rPr>
          <w:sz w:val="24"/>
          <w:szCs w:val="24"/>
        </w:rPr>
        <w:t xml:space="preserve">) and any other reporting requirements mandated by the 20 DCMR or this permit, the </w:t>
      </w:r>
      <w:r w:rsidR="00633258">
        <w:rPr>
          <w:sz w:val="24"/>
          <w:szCs w:val="24"/>
        </w:rPr>
        <w:t>Permittee</w:t>
      </w:r>
      <w:r>
        <w:rPr>
          <w:sz w:val="24"/>
          <w:szCs w:val="24"/>
        </w:rPr>
        <w:t xml:space="preserve"> shall, within thirty (30) calendar days of becoming aware of any occurrence of excess emissions, supply the Department in writing with the following information:</w:t>
      </w:r>
    </w:p>
    <w:p w:rsidR="00832AB3" w:rsidRDefault="00832AB3" w:rsidP="00832AB3">
      <w:pPr>
        <w:tabs>
          <w:tab w:val="left" w:pos="1080"/>
        </w:tabs>
        <w:ind w:left="720" w:hanging="720"/>
        <w:rPr>
          <w:sz w:val="24"/>
          <w:szCs w:val="24"/>
        </w:rPr>
      </w:pPr>
    </w:p>
    <w:p w:rsidR="00832AB3" w:rsidRDefault="00D80F8E" w:rsidP="004067D7">
      <w:pPr>
        <w:tabs>
          <w:tab w:val="left" w:pos="1440"/>
        </w:tabs>
        <w:ind w:left="1440" w:hanging="360"/>
        <w:rPr>
          <w:sz w:val="24"/>
          <w:szCs w:val="24"/>
        </w:rPr>
      </w:pPr>
      <w:r>
        <w:rPr>
          <w:sz w:val="24"/>
          <w:szCs w:val="24"/>
        </w:rPr>
        <w:t>A.</w:t>
      </w:r>
      <w:r>
        <w:rPr>
          <w:sz w:val="24"/>
          <w:szCs w:val="24"/>
        </w:rPr>
        <w:tab/>
      </w:r>
      <w:r w:rsidR="00832AB3">
        <w:rPr>
          <w:sz w:val="24"/>
          <w:szCs w:val="24"/>
        </w:rPr>
        <w:t>The name and location of the facility;</w:t>
      </w:r>
    </w:p>
    <w:p w:rsidR="00832AB3" w:rsidRDefault="00832AB3" w:rsidP="004067D7">
      <w:pPr>
        <w:tabs>
          <w:tab w:val="left" w:pos="1440"/>
        </w:tabs>
        <w:ind w:left="1440" w:hanging="360"/>
        <w:rPr>
          <w:sz w:val="24"/>
          <w:szCs w:val="24"/>
        </w:rPr>
      </w:pPr>
    </w:p>
    <w:p w:rsidR="00832AB3" w:rsidRDefault="00D80F8E" w:rsidP="004067D7">
      <w:pPr>
        <w:tabs>
          <w:tab w:val="left" w:pos="1440"/>
        </w:tabs>
        <w:ind w:left="1440" w:hanging="360"/>
        <w:rPr>
          <w:sz w:val="24"/>
          <w:szCs w:val="24"/>
        </w:rPr>
      </w:pPr>
      <w:r>
        <w:rPr>
          <w:sz w:val="24"/>
          <w:szCs w:val="24"/>
        </w:rPr>
        <w:t>B</w:t>
      </w:r>
      <w:r w:rsidR="00832AB3">
        <w:rPr>
          <w:sz w:val="24"/>
          <w:szCs w:val="24"/>
        </w:rPr>
        <w:t>.</w:t>
      </w:r>
      <w:r w:rsidR="00832AB3">
        <w:rPr>
          <w:sz w:val="24"/>
          <w:szCs w:val="24"/>
        </w:rPr>
        <w:tab/>
        <w:t>The subject source(s) that caused the excess emissions;</w:t>
      </w:r>
    </w:p>
    <w:p w:rsidR="00832AB3" w:rsidRDefault="00832AB3" w:rsidP="004067D7">
      <w:pPr>
        <w:tabs>
          <w:tab w:val="left" w:pos="1440"/>
        </w:tabs>
        <w:ind w:left="1440" w:hanging="360"/>
        <w:rPr>
          <w:sz w:val="24"/>
          <w:szCs w:val="24"/>
        </w:rPr>
      </w:pPr>
    </w:p>
    <w:p w:rsidR="00832AB3" w:rsidRDefault="00D80F8E" w:rsidP="004067D7">
      <w:pPr>
        <w:tabs>
          <w:tab w:val="left" w:pos="1440"/>
        </w:tabs>
        <w:ind w:left="1440" w:hanging="360"/>
        <w:rPr>
          <w:sz w:val="24"/>
          <w:szCs w:val="24"/>
        </w:rPr>
      </w:pPr>
      <w:r>
        <w:rPr>
          <w:sz w:val="24"/>
          <w:szCs w:val="24"/>
        </w:rPr>
        <w:t>C</w:t>
      </w:r>
      <w:r w:rsidR="00832AB3">
        <w:rPr>
          <w:sz w:val="24"/>
          <w:szCs w:val="24"/>
        </w:rPr>
        <w:t>.</w:t>
      </w:r>
      <w:r w:rsidR="00832AB3">
        <w:rPr>
          <w:sz w:val="24"/>
          <w:szCs w:val="24"/>
        </w:rPr>
        <w:tab/>
        <w:t>The time and date of the first observation of the excess emissions;</w:t>
      </w:r>
    </w:p>
    <w:p w:rsidR="00832AB3" w:rsidRDefault="00832AB3" w:rsidP="004067D7">
      <w:pPr>
        <w:tabs>
          <w:tab w:val="left" w:pos="1440"/>
        </w:tabs>
        <w:ind w:left="1440" w:hanging="360"/>
        <w:rPr>
          <w:sz w:val="24"/>
          <w:szCs w:val="24"/>
        </w:rPr>
      </w:pPr>
    </w:p>
    <w:p w:rsidR="00832AB3" w:rsidRDefault="00D80F8E" w:rsidP="004067D7">
      <w:pPr>
        <w:tabs>
          <w:tab w:val="left" w:pos="1440"/>
        </w:tabs>
        <w:ind w:left="1440" w:hanging="360"/>
        <w:rPr>
          <w:sz w:val="24"/>
          <w:szCs w:val="24"/>
        </w:rPr>
      </w:pPr>
      <w:r>
        <w:rPr>
          <w:sz w:val="24"/>
          <w:szCs w:val="24"/>
        </w:rPr>
        <w:t>D</w:t>
      </w:r>
      <w:r w:rsidR="00832AB3">
        <w:rPr>
          <w:sz w:val="24"/>
          <w:szCs w:val="24"/>
        </w:rPr>
        <w:t>.</w:t>
      </w:r>
      <w:r w:rsidR="00832AB3">
        <w:rPr>
          <w:sz w:val="24"/>
          <w:szCs w:val="24"/>
        </w:rPr>
        <w:tab/>
        <w:t>The cause and estimated/expected duration of excess emissions;</w:t>
      </w:r>
    </w:p>
    <w:p w:rsidR="00832AB3" w:rsidRDefault="00832AB3" w:rsidP="004067D7">
      <w:pPr>
        <w:tabs>
          <w:tab w:val="left" w:pos="1440"/>
        </w:tabs>
        <w:ind w:left="1440" w:hanging="360"/>
        <w:rPr>
          <w:sz w:val="24"/>
          <w:szCs w:val="24"/>
        </w:rPr>
      </w:pPr>
    </w:p>
    <w:p w:rsidR="00832AB3" w:rsidRDefault="00D80F8E" w:rsidP="004067D7">
      <w:pPr>
        <w:tabs>
          <w:tab w:val="left" w:pos="1440"/>
        </w:tabs>
        <w:ind w:left="1440" w:hanging="360"/>
        <w:rPr>
          <w:sz w:val="24"/>
          <w:szCs w:val="24"/>
        </w:rPr>
      </w:pPr>
      <w:r>
        <w:rPr>
          <w:sz w:val="24"/>
          <w:szCs w:val="24"/>
        </w:rPr>
        <w:t>E</w:t>
      </w:r>
      <w:r w:rsidR="00832AB3">
        <w:rPr>
          <w:sz w:val="24"/>
          <w:szCs w:val="24"/>
        </w:rPr>
        <w:t>.</w:t>
      </w:r>
      <w:r w:rsidR="00832AB3">
        <w:rPr>
          <w:sz w:val="24"/>
          <w:szCs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rsidR="002961BE" w:rsidRDefault="002961BE" w:rsidP="004067D7">
      <w:pPr>
        <w:tabs>
          <w:tab w:val="left" w:pos="1440"/>
        </w:tabs>
        <w:ind w:left="1440" w:hanging="360"/>
        <w:rPr>
          <w:sz w:val="24"/>
          <w:szCs w:val="24"/>
        </w:rPr>
      </w:pPr>
    </w:p>
    <w:p w:rsidR="00832AB3" w:rsidRDefault="00A416C8" w:rsidP="004067D7">
      <w:pPr>
        <w:tabs>
          <w:tab w:val="left" w:pos="1440"/>
        </w:tabs>
        <w:ind w:left="1440" w:hanging="360"/>
        <w:rPr>
          <w:sz w:val="24"/>
          <w:szCs w:val="24"/>
        </w:rPr>
      </w:pPr>
      <w:r>
        <w:rPr>
          <w:sz w:val="24"/>
          <w:szCs w:val="24"/>
        </w:rPr>
        <w:t xml:space="preserve"> </w:t>
      </w:r>
      <w:r w:rsidR="00D80F8E">
        <w:rPr>
          <w:sz w:val="24"/>
          <w:szCs w:val="24"/>
        </w:rPr>
        <w:t>F</w:t>
      </w:r>
      <w:r w:rsidR="00832AB3" w:rsidRPr="00D91C66">
        <w:rPr>
          <w:sz w:val="24"/>
          <w:szCs w:val="24"/>
        </w:rPr>
        <w:t>.</w:t>
      </w:r>
      <w:r w:rsidR="00832AB3" w:rsidRPr="00D91C66">
        <w:rPr>
          <w:sz w:val="24"/>
          <w:szCs w:val="24"/>
        </w:rPr>
        <w:tab/>
        <w:t>The proposed corrective actions and schedule to correct the conditions causing the excess emission</w:t>
      </w:r>
      <w:r w:rsidR="00832AB3">
        <w:rPr>
          <w:sz w:val="24"/>
          <w:szCs w:val="24"/>
        </w:rPr>
        <w:t>.</w:t>
      </w:r>
    </w:p>
    <w:p w:rsidR="003E10EF" w:rsidRDefault="003E10EF" w:rsidP="004067D7">
      <w:pPr>
        <w:tabs>
          <w:tab w:val="left" w:pos="1440"/>
        </w:tabs>
        <w:ind w:left="1440" w:hanging="360"/>
        <w:rPr>
          <w:sz w:val="24"/>
          <w:szCs w:val="24"/>
        </w:rPr>
      </w:pPr>
    </w:p>
    <w:p w:rsidR="003E10EF" w:rsidRDefault="003E10EF" w:rsidP="003E10EF">
      <w:pPr>
        <w:tabs>
          <w:tab w:val="left" w:pos="1080"/>
        </w:tabs>
        <w:ind w:left="1080" w:hanging="360"/>
        <w:rPr>
          <w:sz w:val="24"/>
          <w:szCs w:val="24"/>
        </w:rPr>
      </w:pPr>
      <w:r>
        <w:rPr>
          <w:sz w:val="24"/>
          <w:szCs w:val="24"/>
        </w:rPr>
        <w:t>3.</w:t>
      </w:r>
      <w:r>
        <w:rPr>
          <w:sz w:val="24"/>
          <w:szCs w:val="24"/>
        </w:rPr>
        <w:tab/>
        <w:t>Annually, by March 1 of each year, the Permittee shall submit a report of calculated emissions from each piece of equipment covered by this permit for the previous calendar year.</w:t>
      </w:r>
      <w:r w:rsidR="001415C5">
        <w:rPr>
          <w:sz w:val="24"/>
          <w:szCs w:val="24"/>
        </w:rPr>
        <w:t xml:space="preserve"> </w:t>
      </w:r>
      <w:r>
        <w:rPr>
          <w:sz w:val="24"/>
          <w:szCs w:val="24"/>
        </w:rPr>
        <w:t xml:space="preserve">This report of emissions shall include back-up information justifying how the emissions were </w:t>
      </w:r>
      <w:r>
        <w:rPr>
          <w:sz w:val="24"/>
          <w:szCs w:val="24"/>
        </w:rPr>
        <w:lastRenderedPageBreak/>
        <w:t>calculated</w:t>
      </w:r>
      <w:r w:rsidR="00A2123E">
        <w:rPr>
          <w:sz w:val="24"/>
          <w:szCs w:val="24"/>
        </w:rPr>
        <w:t>.</w:t>
      </w:r>
      <w:r w:rsidR="001415C5">
        <w:rPr>
          <w:sz w:val="24"/>
          <w:szCs w:val="24"/>
        </w:rPr>
        <w:t xml:space="preserve"> </w:t>
      </w:r>
      <w:r w:rsidR="00A2123E">
        <w:rPr>
          <w:sz w:val="24"/>
          <w:szCs w:val="24"/>
        </w:rPr>
        <w:t>Any exceedances of emission limits in Table 1 of this permit shall be clearly identified in the report.</w:t>
      </w:r>
    </w:p>
    <w:p w:rsidR="0070311F" w:rsidRDefault="0070311F" w:rsidP="0070311F">
      <w:pPr>
        <w:tabs>
          <w:tab w:val="left" w:pos="1080"/>
          <w:tab w:val="left" w:pos="1350"/>
        </w:tabs>
        <w:ind w:left="1350" w:hanging="630"/>
        <w:rPr>
          <w:sz w:val="24"/>
          <w:szCs w:val="24"/>
        </w:rPr>
      </w:pPr>
    </w:p>
    <w:p w:rsidR="0070311F" w:rsidRDefault="003E10EF" w:rsidP="003E10EF">
      <w:pPr>
        <w:tabs>
          <w:tab w:val="left" w:pos="1080"/>
        </w:tabs>
        <w:ind w:left="1080" w:hanging="360"/>
        <w:rPr>
          <w:sz w:val="24"/>
          <w:szCs w:val="24"/>
        </w:rPr>
      </w:pPr>
      <w:r>
        <w:rPr>
          <w:sz w:val="24"/>
          <w:szCs w:val="24"/>
        </w:rPr>
        <w:t>4.</w:t>
      </w:r>
      <w:r>
        <w:rPr>
          <w:sz w:val="24"/>
          <w:szCs w:val="24"/>
        </w:rPr>
        <w:tab/>
      </w:r>
      <w:r w:rsidR="0070311F">
        <w:rPr>
          <w:sz w:val="24"/>
          <w:szCs w:val="24"/>
        </w:rPr>
        <w:t>All reports required pursuant to this permit shall be submitted to:</w:t>
      </w:r>
    </w:p>
    <w:p w:rsidR="00974C1F" w:rsidRDefault="0070311F" w:rsidP="0070311F">
      <w:pPr>
        <w:tabs>
          <w:tab w:val="left" w:pos="900"/>
          <w:tab w:val="left" w:pos="1350"/>
        </w:tabs>
        <w:ind w:left="1350" w:hanging="720"/>
        <w:rPr>
          <w:sz w:val="24"/>
          <w:szCs w:val="24"/>
        </w:rPr>
      </w:pPr>
      <w:r>
        <w:rPr>
          <w:sz w:val="24"/>
          <w:szCs w:val="24"/>
        </w:rPr>
        <w:tab/>
      </w:r>
    </w:p>
    <w:p w:rsidR="0070311F" w:rsidRDefault="0070311F" w:rsidP="004067D7">
      <w:pPr>
        <w:tabs>
          <w:tab w:val="left" w:pos="900"/>
          <w:tab w:val="left" w:pos="1350"/>
        </w:tabs>
        <w:ind w:left="1350" w:hanging="270"/>
        <w:rPr>
          <w:sz w:val="24"/>
          <w:szCs w:val="24"/>
        </w:rPr>
      </w:pPr>
      <w:r>
        <w:rPr>
          <w:sz w:val="24"/>
          <w:szCs w:val="24"/>
        </w:rPr>
        <w:t xml:space="preserve">Chief, </w:t>
      </w:r>
      <w:r w:rsidR="00DD1759">
        <w:rPr>
          <w:sz w:val="24"/>
          <w:szCs w:val="24"/>
        </w:rPr>
        <w:t xml:space="preserve">Compliance </w:t>
      </w:r>
      <w:r>
        <w:rPr>
          <w:sz w:val="24"/>
          <w:szCs w:val="24"/>
        </w:rPr>
        <w:t>and Enforcement Branch</w:t>
      </w:r>
    </w:p>
    <w:p w:rsidR="0070311F" w:rsidRDefault="0070311F" w:rsidP="004067D7">
      <w:pPr>
        <w:tabs>
          <w:tab w:val="left" w:pos="900"/>
          <w:tab w:val="left" w:pos="1350"/>
        </w:tabs>
        <w:ind w:left="1350" w:hanging="270"/>
        <w:rPr>
          <w:sz w:val="24"/>
          <w:szCs w:val="24"/>
        </w:rPr>
      </w:pPr>
      <w:r>
        <w:rPr>
          <w:sz w:val="24"/>
          <w:szCs w:val="24"/>
        </w:rPr>
        <w:t>Air Quality Division</w:t>
      </w:r>
    </w:p>
    <w:p w:rsidR="00B53A89" w:rsidRDefault="00B53A89" w:rsidP="004067D7">
      <w:pPr>
        <w:tabs>
          <w:tab w:val="left" w:pos="900"/>
          <w:tab w:val="left" w:pos="1350"/>
        </w:tabs>
        <w:ind w:left="1350" w:hanging="270"/>
        <w:rPr>
          <w:sz w:val="24"/>
          <w:szCs w:val="24"/>
        </w:rPr>
      </w:pPr>
      <w:r>
        <w:rPr>
          <w:sz w:val="24"/>
          <w:szCs w:val="24"/>
        </w:rPr>
        <w:t>1200 First Street NE</w:t>
      </w:r>
      <w:r w:rsidR="009F0EB5">
        <w:rPr>
          <w:sz w:val="24"/>
          <w:szCs w:val="24"/>
        </w:rPr>
        <w:t xml:space="preserve">, </w:t>
      </w:r>
      <w:r>
        <w:rPr>
          <w:sz w:val="24"/>
          <w:szCs w:val="24"/>
        </w:rPr>
        <w:t>5</w:t>
      </w:r>
      <w:r w:rsidRPr="00B53A89">
        <w:rPr>
          <w:sz w:val="24"/>
          <w:szCs w:val="24"/>
          <w:vertAlign w:val="superscript"/>
        </w:rPr>
        <w:t>th</w:t>
      </w:r>
      <w:r>
        <w:rPr>
          <w:sz w:val="24"/>
          <w:szCs w:val="24"/>
        </w:rPr>
        <w:t xml:space="preserve"> Floor</w:t>
      </w:r>
    </w:p>
    <w:p w:rsidR="00B53A89" w:rsidRDefault="00B53A89" w:rsidP="004067D7">
      <w:pPr>
        <w:tabs>
          <w:tab w:val="left" w:pos="900"/>
          <w:tab w:val="left" w:pos="1350"/>
        </w:tabs>
        <w:ind w:left="1350" w:hanging="270"/>
        <w:rPr>
          <w:sz w:val="24"/>
          <w:szCs w:val="24"/>
        </w:rPr>
      </w:pPr>
      <w:r>
        <w:rPr>
          <w:sz w:val="24"/>
          <w:szCs w:val="24"/>
        </w:rPr>
        <w:t>Washington, DC 20002</w:t>
      </w:r>
    </w:p>
    <w:p w:rsidR="00C65D14" w:rsidRDefault="00C65D14" w:rsidP="004067D7">
      <w:pPr>
        <w:tabs>
          <w:tab w:val="left" w:pos="900"/>
          <w:tab w:val="left" w:pos="1350"/>
        </w:tabs>
        <w:ind w:left="1350" w:hanging="270"/>
        <w:rPr>
          <w:sz w:val="24"/>
          <w:szCs w:val="24"/>
        </w:rPr>
      </w:pPr>
    </w:p>
    <w:p w:rsidR="00C65D14" w:rsidRDefault="00C65D14" w:rsidP="004067D7">
      <w:pPr>
        <w:tabs>
          <w:tab w:val="left" w:pos="900"/>
          <w:tab w:val="left" w:pos="1350"/>
        </w:tabs>
        <w:ind w:left="1350" w:hanging="270"/>
        <w:rPr>
          <w:sz w:val="24"/>
          <w:szCs w:val="24"/>
        </w:rPr>
      </w:pPr>
    </w:p>
    <w:p w:rsidR="00C65D14" w:rsidRDefault="00C65D14" w:rsidP="004067D7">
      <w:pPr>
        <w:tabs>
          <w:tab w:val="left" w:pos="900"/>
          <w:tab w:val="left" w:pos="1350"/>
        </w:tabs>
        <w:ind w:left="1350" w:hanging="270"/>
        <w:rPr>
          <w:sz w:val="24"/>
          <w:szCs w:val="24"/>
        </w:rPr>
      </w:pPr>
    </w:p>
    <w:p w:rsidR="003C47F9" w:rsidRDefault="003C47F9" w:rsidP="003C47F9">
      <w:pPr>
        <w:ind w:left="360" w:hanging="360"/>
        <w:rPr>
          <w:b/>
          <w:sz w:val="24"/>
          <w:szCs w:val="24"/>
          <w:u w:val="single"/>
        </w:rPr>
      </w:pPr>
      <w:r w:rsidRPr="00DC5D29">
        <w:rPr>
          <w:b/>
          <w:sz w:val="24"/>
          <w:szCs w:val="24"/>
        </w:rPr>
        <w:t>II</w:t>
      </w:r>
      <w:r>
        <w:rPr>
          <w:b/>
          <w:sz w:val="24"/>
          <w:szCs w:val="24"/>
        </w:rPr>
        <w:t>I</w:t>
      </w:r>
      <w:r>
        <w:rPr>
          <w:sz w:val="24"/>
          <w:szCs w:val="24"/>
        </w:rPr>
        <w:t>.</w:t>
      </w:r>
      <w:r w:rsidR="004067D7">
        <w:rPr>
          <w:sz w:val="24"/>
          <w:szCs w:val="24"/>
        </w:rPr>
        <w:tab/>
      </w:r>
      <w:r>
        <w:rPr>
          <w:b/>
          <w:sz w:val="24"/>
          <w:szCs w:val="24"/>
          <w:u w:val="single"/>
        </w:rPr>
        <w:t xml:space="preserve">Emission Units </w:t>
      </w:r>
      <w:r w:rsidR="00FB365C">
        <w:rPr>
          <w:b/>
          <w:sz w:val="24"/>
          <w:szCs w:val="24"/>
          <w:u w:val="single"/>
        </w:rPr>
        <w:t>Specific</w:t>
      </w:r>
      <w:r>
        <w:rPr>
          <w:b/>
          <w:sz w:val="24"/>
          <w:szCs w:val="24"/>
          <w:u w:val="single"/>
        </w:rPr>
        <w:t xml:space="preserve"> Conditions:</w:t>
      </w:r>
    </w:p>
    <w:p w:rsidR="00974C1F" w:rsidRDefault="00974C1F" w:rsidP="003C47F9">
      <w:pPr>
        <w:ind w:left="360" w:hanging="360"/>
        <w:rPr>
          <w:sz w:val="24"/>
          <w:szCs w:val="24"/>
          <w:u w:val="single"/>
        </w:rPr>
      </w:pPr>
    </w:p>
    <w:p w:rsidR="001F7BAB" w:rsidRDefault="00FD632E" w:rsidP="001F7BAB">
      <w:pPr>
        <w:ind w:left="360"/>
        <w:rPr>
          <w:sz w:val="24"/>
          <w:szCs w:val="24"/>
        </w:rPr>
      </w:pPr>
      <w:r>
        <w:rPr>
          <w:sz w:val="24"/>
          <w:szCs w:val="24"/>
        </w:rPr>
        <w:t xml:space="preserve">The Permittee shall </w:t>
      </w:r>
      <w:r w:rsidR="008214C9">
        <w:rPr>
          <w:sz w:val="24"/>
          <w:szCs w:val="24"/>
        </w:rPr>
        <w:t>not exceed</w:t>
      </w:r>
      <w:r>
        <w:rPr>
          <w:sz w:val="24"/>
          <w:szCs w:val="24"/>
        </w:rPr>
        <w:t xml:space="preserve"> the </w:t>
      </w:r>
      <w:r w:rsidR="001D48AD">
        <w:rPr>
          <w:sz w:val="24"/>
          <w:szCs w:val="24"/>
        </w:rPr>
        <w:t>emission limits in the following tables</w:t>
      </w:r>
      <w:r>
        <w:rPr>
          <w:sz w:val="24"/>
          <w:szCs w:val="24"/>
        </w:rPr>
        <w:t xml:space="preserve"> as applicable:</w:t>
      </w:r>
    </w:p>
    <w:p w:rsidR="00343026" w:rsidRDefault="00343026" w:rsidP="00A0095E">
      <w:pPr>
        <w:ind w:left="360" w:hanging="360"/>
        <w:jc w:val="center"/>
        <w:rPr>
          <w:sz w:val="16"/>
          <w:szCs w:val="16"/>
        </w:rPr>
      </w:pPr>
    </w:p>
    <w:p w:rsidR="009F0EB5" w:rsidRDefault="0055042C" w:rsidP="00C4668F">
      <w:pPr>
        <w:ind w:left="360" w:hanging="360"/>
        <w:jc w:val="center"/>
        <w:rPr>
          <w:sz w:val="24"/>
          <w:szCs w:val="24"/>
          <w:vertAlign w:val="superscript"/>
        </w:rPr>
      </w:pPr>
      <w:r>
        <w:rPr>
          <w:sz w:val="24"/>
          <w:szCs w:val="24"/>
        </w:rPr>
        <w:t xml:space="preserve">Table 1: </w:t>
      </w:r>
      <w:r w:rsidR="001F7BAB">
        <w:rPr>
          <w:sz w:val="24"/>
          <w:szCs w:val="24"/>
        </w:rPr>
        <w:t xml:space="preserve">Total 12-Month Rolling Emission Limits from </w:t>
      </w:r>
      <w:r w:rsidR="00C77152">
        <w:rPr>
          <w:sz w:val="24"/>
          <w:szCs w:val="24"/>
        </w:rPr>
        <w:t xml:space="preserve">Permitted </w:t>
      </w:r>
      <w:r w:rsidR="001F7BAB">
        <w:rPr>
          <w:sz w:val="24"/>
          <w:szCs w:val="24"/>
        </w:rPr>
        <w:t>Equipment</w:t>
      </w:r>
      <w:r w:rsidR="001F7BAB">
        <w:rPr>
          <w:sz w:val="24"/>
          <w:szCs w:val="24"/>
          <w:vertAlign w:val="superscript"/>
        </w:rPr>
        <w:t>1</w:t>
      </w:r>
    </w:p>
    <w:p w:rsidR="002961BE" w:rsidRPr="001F7BAB" w:rsidRDefault="002961BE" w:rsidP="00C4668F">
      <w:pPr>
        <w:ind w:left="360" w:hanging="360"/>
        <w:jc w:val="center"/>
        <w:rPr>
          <w:sz w:val="24"/>
          <w:szCs w:val="24"/>
          <w:vertAlign w:val="superscript"/>
        </w:rPr>
      </w:pPr>
    </w:p>
    <w:tbl>
      <w:tblPr>
        <w:tblW w:w="5130" w:type="dxa"/>
        <w:tblInd w:w="468" w:type="dxa"/>
        <w:tblLook w:val="04A0" w:firstRow="1" w:lastRow="0" w:firstColumn="1" w:lastColumn="0" w:noHBand="0" w:noVBand="1"/>
      </w:tblPr>
      <w:tblGrid>
        <w:gridCol w:w="2250"/>
        <w:gridCol w:w="2880"/>
      </w:tblGrid>
      <w:tr w:rsidR="0016371A" w:rsidRPr="00265D3A" w:rsidTr="0082277D">
        <w:trPr>
          <w:trHeight w:val="255"/>
          <w:tblHead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pPr>
              <w:rPr>
                <w:b/>
                <w:bCs/>
              </w:rPr>
            </w:pPr>
            <w:r w:rsidRPr="0016371A">
              <w:rPr>
                <w:b/>
                <w:bCs/>
              </w:rPr>
              <w:t xml:space="preserve"> Pollutant</w:t>
            </w:r>
          </w:p>
        </w:tc>
        <w:tc>
          <w:tcPr>
            <w:tcW w:w="2880" w:type="dxa"/>
            <w:tcBorders>
              <w:top w:val="single" w:sz="4" w:space="0" w:color="auto"/>
              <w:left w:val="nil"/>
              <w:bottom w:val="single" w:sz="4" w:space="0" w:color="auto"/>
              <w:right w:val="single" w:sz="4" w:space="0" w:color="auto"/>
            </w:tcBorders>
            <w:shd w:val="clear" w:color="auto" w:fill="auto"/>
            <w:vAlign w:val="bottom"/>
          </w:tcPr>
          <w:p w:rsidR="0016371A" w:rsidRPr="0016371A" w:rsidRDefault="0016371A" w:rsidP="0016371A">
            <w:pPr>
              <w:jc w:val="center"/>
              <w:rPr>
                <w:b/>
                <w:bCs/>
              </w:rPr>
            </w:pPr>
            <w:r w:rsidRPr="0016371A">
              <w:rPr>
                <w:b/>
                <w:bCs/>
              </w:rPr>
              <w:t>12-Month Rolling Emissions Limit (tons/</w:t>
            </w:r>
            <w:proofErr w:type="spellStart"/>
            <w:r w:rsidRPr="0016371A">
              <w:rPr>
                <w:b/>
                <w:bCs/>
              </w:rPr>
              <w:t>yr</w:t>
            </w:r>
            <w:proofErr w:type="spellEnd"/>
            <w:r w:rsidRPr="0016371A">
              <w:rPr>
                <w:b/>
                <w:bCs/>
              </w:rPr>
              <w:t>)</w:t>
            </w:r>
          </w:p>
        </w:tc>
      </w:tr>
      <w:tr w:rsidR="0016371A" w:rsidRPr="00265D3A" w:rsidTr="0016371A">
        <w:trPr>
          <w:trHeight w:val="25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PM (Total)</w:t>
            </w:r>
            <w:r w:rsidRPr="0016371A">
              <w:rPr>
                <w:vertAlign w:val="superscript"/>
              </w:rPr>
              <w:t>2</w:t>
            </w:r>
          </w:p>
        </w:tc>
        <w:tc>
          <w:tcPr>
            <w:tcW w:w="2880" w:type="dxa"/>
            <w:tcBorders>
              <w:top w:val="single" w:sz="4" w:space="0" w:color="auto"/>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18.</w:t>
            </w:r>
            <w:r w:rsidR="00735A7C">
              <w:t>45</w:t>
            </w:r>
          </w:p>
        </w:tc>
      </w:tr>
      <w:tr w:rsidR="0016371A" w:rsidRPr="00265D3A" w:rsidTr="0016371A">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proofErr w:type="spellStart"/>
            <w:r w:rsidRPr="0016371A">
              <w:t>SOx</w:t>
            </w:r>
            <w:proofErr w:type="spellEnd"/>
          </w:p>
        </w:tc>
        <w:tc>
          <w:tcPr>
            <w:tcW w:w="2880" w:type="dxa"/>
            <w:tcBorders>
              <w:top w:val="nil"/>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25.</w:t>
            </w:r>
            <w:r w:rsidR="00735A7C">
              <w:t>04</w:t>
            </w:r>
          </w:p>
        </w:tc>
      </w:tr>
      <w:tr w:rsidR="0016371A" w:rsidRPr="00933E45" w:rsidTr="0016371A">
        <w:trPr>
          <w:trHeight w:val="228"/>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pPr>
              <w:rPr>
                <w:color w:val="000000"/>
              </w:rPr>
            </w:pPr>
            <w:r w:rsidRPr="0016371A">
              <w:rPr>
                <w:color w:val="000000"/>
              </w:rPr>
              <w:t>NOx</w:t>
            </w:r>
          </w:p>
        </w:tc>
        <w:tc>
          <w:tcPr>
            <w:tcW w:w="2880" w:type="dxa"/>
            <w:tcBorders>
              <w:top w:val="nil"/>
              <w:left w:val="nil"/>
              <w:bottom w:val="single" w:sz="4" w:space="0" w:color="auto"/>
              <w:right w:val="single" w:sz="4" w:space="0" w:color="auto"/>
            </w:tcBorders>
            <w:shd w:val="clear" w:color="auto" w:fill="auto"/>
            <w:vAlign w:val="bottom"/>
          </w:tcPr>
          <w:p w:rsidR="0016371A" w:rsidRPr="0016371A" w:rsidRDefault="00894BB3" w:rsidP="0016371A">
            <w:pPr>
              <w:jc w:val="center"/>
              <w:rPr>
                <w:color w:val="000000"/>
              </w:rPr>
            </w:pPr>
            <w:r>
              <w:rPr>
                <w:color w:val="000000"/>
              </w:rPr>
              <w:t>80.54</w:t>
            </w:r>
          </w:p>
        </w:tc>
      </w:tr>
      <w:tr w:rsidR="0016371A" w:rsidRPr="00265D3A" w:rsidTr="0016371A">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VOC</w:t>
            </w:r>
          </w:p>
        </w:tc>
        <w:tc>
          <w:tcPr>
            <w:tcW w:w="2880" w:type="dxa"/>
            <w:tcBorders>
              <w:top w:val="nil"/>
              <w:left w:val="nil"/>
              <w:bottom w:val="single" w:sz="4" w:space="0" w:color="auto"/>
              <w:right w:val="single" w:sz="4" w:space="0" w:color="auto"/>
            </w:tcBorders>
            <w:shd w:val="clear" w:color="auto" w:fill="auto"/>
            <w:vAlign w:val="bottom"/>
          </w:tcPr>
          <w:p w:rsidR="0016371A" w:rsidRPr="0016371A" w:rsidRDefault="00735A7C" w:rsidP="0016371A">
            <w:pPr>
              <w:jc w:val="center"/>
            </w:pPr>
            <w:r>
              <w:t>11.84</w:t>
            </w:r>
          </w:p>
        </w:tc>
      </w:tr>
      <w:tr w:rsidR="0016371A" w:rsidRPr="00265D3A" w:rsidTr="0016371A">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CO</w:t>
            </w:r>
          </w:p>
        </w:tc>
        <w:tc>
          <w:tcPr>
            <w:tcW w:w="2880" w:type="dxa"/>
            <w:tcBorders>
              <w:top w:val="nil"/>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97.</w:t>
            </w:r>
            <w:r w:rsidR="00735A7C">
              <w:t>51</w:t>
            </w:r>
          </w:p>
        </w:tc>
      </w:tr>
      <w:tr w:rsidR="0016371A" w:rsidRPr="00265D3A" w:rsidTr="0016371A">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PM10</w:t>
            </w:r>
          </w:p>
        </w:tc>
        <w:tc>
          <w:tcPr>
            <w:tcW w:w="2880" w:type="dxa"/>
            <w:tcBorders>
              <w:top w:val="nil"/>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18.</w:t>
            </w:r>
            <w:r w:rsidR="00735A7C">
              <w:t>45</w:t>
            </w:r>
          </w:p>
        </w:tc>
      </w:tr>
      <w:tr w:rsidR="0016371A" w:rsidRPr="00265D3A" w:rsidTr="0016371A">
        <w:trPr>
          <w:trHeight w:val="25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PM2.5</w:t>
            </w:r>
          </w:p>
        </w:tc>
        <w:tc>
          <w:tcPr>
            <w:tcW w:w="2880" w:type="dxa"/>
            <w:tcBorders>
              <w:top w:val="single" w:sz="4" w:space="0" w:color="auto"/>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18.</w:t>
            </w:r>
            <w:r w:rsidR="00735A7C">
              <w:t>45</w:t>
            </w:r>
          </w:p>
        </w:tc>
      </w:tr>
      <w:tr w:rsidR="0016371A" w:rsidRPr="00265D3A" w:rsidTr="0016371A">
        <w:trPr>
          <w:trHeight w:val="25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71A" w:rsidRPr="0016371A" w:rsidRDefault="0016371A" w:rsidP="0016371A">
            <w:r w:rsidRPr="0016371A">
              <w:t>HAPs (Total)</w:t>
            </w:r>
          </w:p>
        </w:tc>
        <w:tc>
          <w:tcPr>
            <w:tcW w:w="2880" w:type="dxa"/>
            <w:tcBorders>
              <w:top w:val="single" w:sz="4" w:space="0" w:color="auto"/>
              <w:left w:val="nil"/>
              <w:bottom w:val="single" w:sz="4" w:space="0" w:color="auto"/>
              <w:right w:val="single" w:sz="4" w:space="0" w:color="auto"/>
            </w:tcBorders>
            <w:shd w:val="clear" w:color="auto" w:fill="auto"/>
            <w:vAlign w:val="bottom"/>
          </w:tcPr>
          <w:p w:rsidR="0016371A" w:rsidRPr="0016371A" w:rsidRDefault="0016371A" w:rsidP="00735A7C">
            <w:pPr>
              <w:jc w:val="center"/>
            </w:pPr>
            <w:r w:rsidRPr="0016371A">
              <w:t>1.</w:t>
            </w:r>
            <w:r w:rsidR="00735A7C" w:rsidRPr="0016371A">
              <w:t>7</w:t>
            </w:r>
            <w:r w:rsidR="00735A7C">
              <w:t>5</w:t>
            </w:r>
          </w:p>
        </w:tc>
      </w:tr>
    </w:tbl>
    <w:p w:rsidR="007C6FCF" w:rsidRDefault="007F4EFC" w:rsidP="0016371A">
      <w:pPr>
        <w:ind w:left="360"/>
        <w:rPr>
          <w:sz w:val="16"/>
          <w:szCs w:val="16"/>
        </w:rPr>
      </w:pPr>
      <w:r>
        <w:rPr>
          <w:sz w:val="16"/>
          <w:szCs w:val="16"/>
        </w:rPr>
        <w:t>1.</w:t>
      </w:r>
      <w:r w:rsidR="007C6FCF">
        <w:rPr>
          <w:sz w:val="16"/>
          <w:szCs w:val="16"/>
          <w:vertAlign w:val="superscript"/>
        </w:rPr>
        <w:t xml:space="preserve"> </w:t>
      </w:r>
      <w:r w:rsidR="001F7BAB">
        <w:rPr>
          <w:sz w:val="16"/>
          <w:szCs w:val="16"/>
        </w:rPr>
        <w:t>The equipment covered consists of three Solar Mercury 50 gas turbines</w:t>
      </w:r>
      <w:r w:rsidR="007B4DFC">
        <w:rPr>
          <w:sz w:val="16"/>
          <w:szCs w:val="16"/>
        </w:rPr>
        <w:t>, three duct burners, one auxiliary steam boiler, one siloxane removal system, , two emergency flares, space heating units as</w:t>
      </w:r>
      <w:r w:rsidR="00283D2D">
        <w:rPr>
          <w:sz w:val="16"/>
          <w:szCs w:val="16"/>
        </w:rPr>
        <w:t xml:space="preserve"> referenced in this permit, two odor scrubbers (MPTOS and FDFOS), and two lime silo baghouses.</w:t>
      </w:r>
    </w:p>
    <w:p w:rsidR="007F4EFC" w:rsidRPr="007C6FCF" w:rsidRDefault="0016371A" w:rsidP="0016371A">
      <w:pPr>
        <w:ind w:left="360"/>
        <w:rPr>
          <w:sz w:val="16"/>
          <w:szCs w:val="16"/>
          <w:vertAlign w:val="superscript"/>
        </w:rPr>
      </w:pPr>
      <w:r>
        <w:rPr>
          <w:sz w:val="16"/>
          <w:szCs w:val="16"/>
        </w:rPr>
        <w:t>2</w:t>
      </w:r>
      <w:r w:rsidR="007F4EFC">
        <w:rPr>
          <w:sz w:val="16"/>
          <w:szCs w:val="16"/>
        </w:rPr>
        <w:t>. Total PM is the sum of the filterable PM and condensable PM</w:t>
      </w:r>
    </w:p>
    <w:p w:rsidR="007C6FCF" w:rsidRDefault="007C6FCF" w:rsidP="00D86D7B">
      <w:pPr>
        <w:rPr>
          <w:sz w:val="16"/>
          <w:szCs w:val="16"/>
          <w:vertAlign w:val="superscript"/>
        </w:rPr>
      </w:pPr>
    </w:p>
    <w:p w:rsidR="009F0EB5" w:rsidRDefault="004B66A4" w:rsidP="00882582">
      <w:pPr>
        <w:ind w:left="-180" w:right="-180"/>
        <w:jc w:val="center"/>
        <w:rPr>
          <w:sz w:val="24"/>
          <w:szCs w:val="24"/>
        </w:rPr>
      </w:pPr>
      <w:r w:rsidRPr="00703E51">
        <w:rPr>
          <w:sz w:val="24"/>
          <w:szCs w:val="24"/>
        </w:rPr>
        <w:t>Table 2</w:t>
      </w:r>
      <w:r w:rsidR="00E155C7">
        <w:rPr>
          <w:sz w:val="24"/>
          <w:szCs w:val="24"/>
        </w:rPr>
        <w:t>:</w:t>
      </w:r>
      <w:r w:rsidRPr="00703E51">
        <w:rPr>
          <w:sz w:val="24"/>
          <w:szCs w:val="24"/>
        </w:rPr>
        <w:t xml:space="preserve"> </w:t>
      </w:r>
      <w:r w:rsidR="00E40801" w:rsidRPr="00703E51">
        <w:rPr>
          <w:sz w:val="24"/>
          <w:szCs w:val="24"/>
        </w:rPr>
        <w:t>Maximum Hourly Emissions (</w:t>
      </w:r>
      <w:proofErr w:type="spellStart"/>
      <w:r w:rsidR="00E40801" w:rsidRPr="00703E51">
        <w:rPr>
          <w:sz w:val="24"/>
          <w:szCs w:val="24"/>
        </w:rPr>
        <w:t>lbs</w:t>
      </w:r>
      <w:proofErr w:type="spellEnd"/>
      <w:r w:rsidR="00E40801" w:rsidRPr="00703E51">
        <w:rPr>
          <w:sz w:val="24"/>
          <w:szCs w:val="24"/>
        </w:rPr>
        <w:t>/</w:t>
      </w:r>
      <w:proofErr w:type="spellStart"/>
      <w:r w:rsidR="00E40801" w:rsidRPr="00703E51">
        <w:rPr>
          <w:sz w:val="24"/>
          <w:szCs w:val="24"/>
        </w:rPr>
        <w:t>hr</w:t>
      </w:r>
      <w:proofErr w:type="spellEnd"/>
      <w:r w:rsidR="00E40801" w:rsidRPr="00703E51">
        <w:rPr>
          <w:sz w:val="24"/>
          <w:szCs w:val="24"/>
        </w:rPr>
        <w:t>) when Operating with Any Percentage of Digester Gas</w:t>
      </w:r>
    </w:p>
    <w:p w:rsidR="002961BE" w:rsidRPr="00703E51" w:rsidRDefault="002961BE" w:rsidP="009F0EB5">
      <w:pPr>
        <w:jc w:val="center"/>
        <w:rPr>
          <w:sz w:val="24"/>
          <w:szCs w:val="24"/>
        </w:rPr>
      </w:pPr>
    </w:p>
    <w:tbl>
      <w:tblPr>
        <w:tblW w:w="8640" w:type="dxa"/>
        <w:tblInd w:w="468" w:type="dxa"/>
        <w:tblLook w:val="04A0" w:firstRow="1" w:lastRow="0" w:firstColumn="1" w:lastColumn="0" w:noHBand="0" w:noVBand="1"/>
      </w:tblPr>
      <w:tblGrid>
        <w:gridCol w:w="1530"/>
        <w:gridCol w:w="1440"/>
        <w:gridCol w:w="1440"/>
        <w:gridCol w:w="1350"/>
        <w:gridCol w:w="1440"/>
        <w:gridCol w:w="1440"/>
      </w:tblGrid>
      <w:tr w:rsidR="005A558A" w:rsidRPr="00265D3A" w:rsidTr="005A558A">
        <w:trPr>
          <w:trHeight w:val="255"/>
          <w:tblHead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pPr>
              <w:rPr>
                <w:b/>
              </w:rPr>
            </w:pPr>
            <w:r w:rsidRPr="00C67130">
              <w:rPr>
                <w:b/>
              </w:rPr>
              <w:t>Pollutants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center"/>
              <w:rPr>
                <w:b/>
              </w:rPr>
            </w:pPr>
            <w:r w:rsidRPr="00C67130">
              <w:rPr>
                <w:b/>
              </w:rPr>
              <w:t>Each Solar Mercury 50 Gas Turbine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center"/>
              <w:rPr>
                <w:b/>
              </w:rPr>
            </w:pPr>
            <w:r w:rsidRPr="00C67130">
              <w:rPr>
                <w:b/>
              </w:rPr>
              <w:t>Each Duct Burner</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center"/>
              <w:rPr>
                <w:b/>
              </w:rPr>
            </w:pPr>
            <w:r w:rsidRPr="00C67130">
              <w:rPr>
                <w:b/>
              </w:rPr>
              <w:t>Auxiliary Boiler</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center"/>
              <w:rPr>
                <w:b/>
              </w:rPr>
            </w:pPr>
            <w:r w:rsidRPr="00C67130">
              <w:rPr>
                <w:b/>
              </w:rPr>
              <w:t>Siloxane Removal System</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center"/>
              <w:rPr>
                <w:b/>
              </w:rPr>
            </w:pPr>
            <w:r w:rsidRPr="00C67130">
              <w:rPr>
                <w:b/>
              </w:rPr>
              <w:t>Each Emergency Flare</w:t>
            </w:r>
          </w:p>
        </w:tc>
      </w:tr>
      <w:tr w:rsidR="005A558A" w:rsidRPr="00265D3A" w:rsidTr="005A558A">
        <w:trPr>
          <w:trHeight w:val="29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PM (Total)</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1.06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0.16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343026">
            <w:pPr>
              <w:jc w:val="right"/>
            </w:pPr>
            <w:r>
              <w:t>2.69</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5A558A">
            <w:pPr>
              <w:jc w:val="right"/>
            </w:pPr>
            <w:r w:rsidRPr="00C67130">
              <w:t>0.2</w:t>
            </w:r>
            <w:r>
              <w:t>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2.52</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proofErr w:type="spellStart"/>
            <w:r w:rsidRPr="00C67130">
              <w:t>S</w:t>
            </w:r>
            <w:r>
              <w:t>O</w:t>
            </w:r>
            <w:r w:rsidRPr="00C67130">
              <w:t>x</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1.21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0.55</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43026">
            <w:pPr>
              <w:jc w:val="right"/>
            </w:pPr>
            <w:r>
              <w:t>1.63</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0.16</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3.28</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NOx</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3.56</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1.66</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43026">
            <w:pPr>
              <w:jc w:val="right"/>
            </w:pPr>
            <w:r>
              <w:t>2.11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5A558A">
            <w:pPr>
              <w:jc w:val="right"/>
            </w:pPr>
            <w:r w:rsidRPr="00C67130">
              <w:t>0.</w:t>
            </w:r>
            <w:r>
              <w:t>37</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9A22D5" w:rsidP="00703E51">
            <w:pPr>
              <w:jc w:val="right"/>
            </w:pPr>
            <w:r>
              <w:t>12.72</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VOC</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5A558A">
            <w:pPr>
              <w:jc w:val="right"/>
            </w:pPr>
            <w:r w:rsidRPr="00C67130">
              <w:t>0.</w:t>
            </w:r>
            <w:r>
              <w:t>40</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5A558A">
            <w:pPr>
              <w:jc w:val="right"/>
            </w:pPr>
            <w:r w:rsidRPr="00C67130">
              <w:t>0.</w:t>
            </w:r>
            <w:r>
              <w:t>03</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5A558A" w:rsidP="0064613E">
            <w:pPr>
              <w:jc w:val="right"/>
            </w:pPr>
            <w:r w:rsidRPr="00C67130">
              <w:t>0.</w:t>
            </w:r>
            <w:r w:rsidR="0064613E" w:rsidRPr="00C67130">
              <w:t>3</w:t>
            </w:r>
            <w:r w:rsidR="0064613E">
              <w:t>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0.53</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2.54</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CO</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4.34</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2.31</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64613E" w:rsidP="00343026">
            <w:pPr>
              <w:jc w:val="right"/>
            </w:pPr>
            <w:r>
              <w:t>2.22</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64613E">
            <w:pPr>
              <w:jc w:val="right"/>
            </w:pPr>
            <w:r w:rsidRPr="00C67130">
              <w:t>1.</w:t>
            </w:r>
            <w:r w:rsidR="0064613E" w:rsidRPr="00C67130">
              <w:t>2</w:t>
            </w:r>
            <w:r w:rsidR="0064613E">
              <w:t>5</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2.52</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PM10</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1.06</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0.16</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64613E" w:rsidP="00343026">
            <w:pPr>
              <w:jc w:val="right"/>
            </w:pPr>
            <w:r>
              <w:t>2.69</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64613E">
            <w:pPr>
              <w:jc w:val="right"/>
            </w:pPr>
            <w:r w:rsidRPr="00C67130">
              <w:t>0.</w:t>
            </w:r>
            <w:r w:rsidR="0064613E" w:rsidRPr="00C67130">
              <w:t>2</w:t>
            </w:r>
            <w:r w:rsidR="0064613E">
              <w:t>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2.52</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PM2.5</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1.06</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0.16</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64613E" w:rsidP="00343026">
            <w:pPr>
              <w:jc w:val="right"/>
            </w:pPr>
            <w:r>
              <w:t>2.69</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64613E">
            <w:pPr>
              <w:jc w:val="right"/>
            </w:pPr>
            <w:r w:rsidRPr="00C67130">
              <w:t>0.</w:t>
            </w:r>
            <w:r w:rsidR="0064613E" w:rsidRPr="00C67130">
              <w:t>2</w:t>
            </w:r>
            <w:r w:rsidR="0064613E">
              <w:t>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2.52</w:t>
            </w:r>
          </w:p>
        </w:tc>
      </w:tr>
      <w:tr w:rsidR="005A558A" w:rsidRPr="00265D3A" w:rsidTr="005A558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5A558A" w:rsidRPr="00C67130" w:rsidRDefault="005A558A" w:rsidP="00343026">
            <w:r w:rsidRPr="00C67130">
              <w:t>Total HAPs</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5A558A">
            <w:pPr>
              <w:jc w:val="right"/>
            </w:pPr>
            <w:r w:rsidRPr="00C67130">
              <w:t>0.</w:t>
            </w:r>
            <w:r>
              <w:t>07</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F76F6">
            <w:pPr>
              <w:jc w:val="right"/>
            </w:pPr>
            <w:r w:rsidRPr="00C67130">
              <w:t>0.06</w:t>
            </w:r>
          </w:p>
        </w:tc>
        <w:tc>
          <w:tcPr>
            <w:tcW w:w="1350" w:type="dxa"/>
            <w:tcBorders>
              <w:top w:val="nil"/>
              <w:left w:val="nil"/>
              <w:bottom w:val="single" w:sz="4" w:space="0" w:color="auto"/>
              <w:right w:val="single" w:sz="4" w:space="0" w:color="auto"/>
            </w:tcBorders>
            <w:shd w:val="clear" w:color="auto" w:fill="auto"/>
            <w:noWrap/>
            <w:vAlign w:val="bottom"/>
          </w:tcPr>
          <w:p w:rsidR="005A558A" w:rsidRPr="00C67130" w:rsidRDefault="005A558A" w:rsidP="0064613E">
            <w:pPr>
              <w:jc w:val="right"/>
            </w:pPr>
            <w:r w:rsidRPr="00C67130">
              <w:t>0.</w:t>
            </w:r>
            <w:r w:rsidR="0064613E">
              <w:t>17</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343026">
            <w:pPr>
              <w:jc w:val="right"/>
            </w:pPr>
            <w:r w:rsidRPr="00C67130">
              <w:t>0.01</w:t>
            </w:r>
          </w:p>
        </w:tc>
        <w:tc>
          <w:tcPr>
            <w:tcW w:w="1440" w:type="dxa"/>
            <w:tcBorders>
              <w:top w:val="nil"/>
              <w:left w:val="nil"/>
              <w:bottom w:val="single" w:sz="4" w:space="0" w:color="auto"/>
              <w:right w:val="single" w:sz="4" w:space="0" w:color="auto"/>
            </w:tcBorders>
            <w:shd w:val="clear" w:color="auto" w:fill="auto"/>
            <w:noWrap/>
            <w:vAlign w:val="bottom"/>
          </w:tcPr>
          <w:p w:rsidR="005A558A" w:rsidRPr="00C67130" w:rsidRDefault="005A558A" w:rsidP="00703E51">
            <w:pPr>
              <w:jc w:val="right"/>
            </w:pPr>
            <w:r w:rsidRPr="00C67130">
              <w:t>0.19</w:t>
            </w:r>
          </w:p>
        </w:tc>
      </w:tr>
    </w:tbl>
    <w:p w:rsidR="00225189" w:rsidRDefault="00225189" w:rsidP="00671C6B">
      <w:pPr>
        <w:ind w:left="360" w:hanging="360"/>
        <w:rPr>
          <w:sz w:val="24"/>
          <w:szCs w:val="24"/>
        </w:rPr>
      </w:pPr>
    </w:p>
    <w:p w:rsidR="00503845" w:rsidRDefault="004B66A4" w:rsidP="00703E51">
      <w:pPr>
        <w:ind w:left="360" w:hanging="360"/>
        <w:jc w:val="center"/>
        <w:rPr>
          <w:sz w:val="24"/>
          <w:szCs w:val="24"/>
        </w:rPr>
      </w:pPr>
      <w:r w:rsidRPr="00703E51">
        <w:rPr>
          <w:sz w:val="24"/>
          <w:szCs w:val="24"/>
        </w:rPr>
        <w:t xml:space="preserve">Table </w:t>
      </w:r>
      <w:r w:rsidR="001305BB" w:rsidRPr="00703E51">
        <w:rPr>
          <w:sz w:val="24"/>
          <w:szCs w:val="24"/>
        </w:rPr>
        <w:t>3</w:t>
      </w:r>
      <w:r w:rsidR="00E155C7">
        <w:rPr>
          <w:sz w:val="24"/>
          <w:szCs w:val="24"/>
        </w:rPr>
        <w:t>:</w:t>
      </w:r>
      <w:r w:rsidRPr="00703E51">
        <w:rPr>
          <w:sz w:val="24"/>
          <w:szCs w:val="24"/>
        </w:rPr>
        <w:t xml:space="preserve"> </w:t>
      </w:r>
      <w:r w:rsidR="00503845" w:rsidRPr="00703E51">
        <w:rPr>
          <w:sz w:val="24"/>
          <w:szCs w:val="24"/>
        </w:rPr>
        <w:t xml:space="preserve">Start-Up Emissions for </w:t>
      </w:r>
      <w:r w:rsidR="00E46F4A">
        <w:rPr>
          <w:sz w:val="24"/>
          <w:szCs w:val="24"/>
        </w:rPr>
        <w:t xml:space="preserve">Two Temporary </w:t>
      </w:r>
      <w:r w:rsidR="00503845" w:rsidRPr="00703E51">
        <w:rPr>
          <w:sz w:val="24"/>
          <w:szCs w:val="24"/>
        </w:rPr>
        <w:t>Boiler</w:t>
      </w:r>
      <w:r w:rsidR="00E46F4A">
        <w:rPr>
          <w:sz w:val="24"/>
          <w:szCs w:val="24"/>
        </w:rPr>
        <w:t>s</w:t>
      </w:r>
      <w:r w:rsidR="00503845" w:rsidRPr="00703E51">
        <w:rPr>
          <w:sz w:val="24"/>
          <w:szCs w:val="24"/>
        </w:rPr>
        <w:t xml:space="preserve"> and One Emergency Flare</w:t>
      </w:r>
    </w:p>
    <w:p w:rsidR="002961BE" w:rsidRPr="00703E51" w:rsidRDefault="002961BE" w:rsidP="00703E51">
      <w:pPr>
        <w:ind w:left="360" w:hanging="360"/>
        <w:jc w:val="center"/>
        <w:rPr>
          <w:sz w:val="24"/>
          <w:szCs w:val="24"/>
        </w:rPr>
      </w:pPr>
    </w:p>
    <w:tbl>
      <w:tblPr>
        <w:tblW w:w="8280" w:type="dxa"/>
        <w:tblInd w:w="468" w:type="dxa"/>
        <w:tblLook w:val="04A0" w:firstRow="1" w:lastRow="0" w:firstColumn="1" w:lastColumn="0" w:noHBand="0" w:noVBand="1"/>
      </w:tblPr>
      <w:tblGrid>
        <w:gridCol w:w="2250"/>
        <w:gridCol w:w="3060"/>
        <w:gridCol w:w="2970"/>
      </w:tblGrid>
      <w:tr w:rsidR="00503845" w:rsidRPr="00503845" w:rsidTr="00A2153B">
        <w:trPr>
          <w:trHeight w:val="287"/>
        </w:trPr>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03845" w:rsidRPr="00A2153B" w:rsidRDefault="00503845" w:rsidP="0036076B">
            <w:pPr>
              <w:jc w:val="center"/>
              <w:rPr>
                <w:b/>
                <w:bCs/>
              </w:rPr>
            </w:pPr>
            <w:r w:rsidRPr="00A2153B">
              <w:rPr>
                <w:b/>
                <w:bCs/>
              </w:rPr>
              <w:t>Pollutant</w:t>
            </w:r>
          </w:p>
        </w:tc>
        <w:tc>
          <w:tcPr>
            <w:tcW w:w="6030" w:type="dxa"/>
            <w:gridSpan w:val="2"/>
            <w:tcBorders>
              <w:top w:val="single" w:sz="4" w:space="0" w:color="auto"/>
              <w:left w:val="nil"/>
              <w:bottom w:val="single" w:sz="4" w:space="0" w:color="auto"/>
              <w:right w:val="single" w:sz="4" w:space="0" w:color="auto"/>
            </w:tcBorders>
            <w:shd w:val="clear" w:color="auto" w:fill="auto"/>
            <w:noWrap/>
            <w:vAlign w:val="bottom"/>
          </w:tcPr>
          <w:p w:rsidR="00503845" w:rsidRPr="00A2153B" w:rsidRDefault="00503845" w:rsidP="0036076B">
            <w:pPr>
              <w:jc w:val="center"/>
              <w:rPr>
                <w:b/>
                <w:bCs/>
              </w:rPr>
            </w:pPr>
            <w:r w:rsidRPr="00A2153B">
              <w:rPr>
                <w:b/>
                <w:bCs/>
              </w:rPr>
              <w:t>Temporary Sources During Construction</w:t>
            </w:r>
          </w:p>
        </w:tc>
      </w:tr>
      <w:tr w:rsidR="001D12FB" w:rsidRPr="00503845" w:rsidTr="00A2153B">
        <w:trPr>
          <w:trHeight w:val="230"/>
        </w:trPr>
        <w:tc>
          <w:tcPr>
            <w:tcW w:w="2250" w:type="dxa"/>
            <w:vMerge/>
            <w:tcBorders>
              <w:top w:val="single" w:sz="4" w:space="0" w:color="auto"/>
              <w:left w:val="single" w:sz="4" w:space="0" w:color="auto"/>
              <w:bottom w:val="single" w:sz="4" w:space="0" w:color="000000"/>
              <w:right w:val="single" w:sz="4" w:space="0" w:color="auto"/>
            </w:tcBorders>
            <w:vAlign w:val="center"/>
          </w:tcPr>
          <w:p w:rsidR="001D12FB" w:rsidRPr="00A2153B" w:rsidRDefault="001D12FB" w:rsidP="0036076B">
            <w:pPr>
              <w:jc w:val="center"/>
              <w:rPr>
                <w:b/>
                <w:bCs/>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6076B" w:rsidRDefault="001D12FB" w:rsidP="0036076B">
            <w:pPr>
              <w:jc w:val="center"/>
              <w:rPr>
                <w:b/>
                <w:bCs/>
              </w:rPr>
            </w:pPr>
            <w:r w:rsidRPr="00A2153B">
              <w:rPr>
                <w:b/>
                <w:bCs/>
              </w:rPr>
              <w:t>Temporary Steam Boiler</w:t>
            </w:r>
            <w:r w:rsidR="00E46F4A">
              <w:rPr>
                <w:b/>
                <w:bCs/>
              </w:rPr>
              <w:t>s</w:t>
            </w:r>
            <w:r w:rsidR="0036076B">
              <w:rPr>
                <w:b/>
                <w:bCs/>
              </w:rPr>
              <w:t xml:space="preserve"> In </w:t>
            </w:r>
            <w:r w:rsidR="0036076B">
              <w:rPr>
                <w:b/>
                <w:bCs/>
              </w:rPr>
              <w:lastRenderedPageBreak/>
              <w:t>Aggregate</w:t>
            </w:r>
            <w:r w:rsidRPr="00A2153B">
              <w:rPr>
                <w:b/>
                <w:bCs/>
                <w:vertAlign w:val="superscript"/>
              </w:rPr>
              <w:t>(</w:t>
            </w:r>
            <w:r w:rsidR="00C45A90" w:rsidRPr="00A2153B">
              <w:rPr>
                <w:b/>
                <w:bCs/>
                <w:vertAlign w:val="superscript"/>
              </w:rPr>
              <w:t>1</w:t>
            </w:r>
            <w:r w:rsidRPr="00A2153B">
              <w:rPr>
                <w:b/>
                <w:bCs/>
                <w:vertAlign w:val="superscript"/>
              </w:rPr>
              <w:t>)</w:t>
            </w:r>
          </w:p>
          <w:p w:rsidR="001D12FB" w:rsidRPr="00A2153B" w:rsidRDefault="001D12FB" w:rsidP="0036076B">
            <w:pPr>
              <w:jc w:val="center"/>
              <w:rPr>
                <w:b/>
                <w:bCs/>
              </w:rPr>
            </w:pPr>
            <w:r w:rsidRPr="00A2153B">
              <w:rPr>
                <w:b/>
                <w:bCs/>
              </w:rPr>
              <w:t>(Natural Gas)</w:t>
            </w:r>
          </w:p>
          <w:p w:rsidR="001D12FB" w:rsidRPr="00A2153B" w:rsidRDefault="001D12FB" w:rsidP="0036076B">
            <w:pPr>
              <w:jc w:val="center"/>
              <w:rPr>
                <w:b/>
                <w:bCs/>
              </w:rPr>
            </w:pPr>
            <w:r w:rsidRPr="00A2153B">
              <w:rPr>
                <w:b/>
                <w:bCs/>
              </w:rPr>
              <w:t>(</w:t>
            </w:r>
            <w:proofErr w:type="spellStart"/>
            <w:r w:rsidRPr="00A2153B">
              <w:rPr>
                <w:b/>
                <w:bCs/>
              </w:rPr>
              <w:t>lbs</w:t>
            </w:r>
            <w:proofErr w:type="spellEnd"/>
            <w:r w:rsidRPr="00A2153B">
              <w:rPr>
                <w:b/>
                <w:bCs/>
              </w:rPr>
              <w:t>/</w:t>
            </w:r>
            <w:proofErr w:type="spellStart"/>
            <w:r w:rsidRPr="00A2153B">
              <w:rPr>
                <w:b/>
                <w:bCs/>
              </w:rPr>
              <w:t>hr</w:t>
            </w:r>
            <w:proofErr w:type="spellEnd"/>
            <w:r w:rsidRPr="00A2153B">
              <w:rPr>
                <w:b/>
                <w:bCs/>
              </w:rPr>
              <w: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415C5" w:rsidRDefault="001D12FB" w:rsidP="001D12FB">
            <w:pPr>
              <w:jc w:val="center"/>
              <w:rPr>
                <w:b/>
                <w:bCs/>
                <w:vertAlign w:val="superscript"/>
              </w:rPr>
            </w:pPr>
            <w:r w:rsidRPr="00A2153B">
              <w:rPr>
                <w:b/>
                <w:bCs/>
              </w:rPr>
              <w:lastRenderedPageBreak/>
              <w:t>Emergency Flare</w:t>
            </w:r>
          </w:p>
          <w:p w:rsidR="001D12FB" w:rsidRPr="00A2153B" w:rsidRDefault="001D12FB" w:rsidP="001D12FB">
            <w:pPr>
              <w:jc w:val="center"/>
              <w:rPr>
                <w:b/>
                <w:bCs/>
              </w:rPr>
            </w:pPr>
            <w:r w:rsidRPr="00A2153B">
              <w:rPr>
                <w:b/>
                <w:bCs/>
              </w:rPr>
              <w:t>(Digester Gas)</w:t>
            </w:r>
          </w:p>
          <w:p w:rsidR="001D12FB" w:rsidRPr="00A2153B" w:rsidRDefault="001D12FB" w:rsidP="001D12FB">
            <w:pPr>
              <w:jc w:val="center"/>
              <w:rPr>
                <w:b/>
                <w:bCs/>
              </w:rPr>
            </w:pPr>
            <w:r w:rsidRPr="00A2153B">
              <w:rPr>
                <w:b/>
                <w:bCs/>
              </w:rPr>
              <w:t>(</w:t>
            </w:r>
            <w:proofErr w:type="spellStart"/>
            <w:r w:rsidRPr="00A2153B">
              <w:rPr>
                <w:b/>
                <w:bCs/>
              </w:rPr>
              <w:t>lbs</w:t>
            </w:r>
            <w:proofErr w:type="spellEnd"/>
            <w:r w:rsidRPr="00A2153B">
              <w:rPr>
                <w:b/>
                <w:bCs/>
              </w:rPr>
              <w:t>/</w:t>
            </w:r>
            <w:proofErr w:type="spellStart"/>
            <w:r w:rsidRPr="00A2153B">
              <w:rPr>
                <w:b/>
                <w:bCs/>
              </w:rPr>
              <w:t>hr</w:t>
            </w:r>
            <w:proofErr w:type="spellEnd"/>
            <w:r w:rsidRPr="00A2153B">
              <w:rPr>
                <w:b/>
                <w:bCs/>
              </w:rPr>
              <w:t>)</w:t>
            </w:r>
          </w:p>
        </w:tc>
      </w:tr>
      <w:tr w:rsidR="001D12FB" w:rsidRPr="00503845" w:rsidTr="00A2153B">
        <w:trPr>
          <w:trHeight w:val="230"/>
        </w:trPr>
        <w:tc>
          <w:tcPr>
            <w:tcW w:w="2250" w:type="dxa"/>
            <w:vMerge/>
            <w:tcBorders>
              <w:top w:val="single" w:sz="4" w:space="0" w:color="auto"/>
              <w:left w:val="single" w:sz="4" w:space="0" w:color="auto"/>
              <w:bottom w:val="single" w:sz="4" w:space="0" w:color="000000"/>
              <w:right w:val="single" w:sz="4" w:space="0" w:color="auto"/>
            </w:tcBorders>
            <w:vAlign w:val="center"/>
          </w:tcPr>
          <w:p w:rsidR="001D12FB" w:rsidRPr="00A2153B" w:rsidRDefault="001D12FB" w:rsidP="00503845">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1D12FB" w:rsidRPr="00A2153B" w:rsidRDefault="001D12FB" w:rsidP="00503845">
            <w:pPr>
              <w:rPr>
                <w:b/>
                <w:bC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1D12FB" w:rsidRPr="00A2153B" w:rsidRDefault="001D12FB" w:rsidP="00503845">
            <w:pPr>
              <w:rPr>
                <w:b/>
                <w:bCs/>
              </w:rPr>
            </w:pPr>
          </w:p>
        </w:tc>
      </w:tr>
      <w:tr w:rsidR="001D12FB" w:rsidRPr="00503845" w:rsidTr="00A2153B">
        <w:trPr>
          <w:trHeight w:val="230"/>
        </w:trPr>
        <w:tc>
          <w:tcPr>
            <w:tcW w:w="2250" w:type="dxa"/>
            <w:vMerge/>
            <w:tcBorders>
              <w:top w:val="single" w:sz="4" w:space="0" w:color="auto"/>
              <w:left w:val="single" w:sz="4" w:space="0" w:color="auto"/>
              <w:bottom w:val="single" w:sz="4" w:space="0" w:color="000000"/>
              <w:right w:val="single" w:sz="4" w:space="0" w:color="auto"/>
            </w:tcBorders>
            <w:vAlign w:val="center"/>
          </w:tcPr>
          <w:p w:rsidR="001D12FB" w:rsidRPr="00A2153B" w:rsidRDefault="001D12FB" w:rsidP="00503845">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1D12FB" w:rsidRPr="00A2153B" w:rsidRDefault="001D12FB" w:rsidP="00503845">
            <w:pPr>
              <w:rPr>
                <w:b/>
                <w:bC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1D12FB" w:rsidRPr="00A2153B" w:rsidRDefault="001D12FB" w:rsidP="00503845">
            <w:pPr>
              <w:rPr>
                <w:b/>
                <w:bCs/>
              </w:rPr>
            </w:pPr>
          </w:p>
        </w:tc>
      </w:tr>
      <w:tr w:rsidR="001D12FB" w:rsidRPr="00503845" w:rsidTr="00A2153B">
        <w:trPr>
          <w:trHeight w:val="257"/>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PM (Total)</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1D12FB" w:rsidRPr="00A2153B" w:rsidRDefault="00127987" w:rsidP="00E46F4A">
            <w:pPr>
              <w:jc w:val="center"/>
            </w:pPr>
            <w:r>
              <w:t>0.</w:t>
            </w:r>
            <w:r w:rsidR="00E46F4A">
              <w:t>2</w:t>
            </w:r>
            <w:r>
              <w:t>0</w:t>
            </w:r>
          </w:p>
        </w:tc>
        <w:tc>
          <w:tcPr>
            <w:tcW w:w="2970" w:type="dxa"/>
            <w:tcBorders>
              <w:top w:val="single" w:sz="4" w:space="0" w:color="auto"/>
              <w:left w:val="nil"/>
              <w:bottom w:val="single" w:sz="4" w:space="0" w:color="auto"/>
              <w:right w:val="single" w:sz="4" w:space="0" w:color="auto"/>
            </w:tcBorders>
            <w:shd w:val="clear" w:color="auto" w:fill="auto"/>
            <w:noWrap/>
            <w:vAlign w:val="bottom"/>
          </w:tcPr>
          <w:p w:rsidR="001D12FB" w:rsidRPr="00A2153B" w:rsidRDefault="0064613E" w:rsidP="00C45A90">
            <w:pPr>
              <w:jc w:val="center"/>
            </w:pPr>
            <w:r>
              <w:t>2.52</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proofErr w:type="spellStart"/>
            <w:r w:rsidRPr="00A2153B">
              <w:t>SOx</w:t>
            </w:r>
            <w:proofErr w:type="spellEnd"/>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1D12FB" w:rsidP="00E46F4A">
            <w:pPr>
              <w:jc w:val="center"/>
            </w:pPr>
            <w:r w:rsidRPr="00A2153B">
              <w:t>0.</w:t>
            </w:r>
            <w:r w:rsidR="00127987" w:rsidRPr="00A2153B">
              <w:t>0</w:t>
            </w:r>
            <w:r w:rsidR="00E46F4A">
              <w:t>4</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1D12FB" w:rsidP="00C45A90">
            <w:pPr>
              <w:jc w:val="center"/>
            </w:pPr>
            <w:r w:rsidRPr="00A2153B">
              <w:t>3.28</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NOx</w:t>
            </w:r>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E46F4A" w:rsidP="00C45A90">
            <w:pPr>
              <w:jc w:val="center"/>
            </w:pPr>
            <w:r>
              <w:t>2</w:t>
            </w:r>
            <w:r w:rsidR="00127987">
              <w:t>.00</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B0799F" w:rsidP="00C45A90">
            <w:pPr>
              <w:jc w:val="center"/>
            </w:pPr>
            <w:r>
              <w:t>12.72</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VOC</w:t>
            </w:r>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1D12FB" w:rsidP="00E46F4A">
            <w:pPr>
              <w:jc w:val="center"/>
            </w:pPr>
            <w:r w:rsidRPr="00A2153B">
              <w:t>0.</w:t>
            </w:r>
            <w:r w:rsidR="00E46F4A">
              <w:t>10</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1D12FB" w:rsidP="00C45A90">
            <w:pPr>
              <w:jc w:val="center"/>
            </w:pPr>
            <w:r w:rsidRPr="00A2153B">
              <w:t>2.54</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CO</w:t>
            </w:r>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E46F4A" w:rsidP="00C45A90">
            <w:pPr>
              <w:jc w:val="center"/>
            </w:pPr>
            <w:r>
              <w:t>0.72</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64613E" w:rsidP="00C45A90">
            <w:pPr>
              <w:jc w:val="center"/>
            </w:pPr>
            <w:r>
              <w:t>2.52</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PM10</w:t>
            </w:r>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1D12FB" w:rsidP="00E46F4A">
            <w:pPr>
              <w:jc w:val="center"/>
            </w:pPr>
            <w:r w:rsidRPr="00A2153B">
              <w:t>0.</w:t>
            </w:r>
            <w:r w:rsidR="00E46F4A">
              <w:t>20</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64613E" w:rsidP="00C45A90">
            <w:pPr>
              <w:jc w:val="center"/>
            </w:pPr>
            <w:r>
              <w:t>2.52</w:t>
            </w:r>
          </w:p>
        </w:tc>
      </w:tr>
      <w:tr w:rsidR="001D12FB" w:rsidRPr="00503845" w:rsidTr="00A2153B">
        <w:trPr>
          <w:trHeight w:val="257"/>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D12FB" w:rsidRPr="00A2153B" w:rsidRDefault="001D12FB" w:rsidP="00503845">
            <w:r w:rsidRPr="00A2153B">
              <w:t>PM2.5</w:t>
            </w:r>
          </w:p>
        </w:tc>
        <w:tc>
          <w:tcPr>
            <w:tcW w:w="3060" w:type="dxa"/>
            <w:tcBorders>
              <w:top w:val="nil"/>
              <w:left w:val="nil"/>
              <w:bottom w:val="single" w:sz="4" w:space="0" w:color="auto"/>
              <w:right w:val="single" w:sz="4" w:space="0" w:color="auto"/>
            </w:tcBorders>
            <w:shd w:val="clear" w:color="auto" w:fill="auto"/>
            <w:noWrap/>
            <w:vAlign w:val="bottom"/>
          </w:tcPr>
          <w:p w:rsidR="001D12FB" w:rsidRPr="00A2153B" w:rsidRDefault="001D12FB" w:rsidP="00E46F4A">
            <w:pPr>
              <w:jc w:val="center"/>
            </w:pPr>
            <w:r w:rsidRPr="00A2153B">
              <w:t>0.</w:t>
            </w:r>
            <w:r w:rsidR="00E46F4A">
              <w:t>20</w:t>
            </w:r>
          </w:p>
        </w:tc>
        <w:tc>
          <w:tcPr>
            <w:tcW w:w="2970" w:type="dxa"/>
            <w:tcBorders>
              <w:top w:val="nil"/>
              <w:left w:val="nil"/>
              <w:bottom w:val="single" w:sz="4" w:space="0" w:color="auto"/>
              <w:right w:val="single" w:sz="4" w:space="0" w:color="auto"/>
            </w:tcBorders>
            <w:shd w:val="clear" w:color="auto" w:fill="auto"/>
            <w:noWrap/>
            <w:vAlign w:val="bottom"/>
          </w:tcPr>
          <w:p w:rsidR="001D12FB" w:rsidRPr="00A2153B" w:rsidRDefault="0064613E" w:rsidP="00C45A90">
            <w:pPr>
              <w:jc w:val="center"/>
            </w:pPr>
            <w:r>
              <w:t>2.52</w:t>
            </w:r>
          </w:p>
        </w:tc>
      </w:tr>
    </w:tbl>
    <w:p w:rsidR="00290971" w:rsidRPr="00CB1C5C" w:rsidRDefault="00290971" w:rsidP="00A2153B">
      <w:pPr>
        <w:ind w:left="360"/>
        <w:rPr>
          <w:sz w:val="16"/>
          <w:szCs w:val="16"/>
        </w:rPr>
      </w:pPr>
      <w:r w:rsidRPr="00C45A90">
        <w:rPr>
          <w:sz w:val="16"/>
          <w:szCs w:val="16"/>
          <w:vertAlign w:val="superscript"/>
        </w:rPr>
        <w:t>(1</w:t>
      </w:r>
      <w:r w:rsidR="00CB1C5C" w:rsidRPr="00C45A90">
        <w:rPr>
          <w:sz w:val="16"/>
          <w:szCs w:val="16"/>
          <w:vertAlign w:val="superscript"/>
        </w:rPr>
        <w:t>)</w:t>
      </w:r>
      <w:r w:rsidR="00CB1C5C" w:rsidRPr="00CB1C5C">
        <w:rPr>
          <w:sz w:val="16"/>
          <w:szCs w:val="16"/>
        </w:rPr>
        <w:t xml:space="preserve"> </w:t>
      </w:r>
      <w:r w:rsidR="007F39A3">
        <w:rPr>
          <w:sz w:val="16"/>
          <w:szCs w:val="16"/>
        </w:rPr>
        <w:t xml:space="preserve">The </w:t>
      </w:r>
      <w:r w:rsidR="001D12FB">
        <w:rPr>
          <w:sz w:val="16"/>
          <w:szCs w:val="16"/>
        </w:rPr>
        <w:t>emission rates</w:t>
      </w:r>
      <w:r w:rsidR="007F39A3">
        <w:rPr>
          <w:sz w:val="16"/>
          <w:szCs w:val="16"/>
        </w:rPr>
        <w:t xml:space="preserve"> listed in this column are informa</w:t>
      </w:r>
      <w:r w:rsidR="001D12FB">
        <w:rPr>
          <w:sz w:val="16"/>
          <w:szCs w:val="16"/>
        </w:rPr>
        <w:t>tional only</w:t>
      </w:r>
      <w:r w:rsidR="00A2153B">
        <w:rPr>
          <w:sz w:val="16"/>
          <w:szCs w:val="16"/>
        </w:rPr>
        <w:t xml:space="preserve"> and may </w:t>
      </w:r>
      <w:r w:rsidR="0036076B">
        <w:rPr>
          <w:sz w:val="16"/>
          <w:szCs w:val="16"/>
        </w:rPr>
        <w:t xml:space="preserve">be </w:t>
      </w:r>
      <w:r w:rsidR="00A2153B">
        <w:rPr>
          <w:sz w:val="16"/>
          <w:szCs w:val="16"/>
        </w:rPr>
        <w:t>change</w:t>
      </w:r>
      <w:r w:rsidR="0036076B">
        <w:rPr>
          <w:sz w:val="16"/>
          <w:szCs w:val="16"/>
        </w:rPr>
        <w:t xml:space="preserve"> without the amendment of this permit</w:t>
      </w:r>
      <w:r w:rsidR="001D12FB">
        <w:rPr>
          <w:sz w:val="16"/>
          <w:szCs w:val="16"/>
        </w:rPr>
        <w:t>.</w:t>
      </w:r>
      <w:r w:rsidR="001415C5">
        <w:rPr>
          <w:sz w:val="16"/>
          <w:szCs w:val="16"/>
        </w:rPr>
        <w:t xml:space="preserve"> </w:t>
      </w:r>
      <w:r w:rsidR="00E46F4A">
        <w:rPr>
          <w:sz w:val="16"/>
          <w:szCs w:val="16"/>
        </w:rPr>
        <w:t xml:space="preserve">The </w:t>
      </w:r>
      <w:r w:rsidR="00A2153B">
        <w:rPr>
          <w:sz w:val="16"/>
          <w:szCs w:val="16"/>
        </w:rPr>
        <w:t>b</w:t>
      </w:r>
      <w:r w:rsidR="00391E18">
        <w:rPr>
          <w:sz w:val="16"/>
          <w:szCs w:val="16"/>
        </w:rPr>
        <w:t>oiler</w:t>
      </w:r>
      <w:r w:rsidR="00E46F4A">
        <w:rPr>
          <w:sz w:val="16"/>
          <w:szCs w:val="16"/>
        </w:rPr>
        <w:t>s</w:t>
      </w:r>
      <w:r w:rsidR="001D12FB">
        <w:rPr>
          <w:sz w:val="16"/>
          <w:szCs w:val="16"/>
        </w:rPr>
        <w:t xml:space="preserve"> </w:t>
      </w:r>
      <w:r w:rsidR="00E46F4A">
        <w:rPr>
          <w:sz w:val="16"/>
          <w:szCs w:val="16"/>
        </w:rPr>
        <w:t>are</w:t>
      </w:r>
      <w:r w:rsidR="001D12FB">
        <w:rPr>
          <w:sz w:val="16"/>
          <w:szCs w:val="16"/>
        </w:rPr>
        <w:t xml:space="preserve"> p</w:t>
      </w:r>
      <w:r w:rsidRPr="00CB1C5C">
        <w:rPr>
          <w:sz w:val="16"/>
          <w:szCs w:val="16"/>
        </w:rPr>
        <w:t>ermitted under</w:t>
      </w:r>
      <w:r w:rsidR="0036076B">
        <w:rPr>
          <w:sz w:val="16"/>
          <w:szCs w:val="16"/>
        </w:rPr>
        <w:t xml:space="preserve"> separate</w:t>
      </w:r>
      <w:r w:rsidRPr="00CB1C5C">
        <w:rPr>
          <w:sz w:val="16"/>
          <w:szCs w:val="16"/>
        </w:rPr>
        <w:t xml:space="preserve"> </w:t>
      </w:r>
      <w:r w:rsidR="00B206E8">
        <w:rPr>
          <w:sz w:val="16"/>
          <w:szCs w:val="16"/>
        </w:rPr>
        <w:t>Permit No</w:t>
      </w:r>
      <w:r w:rsidR="00B23064">
        <w:rPr>
          <w:sz w:val="16"/>
          <w:szCs w:val="16"/>
        </w:rPr>
        <w:t>s</w:t>
      </w:r>
      <w:r w:rsidR="006D3881">
        <w:rPr>
          <w:sz w:val="16"/>
          <w:szCs w:val="16"/>
        </w:rPr>
        <w:t>.</w:t>
      </w:r>
      <w:r w:rsidR="00B23064">
        <w:rPr>
          <w:sz w:val="16"/>
          <w:szCs w:val="16"/>
        </w:rPr>
        <w:t xml:space="preserve"> 6809 and </w:t>
      </w:r>
      <w:r w:rsidR="0036076B">
        <w:rPr>
          <w:sz w:val="16"/>
          <w:szCs w:val="16"/>
        </w:rPr>
        <w:t>6</w:t>
      </w:r>
      <w:r w:rsidR="00B23064">
        <w:rPr>
          <w:sz w:val="16"/>
          <w:szCs w:val="16"/>
        </w:rPr>
        <w:t>810</w:t>
      </w:r>
      <w:r w:rsidR="0036076B">
        <w:rPr>
          <w:sz w:val="16"/>
          <w:szCs w:val="16"/>
        </w:rPr>
        <w:t>, issued to Pepco Energy Services, Inc.</w:t>
      </w:r>
    </w:p>
    <w:p w:rsidR="00F22736" w:rsidRDefault="00F22736" w:rsidP="00671C6B">
      <w:pPr>
        <w:ind w:left="360" w:hanging="360"/>
        <w:rPr>
          <w:sz w:val="24"/>
          <w:szCs w:val="24"/>
        </w:rPr>
      </w:pPr>
    </w:p>
    <w:p w:rsidR="002843AE" w:rsidRDefault="001F1967" w:rsidP="001F1967">
      <w:pPr>
        <w:ind w:left="720" w:hanging="360"/>
        <w:rPr>
          <w:sz w:val="24"/>
          <w:szCs w:val="24"/>
        </w:rPr>
      </w:pPr>
      <w:r>
        <w:rPr>
          <w:sz w:val="24"/>
          <w:szCs w:val="24"/>
        </w:rPr>
        <w:t>a.</w:t>
      </w:r>
      <w:r>
        <w:rPr>
          <w:sz w:val="24"/>
          <w:szCs w:val="24"/>
        </w:rPr>
        <w:tab/>
      </w:r>
      <w:bookmarkStart w:id="1" w:name="CTs"/>
      <w:bookmarkEnd w:id="1"/>
      <w:r w:rsidR="00BD03AE">
        <w:rPr>
          <w:sz w:val="24"/>
          <w:szCs w:val="24"/>
          <w:u w:val="single"/>
        </w:rPr>
        <w:t>Combustion</w:t>
      </w:r>
      <w:r w:rsidR="00097B5C">
        <w:rPr>
          <w:sz w:val="24"/>
          <w:szCs w:val="24"/>
          <w:u w:val="single"/>
        </w:rPr>
        <w:t xml:space="preserve"> Gas Turbines</w:t>
      </w:r>
      <w:r w:rsidR="007A4D26">
        <w:rPr>
          <w:sz w:val="24"/>
          <w:szCs w:val="24"/>
          <w:u w:val="single"/>
        </w:rPr>
        <w:t xml:space="preserve"> CT-1, CT-2</w:t>
      </w:r>
      <w:r w:rsidR="00042F45">
        <w:rPr>
          <w:sz w:val="24"/>
          <w:szCs w:val="24"/>
          <w:u w:val="single"/>
        </w:rPr>
        <w:t xml:space="preserve"> &amp; C</w:t>
      </w:r>
      <w:r w:rsidR="008A4715">
        <w:rPr>
          <w:sz w:val="24"/>
          <w:szCs w:val="24"/>
          <w:u w:val="single"/>
        </w:rPr>
        <w:t>T-</w:t>
      </w:r>
      <w:r w:rsidR="007A4D26">
        <w:rPr>
          <w:sz w:val="24"/>
          <w:szCs w:val="24"/>
          <w:u w:val="single"/>
        </w:rPr>
        <w:t>3</w:t>
      </w:r>
      <w:r w:rsidR="00FD632E">
        <w:rPr>
          <w:sz w:val="24"/>
          <w:szCs w:val="24"/>
        </w:rPr>
        <w:t xml:space="preserve">: </w:t>
      </w:r>
      <w:r w:rsidR="007A4D26">
        <w:rPr>
          <w:sz w:val="24"/>
          <w:szCs w:val="24"/>
        </w:rPr>
        <w:t>Three (3</w:t>
      </w:r>
      <w:r w:rsidR="00FD632E">
        <w:rPr>
          <w:sz w:val="24"/>
          <w:szCs w:val="24"/>
        </w:rPr>
        <w:t xml:space="preserve">) Solar Mercury 50 </w:t>
      </w:r>
      <w:r w:rsidR="003B652F">
        <w:rPr>
          <w:sz w:val="24"/>
          <w:szCs w:val="24"/>
        </w:rPr>
        <w:t xml:space="preserve">combustion </w:t>
      </w:r>
      <w:r w:rsidR="00B85250">
        <w:rPr>
          <w:sz w:val="24"/>
          <w:szCs w:val="24"/>
        </w:rPr>
        <w:t>gas turbines</w:t>
      </w:r>
      <w:r w:rsidR="00042F45">
        <w:rPr>
          <w:sz w:val="24"/>
          <w:szCs w:val="24"/>
        </w:rPr>
        <w:t xml:space="preserve"> (C</w:t>
      </w:r>
      <w:r w:rsidR="008577A6">
        <w:rPr>
          <w:sz w:val="24"/>
          <w:szCs w:val="24"/>
        </w:rPr>
        <w:t>T) each rated at</w:t>
      </w:r>
      <w:r w:rsidR="00B820CF">
        <w:rPr>
          <w:sz w:val="24"/>
          <w:szCs w:val="24"/>
        </w:rPr>
        <w:t xml:space="preserve"> a</w:t>
      </w:r>
      <w:r w:rsidR="008577A6">
        <w:rPr>
          <w:sz w:val="24"/>
          <w:szCs w:val="24"/>
        </w:rPr>
        <w:t xml:space="preserve"> heat input capacity of</w:t>
      </w:r>
      <w:r w:rsidR="00B85250">
        <w:rPr>
          <w:sz w:val="24"/>
          <w:szCs w:val="24"/>
        </w:rPr>
        <w:t xml:space="preserve"> 46.3 MMBtu/</w:t>
      </w:r>
      <w:proofErr w:type="spellStart"/>
      <w:r w:rsidR="00B85250">
        <w:rPr>
          <w:sz w:val="24"/>
          <w:szCs w:val="24"/>
        </w:rPr>
        <w:t>hr</w:t>
      </w:r>
      <w:proofErr w:type="spellEnd"/>
      <w:r w:rsidR="00B1048F">
        <w:rPr>
          <w:sz w:val="24"/>
          <w:szCs w:val="24"/>
        </w:rPr>
        <w:t xml:space="preserve"> HHV basis</w:t>
      </w:r>
      <w:r w:rsidR="001415C5">
        <w:rPr>
          <w:sz w:val="24"/>
          <w:szCs w:val="24"/>
        </w:rPr>
        <w:t xml:space="preserve"> </w:t>
      </w:r>
      <w:r w:rsidR="00B820CF">
        <w:rPr>
          <w:sz w:val="24"/>
          <w:szCs w:val="24"/>
        </w:rPr>
        <w:t>(DG)</w:t>
      </w:r>
      <w:r w:rsidR="007A4D26">
        <w:rPr>
          <w:sz w:val="24"/>
          <w:szCs w:val="24"/>
        </w:rPr>
        <w:t xml:space="preserve"> or</w:t>
      </w:r>
      <w:r w:rsidR="00B820CF">
        <w:rPr>
          <w:sz w:val="24"/>
          <w:szCs w:val="24"/>
        </w:rPr>
        <w:t xml:space="preserve"> </w:t>
      </w:r>
      <w:r w:rsidR="007A4D26">
        <w:rPr>
          <w:sz w:val="24"/>
          <w:szCs w:val="24"/>
        </w:rPr>
        <w:t>a combination of digester gas and natural gas.</w:t>
      </w:r>
    </w:p>
    <w:p w:rsidR="00B85250" w:rsidRDefault="00B85250" w:rsidP="001F1967">
      <w:pPr>
        <w:ind w:left="720" w:hanging="360"/>
        <w:rPr>
          <w:sz w:val="24"/>
          <w:szCs w:val="24"/>
        </w:rPr>
      </w:pPr>
    </w:p>
    <w:p w:rsidR="00B85250" w:rsidRDefault="00FA406E" w:rsidP="00EC29D8">
      <w:pPr>
        <w:tabs>
          <w:tab w:val="left" w:pos="1080"/>
        </w:tabs>
        <w:ind w:left="1080" w:hanging="360"/>
        <w:rPr>
          <w:sz w:val="24"/>
          <w:szCs w:val="24"/>
        </w:rPr>
      </w:pPr>
      <w:r>
        <w:rPr>
          <w:sz w:val="24"/>
          <w:szCs w:val="24"/>
        </w:rPr>
        <w:t>1.</w:t>
      </w:r>
      <w:r>
        <w:rPr>
          <w:sz w:val="24"/>
          <w:szCs w:val="24"/>
        </w:rPr>
        <w:tab/>
      </w:r>
      <w:r w:rsidRPr="008A4715">
        <w:rPr>
          <w:sz w:val="24"/>
          <w:szCs w:val="24"/>
          <w:u w:val="single"/>
        </w:rPr>
        <w:t>Emission Limitations</w:t>
      </w:r>
      <w:r>
        <w:rPr>
          <w:sz w:val="24"/>
          <w:szCs w:val="24"/>
        </w:rPr>
        <w:t>:</w:t>
      </w:r>
    </w:p>
    <w:p w:rsidR="00A61215" w:rsidRDefault="00A61215" w:rsidP="001F1967">
      <w:pPr>
        <w:ind w:left="720" w:hanging="360"/>
        <w:rPr>
          <w:sz w:val="24"/>
          <w:szCs w:val="24"/>
        </w:rPr>
      </w:pPr>
    </w:p>
    <w:p w:rsidR="00A61215" w:rsidRDefault="004130E0" w:rsidP="00EC29D8">
      <w:pPr>
        <w:tabs>
          <w:tab w:val="left" w:pos="1440"/>
        </w:tabs>
        <w:ind w:left="1440" w:hanging="360"/>
        <w:rPr>
          <w:sz w:val="24"/>
          <w:szCs w:val="24"/>
        </w:rPr>
      </w:pPr>
      <w:r>
        <w:rPr>
          <w:sz w:val="24"/>
          <w:szCs w:val="24"/>
        </w:rPr>
        <w:t>A.</w:t>
      </w:r>
      <w:r w:rsidR="001415C5">
        <w:rPr>
          <w:sz w:val="24"/>
          <w:szCs w:val="24"/>
        </w:rPr>
        <w:tab/>
      </w:r>
      <w:r w:rsidR="00B71D44">
        <w:rPr>
          <w:sz w:val="24"/>
          <w:szCs w:val="24"/>
        </w:rPr>
        <w:t>T</w:t>
      </w:r>
      <w:r>
        <w:rPr>
          <w:sz w:val="24"/>
          <w:szCs w:val="24"/>
        </w:rPr>
        <w:t>he</w:t>
      </w:r>
      <w:r w:rsidR="00A61215">
        <w:rPr>
          <w:sz w:val="24"/>
          <w:szCs w:val="24"/>
        </w:rPr>
        <w:t xml:space="preserve"> gas</w:t>
      </w:r>
      <w:r>
        <w:rPr>
          <w:sz w:val="24"/>
          <w:szCs w:val="24"/>
        </w:rPr>
        <w:t xml:space="preserve"> combustion</w:t>
      </w:r>
      <w:r w:rsidR="00A61215">
        <w:rPr>
          <w:sz w:val="24"/>
          <w:szCs w:val="24"/>
        </w:rPr>
        <w:t xml:space="preserve"> turbines shall not emit</w:t>
      </w:r>
      <w:r w:rsidR="009434E5">
        <w:rPr>
          <w:sz w:val="24"/>
          <w:szCs w:val="24"/>
        </w:rPr>
        <w:t xml:space="preserve"> pollutants in excess of those</w:t>
      </w:r>
      <w:r w:rsidR="00E96372">
        <w:rPr>
          <w:sz w:val="24"/>
          <w:szCs w:val="24"/>
        </w:rPr>
        <w:t xml:space="preserve"> specified in </w:t>
      </w:r>
      <w:r w:rsidR="000F1853">
        <w:rPr>
          <w:sz w:val="24"/>
          <w:szCs w:val="24"/>
        </w:rPr>
        <w:t>T</w:t>
      </w:r>
      <w:r w:rsidR="009434E5">
        <w:rPr>
          <w:sz w:val="24"/>
          <w:szCs w:val="24"/>
        </w:rPr>
        <w:t>ables</w:t>
      </w:r>
      <w:r w:rsidR="00F05A6E">
        <w:rPr>
          <w:sz w:val="24"/>
          <w:szCs w:val="24"/>
        </w:rPr>
        <w:t xml:space="preserve"> 1</w:t>
      </w:r>
      <w:r w:rsidR="00974611">
        <w:rPr>
          <w:sz w:val="24"/>
          <w:szCs w:val="24"/>
        </w:rPr>
        <w:t xml:space="preserve"> and</w:t>
      </w:r>
      <w:r w:rsidR="00B71D44">
        <w:rPr>
          <w:sz w:val="24"/>
          <w:szCs w:val="24"/>
        </w:rPr>
        <w:t xml:space="preserve"> 2</w:t>
      </w:r>
      <w:r w:rsidR="00E96372">
        <w:rPr>
          <w:sz w:val="24"/>
          <w:szCs w:val="24"/>
        </w:rPr>
        <w:t>. [20 DCMR 201]</w:t>
      </w:r>
    </w:p>
    <w:p w:rsidR="00E97AC0" w:rsidRDefault="005C1C74" w:rsidP="00EC29D8">
      <w:pPr>
        <w:tabs>
          <w:tab w:val="left" w:pos="1440"/>
        </w:tabs>
        <w:ind w:left="1440" w:hanging="360"/>
        <w:rPr>
          <w:sz w:val="24"/>
          <w:szCs w:val="24"/>
        </w:rPr>
      </w:pPr>
      <w:r>
        <w:rPr>
          <w:sz w:val="24"/>
          <w:szCs w:val="24"/>
        </w:rPr>
        <w:t xml:space="preserve"> </w:t>
      </w:r>
    </w:p>
    <w:p w:rsidR="000873D4" w:rsidRDefault="00A520C1" w:rsidP="00EC29D8">
      <w:pPr>
        <w:tabs>
          <w:tab w:val="left" w:pos="1440"/>
        </w:tabs>
        <w:ind w:left="1440" w:hanging="360"/>
        <w:rPr>
          <w:sz w:val="24"/>
          <w:szCs w:val="24"/>
        </w:rPr>
      </w:pPr>
      <w:r>
        <w:rPr>
          <w:sz w:val="24"/>
          <w:szCs w:val="24"/>
        </w:rPr>
        <w:t>B</w:t>
      </w:r>
      <w:r w:rsidR="000873D4">
        <w:rPr>
          <w:sz w:val="24"/>
          <w:szCs w:val="24"/>
        </w:rPr>
        <w:t>.</w:t>
      </w:r>
      <w:r w:rsidR="000873D4">
        <w:rPr>
          <w:sz w:val="24"/>
          <w:szCs w:val="24"/>
        </w:rPr>
        <w:tab/>
      </w:r>
      <w:r w:rsidR="00BC4285">
        <w:rPr>
          <w:sz w:val="24"/>
          <w:szCs w:val="24"/>
        </w:rPr>
        <w:t>Particulate emissions (total</w:t>
      </w:r>
      <w:r w:rsidR="000873D4">
        <w:rPr>
          <w:sz w:val="24"/>
          <w:szCs w:val="24"/>
        </w:rPr>
        <w:t xml:space="preserve"> filterable only</w:t>
      </w:r>
      <w:r w:rsidR="00BC4285">
        <w:rPr>
          <w:sz w:val="24"/>
          <w:szCs w:val="24"/>
        </w:rPr>
        <w:t>) from each of the</w:t>
      </w:r>
      <w:r w:rsidR="003C4AB9">
        <w:rPr>
          <w:sz w:val="24"/>
          <w:szCs w:val="24"/>
        </w:rPr>
        <w:t xml:space="preserve"> gas</w:t>
      </w:r>
      <w:r w:rsidR="004130E0">
        <w:rPr>
          <w:sz w:val="24"/>
          <w:szCs w:val="24"/>
        </w:rPr>
        <w:t xml:space="preserve"> combustion</w:t>
      </w:r>
      <w:r w:rsidR="003C4AB9">
        <w:rPr>
          <w:sz w:val="24"/>
          <w:szCs w:val="24"/>
        </w:rPr>
        <w:t xml:space="preserve"> turbines</w:t>
      </w:r>
      <w:r w:rsidR="002F3BED">
        <w:rPr>
          <w:sz w:val="24"/>
          <w:szCs w:val="24"/>
        </w:rPr>
        <w:t xml:space="preserve"> shall not exceed 0.071</w:t>
      </w:r>
      <w:r w:rsidR="000873D4">
        <w:rPr>
          <w:sz w:val="24"/>
          <w:szCs w:val="24"/>
        </w:rPr>
        <w:t xml:space="preserve"> </w:t>
      </w:r>
      <w:r w:rsidR="002F3BED">
        <w:rPr>
          <w:sz w:val="24"/>
          <w:szCs w:val="24"/>
        </w:rPr>
        <w:t>pounds per million Btu</w:t>
      </w:r>
      <w:r w:rsidR="000873D4">
        <w:rPr>
          <w:sz w:val="24"/>
          <w:szCs w:val="24"/>
        </w:rPr>
        <w:t>. [20 DCMR 600.1]</w:t>
      </w:r>
    </w:p>
    <w:p w:rsidR="002B35E0" w:rsidRDefault="002B35E0" w:rsidP="00EC29D8">
      <w:pPr>
        <w:tabs>
          <w:tab w:val="left" w:pos="1440"/>
        </w:tabs>
        <w:ind w:left="1440" w:hanging="360"/>
        <w:rPr>
          <w:sz w:val="24"/>
          <w:szCs w:val="24"/>
        </w:rPr>
      </w:pPr>
    </w:p>
    <w:p w:rsidR="0094648F" w:rsidRPr="00DF2E91" w:rsidRDefault="00A520C1" w:rsidP="00EC29D8">
      <w:pPr>
        <w:tabs>
          <w:tab w:val="left" w:pos="1440"/>
        </w:tabs>
        <w:ind w:left="1440" w:hanging="360"/>
        <w:rPr>
          <w:i/>
          <w:sz w:val="24"/>
          <w:szCs w:val="24"/>
        </w:rPr>
      </w:pPr>
      <w:r>
        <w:rPr>
          <w:sz w:val="24"/>
          <w:szCs w:val="24"/>
        </w:rPr>
        <w:t>C</w:t>
      </w:r>
      <w:r w:rsidR="002B35E0">
        <w:rPr>
          <w:sz w:val="24"/>
          <w:szCs w:val="24"/>
        </w:rPr>
        <w:t>.</w:t>
      </w:r>
      <w:r w:rsidR="002B35E0">
        <w:rPr>
          <w:sz w:val="24"/>
          <w:szCs w:val="24"/>
        </w:rPr>
        <w:tab/>
        <w:t xml:space="preserve">Sulfur dioxide </w:t>
      </w:r>
      <w:r w:rsidR="00217E0D">
        <w:rPr>
          <w:sz w:val="24"/>
          <w:szCs w:val="24"/>
        </w:rPr>
        <w:t>(SO</w:t>
      </w:r>
      <w:r w:rsidR="00217E0D">
        <w:rPr>
          <w:sz w:val="24"/>
          <w:szCs w:val="24"/>
          <w:vertAlign w:val="subscript"/>
        </w:rPr>
        <w:t>2</w:t>
      </w:r>
      <w:r w:rsidR="00217E0D">
        <w:rPr>
          <w:sz w:val="24"/>
          <w:szCs w:val="24"/>
        </w:rPr>
        <w:t xml:space="preserve">) </w:t>
      </w:r>
      <w:r w:rsidR="002B35E0">
        <w:rPr>
          <w:sz w:val="24"/>
          <w:szCs w:val="24"/>
        </w:rPr>
        <w:t xml:space="preserve">emissions </w:t>
      </w:r>
      <w:r w:rsidR="001E1755">
        <w:rPr>
          <w:sz w:val="24"/>
          <w:szCs w:val="24"/>
        </w:rPr>
        <w:t>from each</w:t>
      </w:r>
      <w:r w:rsidR="002618DE">
        <w:rPr>
          <w:sz w:val="24"/>
          <w:szCs w:val="24"/>
        </w:rPr>
        <w:t xml:space="preserve"> gas turbine shall not exceed</w:t>
      </w:r>
      <w:r w:rsidR="0094648F">
        <w:rPr>
          <w:sz w:val="24"/>
          <w:szCs w:val="24"/>
        </w:rPr>
        <w:t xml:space="preserve"> </w:t>
      </w:r>
      <w:r w:rsidR="00DF2E91">
        <w:rPr>
          <w:sz w:val="24"/>
          <w:szCs w:val="24"/>
        </w:rPr>
        <w:t xml:space="preserve">0.15 </w:t>
      </w:r>
      <w:proofErr w:type="spellStart"/>
      <w:r w:rsidR="00DF2E91">
        <w:rPr>
          <w:sz w:val="24"/>
          <w:szCs w:val="24"/>
        </w:rPr>
        <w:t>lb</w:t>
      </w:r>
      <w:proofErr w:type="spellEnd"/>
      <w:r w:rsidR="00DF2E91">
        <w:rPr>
          <w:sz w:val="24"/>
          <w:szCs w:val="24"/>
        </w:rPr>
        <w:t xml:space="preserve"> SO</w:t>
      </w:r>
      <w:r w:rsidR="00DF2E91">
        <w:rPr>
          <w:sz w:val="24"/>
          <w:szCs w:val="24"/>
          <w:vertAlign w:val="subscript"/>
        </w:rPr>
        <w:t>2</w:t>
      </w:r>
      <w:r w:rsidR="00DF2E91">
        <w:rPr>
          <w:sz w:val="24"/>
          <w:szCs w:val="24"/>
        </w:rPr>
        <w:t xml:space="preserve">/MMBtu heat input. </w:t>
      </w:r>
      <w:r w:rsidR="001E1755">
        <w:rPr>
          <w:sz w:val="24"/>
          <w:szCs w:val="24"/>
        </w:rPr>
        <w:t>[40 CFR 60.4330]</w:t>
      </w:r>
      <w:r w:rsidR="001415C5">
        <w:rPr>
          <w:sz w:val="24"/>
          <w:szCs w:val="24"/>
        </w:rPr>
        <w:t xml:space="preserve"> </w:t>
      </w:r>
      <w:r w:rsidR="00DF2E91">
        <w:rPr>
          <w:i/>
          <w:sz w:val="24"/>
          <w:szCs w:val="24"/>
        </w:rPr>
        <w:t xml:space="preserve">Note that, based on the design and pursuant to Condition </w:t>
      </w:r>
      <w:proofErr w:type="gramStart"/>
      <w:r w:rsidR="00DF2E91">
        <w:rPr>
          <w:i/>
          <w:sz w:val="24"/>
          <w:szCs w:val="24"/>
        </w:rPr>
        <w:t>III(</w:t>
      </w:r>
      <w:proofErr w:type="gramEnd"/>
      <w:r w:rsidR="00DF2E91">
        <w:rPr>
          <w:i/>
          <w:sz w:val="24"/>
          <w:szCs w:val="24"/>
        </w:rPr>
        <w:t>a)(2)(A), the Permittee cannot burn greater than 50% natural gas in the equipment at any time.</w:t>
      </w:r>
    </w:p>
    <w:p w:rsidR="00164F29" w:rsidRDefault="00164F29" w:rsidP="00EC29D8">
      <w:pPr>
        <w:tabs>
          <w:tab w:val="left" w:pos="1440"/>
        </w:tabs>
        <w:ind w:left="1440" w:hanging="360"/>
        <w:rPr>
          <w:sz w:val="24"/>
          <w:szCs w:val="24"/>
        </w:rPr>
      </w:pPr>
    </w:p>
    <w:p w:rsidR="0089379F" w:rsidRDefault="0089379F" w:rsidP="00EC29D8">
      <w:pPr>
        <w:tabs>
          <w:tab w:val="left" w:pos="1440"/>
        </w:tabs>
        <w:ind w:left="1440" w:hanging="360"/>
        <w:rPr>
          <w:i/>
          <w:sz w:val="24"/>
          <w:szCs w:val="24"/>
        </w:rPr>
      </w:pPr>
      <w:r>
        <w:rPr>
          <w:sz w:val="24"/>
          <w:szCs w:val="24"/>
        </w:rPr>
        <w:t>D.</w:t>
      </w:r>
      <w:r>
        <w:rPr>
          <w:sz w:val="24"/>
          <w:szCs w:val="24"/>
        </w:rPr>
        <w:tab/>
        <w:t xml:space="preserve">NOx emissions from each turbine </w:t>
      </w:r>
      <w:r w:rsidR="00103F73">
        <w:rPr>
          <w:sz w:val="24"/>
          <w:szCs w:val="24"/>
        </w:rPr>
        <w:t xml:space="preserve">without supplemental firing </w:t>
      </w:r>
      <w:r>
        <w:rPr>
          <w:sz w:val="24"/>
          <w:szCs w:val="24"/>
        </w:rPr>
        <w:t xml:space="preserve">shall not exceed </w:t>
      </w:r>
      <w:r w:rsidR="000F6624">
        <w:rPr>
          <w:sz w:val="24"/>
          <w:szCs w:val="24"/>
        </w:rPr>
        <w:t>2</w:t>
      </w:r>
      <w:r w:rsidR="006C4121">
        <w:rPr>
          <w:sz w:val="24"/>
          <w:szCs w:val="24"/>
        </w:rPr>
        <w:t>0</w:t>
      </w:r>
      <w:r w:rsidR="000F6624">
        <w:rPr>
          <w:sz w:val="24"/>
          <w:szCs w:val="24"/>
        </w:rPr>
        <w:t xml:space="preserve"> </w:t>
      </w:r>
      <w:proofErr w:type="spellStart"/>
      <w:r w:rsidR="000F6624">
        <w:rPr>
          <w:sz w:val="24"/>
          <w:szCs w:val="24"/>
        </w:rPr>
        <w:t>ppmvd</w:t>
      </w:r>
      <w:proofErr w:type="spellEnd"/>
      <w:r w:rsidR="000F6624">
        <w:rPr>
          <w:sz w:val="24"/>
          <w:szCs w:val="24"/>
        </w:rPr>
        <w:t xml:space="preserve"> at 15% O</w:t>
      </w:r>
      <w:r w:rsidR="000F6624">
        <w:rPr>
          <w:sz w:val="24"/>
          <w:szCs w:val="24"/>
          <w:vertAlign w:val="subscript"/>
        </w:rPr>
        <w:t>2</w:t>
      </w:r>
      <w:r w:rsidR="000F6624">
        <w:rPr>
          <w:sz w:val="24"/>
          <w:szCs w:val="24"/>
        </w:rPr>
        <w:t>.</w:t>
      </w:r>
      <w:r w:rsidR="00904917">
        <w:rPr>
          <w:sz w:val="24"/>
          <w:szCs w:val="24"/>
        </w:rPr>
        <w:t xml:space="preserve"> [40 CFR 60.4320 and 60.4325</w:t>
      </w:r>
      <w:r w:rsidR="000F6624">
        <w:rPr>
          <w:sz w:val="24"/>
          <w:szCs w:val="24"/>
        </w:rPr>
        <w:t xml:space="preserve"> and 20 DCMR 204</w:t>
      </w:r>
      <w:r w:rsidR="00904917">
        <w:rPr>
          <w:sz w:val="24"/>
          <w:szCs w:val="24"/>
        </w:rPr>
        <w:t>]</w:t>
      </w:r>
      <w:r w:rsidR="001415C5">
        <w:rPr>
          <w:sz w:val="24"/>
          <w:szCs w:val="24"/>
        </w:rPr>
        <w:t xml:space="preserve"> </w:t>
      </w:r>
      <w:r w:rsidR="000F6624">
        <w:rPr>
          <w:i/>
          <w:sz w:val="24"/>
          <w:szCs w:val="24"/>
        </w:rPr>
        <w:t>Note that this is a streamlined emission rate limit.</w:t>
      </w:r>
      <w:r w:rsidR="001415C5">
        <w:rPr>
          <w:i/>
          <w:sz w:val="24"/>
          <w:szCs w:val="24"/>
        </w:rPr>
        <w:t xml:space="preserve"> </w:t>
      </w:r>
      <w:r w:rsidR="000F6624">
        <w:rPr>
          <w:i/>
          <w:sz w:val="24"/>
          <w:szCs w:val="24"/>
        </w:rPr>
        <w:t>This level represents the Lowest Achievable Emission Rate (LAER) under 20 DCMR 204 and is more stringent than the limits found in 40 CFR 60, Subpart KKKK for NOx emissions cited above.</w:t>
      </w:r>
      <w:r w:rsidR="001415C5">
        <w:rPr>
          <w:i/>
          <w:sz w:val="24"/>
          <w:szCs w:val="24"/>
        </w:rPr>
        <w:t xml:space="preserve"> </w:t>
      </w:r>
      <w:r w:rsidR="000F6624">
        <w:rPr>
          <w:i/>
          <w:sz w:val="24"/>
          <w:szCs w:val="24"/>
        </w:rPr>
        <w:t>Compliance with this condition will ensure compliance with both requirements.</w:t>
      </w:r>
    </w:p>
    <w:p w:rsidR="00021A24" w:rsidRDefault="00021A24" w:rsidP="00EC29D8">
      <w:pPr>
        <w:tabs>
          <w:tab w:val="left" w:pos="1440"/>
        </w:tabs>
        <w:ind w:left="1440" w:hanging="360"/>
        <w:rPr>
          <w:sz w:val="24"/>
          <w:szCs w:val="24"/>
        </w:rPr>
      </w:pPr>
    </w:p>
    <w:p w:rsidR="00AB4310" w:rsidRPr="00AB4310" w:rsidRDefault="00AB4310" w:rsidP="00EC29D8">
      <w:pPr>
        <w:tabs>
          <w:tab w:val="left" w:pos="1440"/>
        </w:tabs>
        <w:ind w:left="1440" w:hanging="360"/>
        <w:rPr>
          <w:sz w:val="24"/>
          <w:szCs w:val="24"/>
        </w:rPr>
      </w:pPr>
      <w:r>
        <w:rPr>
          <w:sz w:val="24"/>
          <w:szCs w:val="24"/>
        </w:rPr>
        <w:t>E.</w:t>
      </w:r>
      <w:r>
        <w:rPr>
          <w:sz w:val="24"/>
          <w:szCs w:val="24"/>
        </w:rPr>
        <w:tab/>
        <w:t xml:space="preserve">NOx emissions from each turbine when fired with supplemental duct burner firing shall not exceed 22 </w:t>
      </w:r>
      <w:proofErr w:type="spellStart"/>
      <w:r>
        <w:rPr>
          <w:sz w:val="24"/>
          <w:szCs w:val="24"/>
        </w:rPr>
        <w:t>ppmvd</w:t>
      </w:r>
      <w:proofErr w:type="spellEnd"/>
      <w:r>
        <w:rPr>
          <w:sz w:val="24"/>
          <w:szCs w:val="24"/>
        </w:rPr>
        <w:t xml:space="preserve"> at 15% O</w:t>
      </w:r>
      <w:r>
        <w:rPr>
          <w:sz w:val="24"/>
          <w:szCs w:val="24"/>
          <w:vertAlign w:val="subscript"/>
        </w:rPr>
        <w:t>2</w:t>
      </w:r>
      <w:r>
        <w:rPr>
          <w:sz w:val="24"/>
          <w:szCs w:val="24"/>
        </w:rPr>
        <w:t>.</w:t>
      </w:r>
      <w:r w:rsidR="001415C5">
        <w:rPr>
          <w:sz w:val="24"/>
          <w:szCs w:val="24"/>
        </w:rPr>
        <w:t xml:space="preserve"> </w:t>
      </w:r>
      <w:r>
        <w:rPr>
          <w:sz w:val="24"/>
          <w:szCs w:val="24"/>
        </w:rPr>
        <w:t>[40 CFR 60.4320 and 60.4325 and 20 DCMR 204]</w:t>
      </w:r>
      <w:r w:rsidR="001415C5">
        <w:rPr>
          <w:sz w:val="24"/>
          <w:szCs w:val="24"/>
        </w:rPr>
        <w:t xml:space="preserve"> </w:t>
      </w:r>
      <w:r>
        <w:rPr>
          <w:i/>
          <w:sz w:val="24"/>
          <w:szCs w:val="24"/>
        </w:rPr>
        <w:t>Note that this is a streamlined emission rate limit.</w:t>
      </w:r>
      <w:r w:rsidR="001415C5">
        <w:rPr>
          <w:i/>
          <w:sz w:val="24"/>
          <w:szCs w:val="24"/>
        </w:rPr>
        <w:t xml:space="preserve"> </w:t>
      </w:r>
      <w:r>
        <w:rPr>
          <w:i/>
          <w:sz w:val="24"/>
          <w:szCs w:val="24"/>
        </w:rPr>
        <w:t>This level represents the Lowest Achievable Emission Rate (LAER) under 20 DCMR 204 and is more stringent than the limits found in 40 CFR 60, Subpart KKKK for NOx emissions cited above.</w:t>
      </w:r>
      <w:r w:rsidR="001415C5">
        <w:rPr>
          <w:i/>
          <w:sz w:val="24"/>
          <w:szCs w:val="24"/>
        </w:rPr>
        <w:t xml:space="preserve"> </w:t>
      </w:r>
      <w:r>
        <w:rPr>
          <w:i/>
          <w:sz w:val="24"/>
          <w:szCs w:val="24"/>
        </w:rPr>
        <w:t>Compliance with this condition will ensure compliance with both requirements.</w:t>
      </w:r>
    </w:p>
    <w:p w:rsidR="00103F73" w:rsidRDefault="00103F73" w:rsidP="00EC29D8">
      <w:pPr>
        <w:ind w:left="1080" w:hanging="360"/>
        <w:rPr>
          <w:sz w:val="24"/>
          <w:szCs w:val="24"/>
        </w:rPr>
      </w:pPr>
    </w:p>
    <w:p w:rsidR="002B35E0" w:rsidRDefault="00EC2041" w:rsidP="00EC29D8">
      <w:pPr>
        <w:ind w:left="1080" w:hanging="360"/>
        <w:rPr>
          <w:sz w:val="24"/>
          <w:szCs w:val="24"/>
        </w:rPr>
      </w:pPr>
      <w:r>
        <w:rPr>
          <w:sz w:val="24"/>
          <w:szCs w:val="24"/>
        </w:rPr>
        <w:t>2.</w:t>
      </w:r>
      <w:r w:rsidR="00EC29D8">
        <w:rPr>
          <w:sz w:val="24"/>
          <w:szCs w:val="24"/>
        </w:rPr>
        <w:tab/>
      </w:r>
      <w:r w:rsidR="002B35E0" w:rsidRPr="002B35E0">
        <w:rPr>
          <w:sz w:val="24"/>
          <w:szCs w:val="24"/>
          <w:u w:val="single"/>
        </w:rPr>
        <w:t>Operational Limitations:</w:t>
      </w:r>
    </w:p>
    <w:p w:rsidR="00C53B24" w:rsidRDefault="00C53B24" w:rsidP="001F1967">
      <w:pPr>
        <w:ind w:left="720" w:hanging="360"/>
        <w:rPr>
          <w:sz w:val="24"/>
          <w:szCs w:val="24"/>
        </w:rPr>
      </w:pPr>
    </w:p>
    <w:p w:rsidR="00EC2041" w:rsidRDefault="00EC2041" w:rsidP="001012C7">
      <w:pPr>
        <w:ind w:left="1440" w:hanging="360"/>
        <w:rPr>
          <w:sz w:val="24"/>
          <w:szCs w:val="24"/>
        </w:rPr>
      </w:pPr>
      <w:r>
        <w:rPr>
          <w:sz w:val="24"/>
          <w:szCs w:val="24"/>
        </w:rPr>
        <w:lastRenderedPageBreak/>
        <w:t>A.</w:t>
      </w:r>
      <w:r w:rsidR="00BD03AE">
        <w:rPr>
          <w:sz w:val="24"/>
          <w:szCs w:val="24"/>
        </w:rPr>
        <w:tab/>
        <w:t>T</w:t>
      </w:r>
      <w:r w:rsidR="004130E0">
        <w:rPr>
          <w:sz w:val="24"/>
          <w:szCs w:val="24"/>
        </w:rPr>
        <w:t>he prim</w:t>
      </w:r>
      <w:r w:rsidR="00934CF8">
        <w:rPr>
          <w:sz w:val="24"/>
          <w:szCs w:val="24"/>
        </w:rPr>
        <w:t xml:space="preserve">ary fuel for each of the </w:t>
      </w:r>
      <w:r w:rsidR="004130E0">
        <w:rPr>
          <w:sz w:val="24"/>
          <w:szCs w:val="24"/>
        </w:rPr>
        <w:t>combustion</w:t>
      </w:r>
      <w:r w:rsidR="00934CF8">
        <w:rPr>
          <w:sz w:val="24"/>
          <w:szCs w:val="24"/>
        </w:rPr>
        <w:t xml:space="preserve"> gas</w:t>
      </w:r>
      <w:r w:rsidR="004130E0">
        <w:rPr>
          <w:sz w:val="24"/>
          <w:szCs w:val="24"/>
        </w:rPr>
        <w:t xml:space="preserve"> turbines shall be digester gas</w:t>
      </w:r>
      <w:r w:rsidR="001012C7">
        <w:rPr>
          <w:sz w:val="24"/>
          <w:szCs w:val="24"/>
        </w:rPr>
        <w:t>.</w:t>
      </w:r>
      <w:r w:rsidR="001415C5">
        <w:rPr>
          <w:sz w:val="24"/>
          <w:szCs w:val="24"/>
        </w:rPr>
        <w:t xml:space="preserve"> </w:t>
      </w:r>
      <w:r w:rsidR="00B46873">
        <w:rPr>
          <w:sz w:val="24"/>
          <w:szCs w:val="24"/>
        </w:rPr>
        <w:t>A fuel blend of up to 36% natural gas</w:t>
      </w:r>
      <w:r w:rsidR="00EE5A70">
        <w:rPr>
          <w:sz w:val="24"/>
          <w:szCs w:val="24"/>
        </w:rPr>
        <w:t xml:space="preserve"> (on a heating value basis)</w:t>
      </w:r>
      <w:r w:rsidR="00B46873">
        <w:rPr>
          <w:sz w:val="24"/>
          <w:szCs w:val="24"/>
        </w:rPr>
        <w:t xml:space="preserve"> </w:t>
      </w:r>
      <w:r w:rsidR="00AB4310">
        <w:rPr>
          <w:sz w:val="24"/>
          <w:szCs w:val="24"/>
        </w:rPr>
        <w:t>with the balance of at least</w:t>
      </w:r>
      <w:r w:rsidR="00B46873">
        <w:rPr>
          <w:sz w:val="24"/>
          <w:szCs w:val="24"/>
        </w:rPr>
        <w:t xml:space="preserve"> 64% digester gas is permitted.</w:t>
      </w:r>
      <w:r w:rsidR="001415C5">
        <w:rPr>
          <w:sz w:val="24"/>
          <w:szCs w:val="24"/>
        </w:rPr>
        <w:t xml:space="preserve"> </w:t>
      </w:r>
      <w:r w:rsidR="00B46873">
        <w:rPr>
          <w:sz w:val="24"/>
          <w:szCs w:val="24"/>
        </w:rPr>
        <w:t xml:space="preserve">The sulfur content, regardless of fuel type or blend shall be </w:t>
      </w:r>
      <w:r w:rsidR="001012C7">
        <w:rPr>
          <w:sz w:val="24"/>
          <w:szCs w:val="24"/>
        </w:rPr>
        <w:t xml:space="preserve">no more than 94 </w:t>
      </w:r>
      <w:proofErr w:type="spellStart"/>
      <w:r w:rsidR="001012C7">
        <w:rPr>
          <w:sz w:val="24"/>
          <w:szCs w:val="24"/>
        </w:rPr>
        <w:t>ppmv</w:t>
      </w:r>
      <w:proofErr w:type="spellEnd"/>
      <w:r w:rsidR="00664BDF">
        <w:rPr>
          <w:sz w:val="24"/>
          <w:szCs w:val="24"/>
        </w:rPr>
        <w:t xml:space="preserve"> and shall be low enough to ensure compliance with</w:t>
      </w:r>
      <w:r w:rsidR="00AB4310">
        <w:rPr>
          <w:sz w:val="24"/>
          <w:szCs w:val="24"/>
        </w:rPr>
        <w:t xml:space="preserve"> Condition III(a)</w:t>
      </w:r>
      <w:r w:rsidR="00E36BF1">
        <w:rPr>
          <w:sz w:val="24"/>
          <w:szCs w:val="24"/>
        </w:rPr>
        <w:t xml:space="preserve">(1)(C). </w:t>
      </w:r>
      <w:r w:rsidR="00934CF8">
        <w:rPr>
          <w:sz w:val="24"/>
          <w:szCs w:val="24"/>
        </w:rPr>
        <w:t>[20 DCMR 201]</w:t>
      </w:r>
    </w:p>
    <w:p w:rsidR="00934CF8" w:rsidRDefault="00934CF8" w:rsidP="00097B5C">
      <w:pPr>
        <w:ind w:left="1440" w:hanging="360"/>
        <w:rPr>
          <w:sz w:val="24"/>
          <w:szCs w:val="24"/>
        </w:rPr>
      </w:pPr>
    </w:p>
    <w:p w:rsidR="00BC4285" w:rsidRDefault="00EE5A70" w:rsidP="00EC29D8">
      <w:pPr>
        <w:ind w:left="1440" w:hanging="360"/>
        <w:rPr>
          <w:sz w:val="24"/>
          <w:szCs w:val="24"/>
        </w:rPr>
      </w:pPr>
      <w:r>
        <w:rPr>
          <w:sz w:val="24"/>
          <w:szCs w:val="24"/>
        </w:rPr>
        <w:t>B</w:t>
      </w:r>
      <w:r w:rsidR="00CD1687">
        <w:rPr>
          <w:sz w:val="24"/>
          <w:szCs w:val="24"/>
        </w:rPr>
        <w:t>.</w:t>
      </w:r>
      <w:r w:rsidR="001415C5">
        <w:rPr>
          <w:sz w:val="24"/>
          <w:szCs w:val="24"/>
        </w:rPr>
        <w:tab/>
      </w:r>
      <w:r w:rsidR="00A925AB">
        <w:rPr>
          <w:sz w:val="24"/>
          <w:szCs w:val="24"/>
        </w:rPr>
        <w:t>The</w:t>
      </w:r>
      <w:r w:rsidR="00CD1687">
        <w:rPr>
          <w:sz w:val="24"/>
          <w:szCs w:val="24"/>
        </w:rPr>
        <w:t xml:space="preserve"> </w:t>
      </w:r>
      <w:r w:rsidR="00A925AB">
        <w:rPr>
          <w:sz w:val="24"/>
          <w:szCs w:val="24"/>
        </w:rPr>
        <w:t>Permit</w:t>
      </w:r>
      <w:r w:rsidR="00CD1687">
        <w:rPr>
          <w:sz w:val="24"/>
          <w:szCs w:val="24"/>
        </w:rPr>
        <w:t xml:space="preserve">tee shall install and maintain </w:t>
      </w:r>
      <w:r w:rsidR="00A925AB">
        <w:rPr>
          <w:sz w:val="24"/>
          <w:szCs w:val="24"/>
        </w:rPr>
        <w:t xml:space="preserve">approved totalizing digester gas </w:t>
      </w:r>
      <w:r w:rsidR="00935B5F">
        <w:rPr>
          <w:sz w:val="24"/>
          <w:szCs w:val="24"/>
        </w:rPr>
        <w:t xml:space="preserve">and natural gas </w:t>
      </w:r>
      <w:r w:rsidR="00A925AB">
        <w:rPr>
          <w:sz w:val="24"/>
          <w:szCs w:val="24"/>
        </w:rPr>
        <w:t>fuel meter</w:t>
      </w:r>
      <w:r>
        <w:rPr>
          <w:sz w:val="24"/>
          <w:szCs w:val="24"/>
        </w:rPr>
        <w:t>s</w:t>
      </w:r>
      <w:r w:rsidR="00A925AB">
        <w:rPr>
          <w:sz w:val="24"/>
          <w:szCs w:val="24"/>
        </w:rPr>
        <w:t xml:space="preserve"> on each turbine.</w:t>
      </w:r>
      <w:r w:rsidR="002F21D9">
        <w:rPr>
          <w:sz w:val="24"/>
          <w:szCs w:val="24"/>
        </w:rPr>
        <w:t xml:space="preserve"> </w:t>
      </w:r>
    </w:p>
    <w:p w:rsidR="005213AB" w:rsidRDefault="005C39E8" w:rsidP="00EC29D8">
      <w:pPr>
        <w:ind w:left="1440" w:hanging="360"/>
        <w:rPr>
          <w:sz w:val="24"/>
          <w:szCs w:val="24"/>
        </w:rPr>
      </w:pPr>
      <w:r>
        <w:rPr>
          <w:sz w:val="24"/>
          <w:szCs w:val="24"/>
        </w:rPr>
        <w:t>C</w:t>
      </w:r>
      <w:r w:rsidR="005213AB">
        <w:rPr>
          <w:sz w:val="24"/>
          <w:szCs w:val="24"/>
        </w:rPr>
        <w:t>.</w:t>
      </w:r>
      <w:r w:rsidR="005213AB">
        <w:rPr>
          <w:sz w:val="24"/>
          <w:szCs w:val="24"/>
        </w:rPr>
        <w:tab/>
        <w:t>The Permittee shall operate and maintain the combustion turbines in a manner consistent with good air pollution control practices for minimizing emissions at all times including startup, shutdown, and malfunction. [40 CFR 60.4333]</w:t>
      </w:r>
    </w:p>
    <w:p w:rsidR="005213AB" w:rsidRDefault="005213AB" w:rsidP="00EC29D8">
      <w:pPr>
        <w:ind w:left="1440" w:hanging="360"/>
        <w:rPr>
          <w:sz w:val="24"/>
          <w:szCs w:val="24"/>
        </w:rPr>
      </w:pPr>
    </w:p>
    <w:p w:rsidR="00BC4285" w:rsidRDefault="00CE3386" w:rsidP="00716B6E">
      <w:pPr>
        <w:tabs>
          <w:tab w:val="left" w:pos="1080"/>
        </w:tabs>
        <w:ind w:left="1080" w:hanging="360"/>
        <w:rPr>
          <w:sz w:val="24"/>
          <w:szCs w:val="24"/>
          <w:u w:val="single"/>
        </w:rPr>
      </w:pPr>
      <w:r>
        <w:rPr>
          <w:sz w:val="24"/>
          <w:szCs w:val="24"/>
        </w:rPr>
        <w:t>3.</w:t>
      </w:r>
      <w:r>
        <w:rPr>
          <w:sz w:val="24"/>
          <w:szCs w:val="24"/>
        </w:rPr>
        <w:tab/>
      </w:r>
      <w:r w:rsidRPr="00CE3386">
        <w:rPr>
          <w:sz w:val="24"/>
          <w:szCs w:val="24"/>
          <w:u w:val="single"/>
        </w:rPr>
        <w:t>Monitoring and Testing</w:t>
      </w:r>
      <w:r>
        <w:rPr>
          <w:sz w:val="24"/>
          <w:szCs w:val="24"/>
          <w:u w:val="single"/>
        </w:rPr>
        <w:t>:</w:t>
      </w:r>
    </w:p>
    <w:p w:rsidR="0072298E" w:rsidRDefault="0072298E" w:rsidP="00CE3386">
      <w:pPr>
        <w:tabs>
          <w:tab w:val="left" w:pos="1170"/>
        </w:tabs>
        <w:ind w:left="720" w:hanging="360"/>
        <w:rPr>
          <w:sz w:val="24"/>
          <w:szCs w:val="24"/>
        </w:rPr>
      </w:pPr>
    </w:p>
    <w:p w:rsidR="003E4097" w:rsidRDefault="00311FFC" w:rsidP="00716B6E">
      <w:pPr>
        <w:tabs>
          <w:tab w:val="left" w:pos="1440"/>
        </w:tabs>
        <w:ind w:left="1440" w:hanging="360"/>
        <w:rPr>
          <w:sz w:val="24"/>
          <w:szCs w:val="24"/>
        </w:rPr>
      </w:pPr>
      <w:r>
        <w:rPr>
          <w:sz w:val="24"/>
          <w:szCs w:val="24"/>
        </w:rPr>
        <w:t>A.</w:t>
      </w:r>
      <w:r>
        <w:rPr>
          <w:sz w:val="24"/>
          <w:szCs w:val="24"/>
        </w:rPr>
        <w:tab/>
      </w:r>
      <w:r w:rsidR="002949CB">
        <w:rPr>
          <w:sz w:val="24"/>
          <w:szCs w:val="24"/>
        </w:rPr>
        <w:t xml:space="preserve">Within </w:t>
      </w:r>
      <w:r w:rsidR="00451785">
        <w:rPr>
          <w:sz w:val="24"/>
          <w:szCs w:val="24"/>
        </w:rPr>
        <w:t xml:space="preserve">60 days </w:t>
      </w:r>
      <w:r w:rsidR="009B175C">
        <w:rPr>
          <w:sz w:val="24"/>
          <w:szCs w:val="24"/>
        </w:rPr>
        <w:t>after achieving the maximum production rate at which the affected facility will be operated, but not later than 180 days after</w:t>
      </w:r>
      <w:r w:rsidR="00451785">
        <w:rPr>
          <w:sz w:val="24"/>
          <w:szCs w:val="24"/>
        </w:rPr>
        <w:t xml:space="preserve"> </w:t>
      </w:r>
      <w:r w:rsidR="00414CD9">
        <w:rPr>
          <w:sz w:val="24"/>
          <w:szCs w:val="24"/>
        </w:rPr>
        <w:t>initial st</w:t>
      </w:r>
      <w:r w:rsidR="009B175C">
        <w:rPr>
          <w:sz w:val="24"/>
          <w:szCs w:val="24"/>
        </w:rPr>
        <w:t>artup</w:t>
      </w:r>
      <w:r w:rsidR="002C46C6">
        <w:rPr>
          <w:sz w:val="24"/>
          <w:szCs w:val="24"/>
        </w:rPr>
        <w:t>,</w:t>
      </w:r>
      <w:r w:rsidR="00451785">
        <w:rPr>
          <w:sz w:val="24"/>
          <w:szCs w:val="24"/>
        </w:rPr>
        <w:t xml:space="preserve"> and annually thereafter</w:t>
      </w:r>
      <w:r w:rsidR="00614EDB">
        <w:rPr>
          <w:sz w:val="24"/>
          <w:szCs w:val="24"/>
        </w:rPr>
        <w:t xml:space="preserve"> (</w:t>
      </w:r>
      <w:r w:rsidR="009B175C">
        <w:rPr>
          <w:sz w:val="24"/>
          <w:szCs w:val="24"/>
        </w:rPr>
        <w:t>no more than</w:t>
      </w:r>
      <w:r w:rsidR="00614EDB">
        <w:rPr>
          <w:sz w:val="24"/>
          <w:szCs w:val="24"/>
        </w:rPr>
        <w:t xml:space="preserve"> 14-month</w:t>
      </w:r>
      <w:r w:rsidR="009B175C">
        <w:rPr>
          <w:sz w:val="24"/>
          <w:szCs w:val="24"/>
        </w:rPr>
        <w:t>s after the previous performance test</w:t>
      </w:r>
      <w:r w:rsidR="00614EDB">
        <w:rPr>
          <w:sz w:val="24"/>
          <w:szCs w:val="24"/>
        </w:rPr>
        <w:t>)</w:t>
      </w:r>
      <w:r w:rsidR="002949CB">
        <w:rPr>
          <w:sz w:val="24"/>
          <w:szCs w:val="24"/>
        </w:rPr>
        <w:t>, the Permittee shall co</w:t>
      </w:r>
      <w:r>
        <w:rPr>
          <w:sz w:val="24"/>
          <w:szCs w:val="24"/>
        </w:rPr>
        <w:t xml:space="preserve">nduct </w:t>
      </w:r>
      <w:r w:rsidR="001C4736">
        <w:rPr>
          <w:sz w:val="24"/>
          <w:szCs w:val="24"/>
        </w:rPr>
        <w:t>a Department</w:t>
      </w:r>
      <w:r w:rsidR="00451785">
        <w:rPr>
          <w:sz w:val="24"/>
          <w:szCs w:val="24"/>
        </w:rPr>
        <w:t>- approved compliance source test</w:t>
      </w:r>
      <w:r w:rsidR="009D06FF">
        <w:rPr>
          <w:sz w:val="24"/>
          <w:szCs w:val="24"/>
        </w:rPr>
        <w:t xml:space="preserve"> for NOx</w:t>
      </w:r>
      <w:r w:rsidR="00C70CD0">
        <w:rPr>
          <w:sz w:val="24"/>
          <w:szCs w:val="24"/>
        </w:rPr>
        <w:t xml:space="preserve"> in accordance with</w:t>
      </w:r>
      <w:r w:rsidR="00367510">
        <w:rPr>
          <w:sz w:val="24"/>
          <w:szCs w:val="24"/>
        </w:rPr>
        <w:t xml:space="preserve"> 40 CFR </w:t>
      </w:r>
      <w:r w:rsidR="009B175C">
        <w:rPr>
          <w:sz w:val="24"/>
          <w:szCs w:val="24"/>
        </w:rPr>
        <w:t xml:space="preserve">60.8 and 40 CFR </w:t>
      </w:r>
      <w:r w:rsidR="00367510">
        <w:rPr>
          <w:sz w:val="24"/>
          <w:szCs w:val="24"/>
        </w:rPr>
        <w:t>60.4400</w:t>
      </w:r>
      <w:r w:rsidR="009D06FF">
        <w:rPr>
          <w:sz w:val="24"/>
          <w:szCs w:val="24"/>
        </w:rPr>
        <w:t xml:space="preserve">, </w:t>
      </w:r>
      <w:r w:rsidR="00007EA4">
        <w:rPr>
          <w:sz w:val="24"/>
          <w:szCs w:val="24"/>
        </w:rPr>
        <w:t>on each of the</w:t>
      </w:r>
      <w:r w:rsidR="00007EA4" w:rsidRPr="009B175C">
        <w:rPr>
          <w:sz w:val="24"/>
          <w:szCs w:val="24"/>
        </w:rPr>
        <w:t xml:space="preserve"> </w:t>
      </w:r>
      <w:r w:rsidR="00B43696" w:rsidRPr="009B175C">
        <w:rPr>
          <w:sz w:val="24"/>
          <w:szCs w:val="24"/>
        </w:rPr>
        <w:t>three</w:t>
      </w:r>
      <w:r w:rsidR="007E7985" w:rsidRPr="009B175C">
        <w:rPr>
          <w:sz w:val="24"/>
          <w:szCs w:val="24"/>
        </w:rPr>
        <w:t xml:space="preserve"> </w:t>
      </w:r>
      <w:r w:rsidR="00007EA4">
        <w:rPr>
          <w:sz w:val="24"/>
          <w:szCs w:val="24"/>
        </w:rPr>
        <w:t>gas turbines</w:t>
      </w:r>
      <w:r w:rsidR="0090036E">
        <w:rPr>
          <w:sz w:val="24"/>
          <w:szCs w:val="24"/>
        </w:rPr>
        <w:t xml:space="preserve"> for </w:t>
      </w:r>
      <w:r w:rsidR="009B175C">
        <w:rPr>
          <w:sz w:val="24"/>
          <w:szCs w:val="24"/>
        </w:rPr>
        <w:t xml:space="preserve">each of </w:t>
      </w:r>
      <w:r w:rsidR="0090036E">
        <w:rPr>
          <w:sz w:val="24"/>
          <w:szCs w:val="24"/>
        </w:rPr>
        <w:t xml:space="preserve">the operational modes, </w:t>
      </w:r>
      <w:r w:rsidR="009B175C">
        <w:rPr>
          <w:sz w:val="24"/>
          <w:szCs w:val="24"/>
        </w:rPr>
        <w:t xml:space="preserve">specifically, the combustion turbine with unfired HRSG and the combustion turbine with </w:t>
      </w:r>
      <w:proofErr w:type="spellStart"/>
      <w:r w:rsidR="009B175C">
        <w:rPr>
          <w:sz w:val="24"/>
          <w:szCs w:val="24"/>
        </w:rPr>
        <w:t>supplementally</w:t>
      </w:r>
      <w:proofErr w:type="spellEnd"/>
      <w:r w:rsidR="009B175C">
        <w:rPr>
          <w:sz w:val="24"/>
          <w:szCs w:val="24"/>
        </w:rPr>
        <w:t xml:space="preserve"> fired HRSG (by duct burner)</w:t>
      </w:r>
      <w:r w:rsidR="0090036E">
        <w:rPr>
          <w:sz w:val="24"/>
          <w:szCs w:val="24"/>
        </w:rPr>
        <w:t>,</w:t>
      </w:r>
      <w:r w:rsidR="00007EA4">
        <w:rPr>
          <w:sz w:val="24"/>
          <w:szCs w:val="24"/>
        </w:rPr>
        <w:t xml:space="preserve"> to demonstrate compliance with the e</w:t>
      </w:r>
      <w:r w:rsidR="004B7056">
        <w:rPr>
          <w:sz w:val="24"/>
          <w:szCs w:val="24"/>
        </w:rPr>
        <w:t>missions limitations contained</w:t>
      </w:r>
      <w:r w:rsidR="00414CD9">
        <w:rPr>
          <w:sz w:val="24"/>
          <w:szCs w:val="24"/>
        </w:rPr>
        <w:t xml:space="preserve"> in</w:t>
      </w:r>
      <w:r w:rsidR="004B7056">
        <w:rPr>
          <w:sz w:val="24"/>
          <w:szCs w:val="24"/>
        </w:rPr>
        <w:t xml:space="preserve"> </w:t>
      </w:r>
      <w:r w:rsidR="009D06FF">
        <w:rPr>
          <w:sz w:val="24"/>
          <w:szCs w:val="24"/>
        </w:rPr>
        <w:t>Condition</w:t>
      </w:r>
      <w:r w:rsidR="009B175C">
        <w:rPr>
          <w:sz w:val="24"/>
          <w:szCs w:val="24"/>
        </w:rPr>
        <w:t>s</w:t>
      </w:r>
      <w:r w:rsidR="009D06FF">
        <w:rPr>
          <w:sz w:val="24"/>
          <w:szCs w:val="24"/>
        </w:rPr>
        <w:t xml:space="preserve"> III(a)(1)</w:t>
      </w:r>
      <w:r w:rsidR="00007EA4">
        <w:rPr>
          <w:sz w:val="24"/>
          <w:szCs w:val="24"/>
        </w:rPr>
        <w:t>(D)</w:t>
      </w:r>
      <w:r w:rsidR="009B175C">
        <w:rPr>
          <w:sz w:val="24"/>
          <w:szCs w:val="24"/>
        </w:rPr>
        <w:t xml:space="preserve"> and (E)</w:t>
      </w:r>
      <w:r w:rsidR="009D06FF">
        <w:rPr>
          <w:sz w:val="24"/>
          <w:szCs w:val="24"/>
        </w:rPr>
        <w:t>.</w:t>
      </w:r>
      <w:r w:rsidR="001415C5">
        <w:rPr>
          <w:sz w:val="24"/>
          <w:szCs w:val="24"/>
        </w:rPr>
        <w:t xml:space="preserve"> </w:t>
      </w:r>
      <w:r w:rsidR="008C6981" w:rsidRPr="00756236">
        <w:rPr>
          <w:sz w:val="24"/>
          <w:szCs w:val="24"/>
        </w:rPr>
        <w:t>The annual test shall be performed no sooner than 9 months and no later than 1</w:t>
      </w:r>
      <w:r w:rsidR="00007EA4">
        <w:rPr>
          <w:sz w:val="24"/>
          <w:szCs w:val="24"/>
        </w:rPr>
        <w:t>4</w:t>
      </w:r>
      <w:r w:rsidR="008C6981" w:rsidRPr="00756236">
        <w:rPr>
          <w:sz w:val="24"/>
          <w:szCs w:val="24"/>
        </w:rPr>
        <w:t xml:space="preserve"> months after the previous source test. </w:t>
      </w:r>
      <w:r w:rsidR="001C4736">
        <w:rPr>
          <w:sz w:val="24"/>
          <w:szCs w:val="24"/>
        </w:rPr>
        <w:t>[20 DCMR 502</w:t>
      </w:r>
      <w:r w:rsidR="00367510">
        <w:rPr>
          <w:sz w:val="24"/>
          <w:szCs w:val="24"/>
        </w:rPr>
        <w:t xml:space="preserve">, </w:t>
      </w:r>
      <w:r w:rsidR="009B175C">
        <w:rPr>
          <w:sz w:val="24"/>
          <w:szCs w:val="24"/>
        </w:rPr>
        <w:t xml:space="preserve">40 CFR 60.8, </w:t>
      </w:r>
      <w:r w:rsidR="00367510">
        <w:rPr>
          <w:sz w:val="24"/>
          <w:szCs w:val="24"/>
        </w:rPr>
        <w:t xml:space="preserve">40 CFR </w:t>
      </w:r>
      <w:r w:rsidR="00754C94">
        <w:rPr>
          <w:sz w:val="24"/>
          <w:szCs w:val="24"/>
        </w:rPr>
        <w:t>60.4340</w:t>
      </w:r>
      <w:r w:rsidR="009B175C">
        <w:rPr>
          <w:sz w:val="24"/>
          <w:szCs w:val="24"/>
        </w:rPr>
        <w:t>, and</w:t>
      </w:r>
      <w:r w:rsidR="00754C94">
        <w:rPr>
          <w:sz w:val="24"/>
          <w:szCs w:val="24"/>
        </w:rPr>
        <w:t xml:space="preserve"> 40 CFR </w:t>
      </w:r>
      <w:r w:rsidR="00367510">
        <w:rPr>
          <w:sz w:val="24"/>
          <w:szCs w:val="24"/>
        </w:rPr>
        <w:t>60.4400</w:t>
      </w:r>
      <w:r w:rsidR="001C4736">
        <w:rPr>
          <w:sz w:val="24"/>
          <w:szCs w:val="24"/>
        </w:rPr>
        <w:t>]</w:t>
      </w:r>
    </w:p>
    <w:p w:rsidR="001C4736" w:rsidRDefault="001C4736" w:rsidP="00716B6E">
      <w:pPr>
        <w:tabs>
          <w:tab w:val="left" w:pos="1440"/>
        </w:tabs>
        <w:ind w:left="1440" w:hanging="360"/>
        <w:rPr>
          <w:sz w:val="24"/>
          <w:szCs w:val="24"/>
        </w:rPr>
      </w:pPr>
      <w:r>
        <w:rPr>
          <w:sz w:val="24"/>
          <w:szCs w:val="24"/>
        </w:rPr>
        <w:tab/>
      </w:r>
    </w:p>
    <w:p w:rsidR="001C4736" w:rsidRDefault="001C4736" w:rsidP="00716B6E">
      <w:pPr>
        <w:tabs>
          <w:tab w:val="left" w:pos="1440"/>
        </w:tabs>
        <w:ind w:left="1440" w:hanging="360"/>
        <w:rPr>
          <w:sz w:val="24"/>
          <w:szCs w:val="24"/>
        </w:rPr>
      </w:pPr>
      <w:r>
        <w:rPr>
          <w:sz w:val="24"/>
          <w:szCs w:val="24"/>
        </w:rPr>
        <w:t>B.</w:t>
      </w:r>
      <w:r>
        <w:rPr>
          <w:sz w:val="24"/>
          <w:szCs w:val="24"/>
        </w:rPr>
        <w:tab/>
        <w:t>The sample port design and locations shall be approved by the D</w:t>
      </w:r>
      <w:r w:rsidR="0090036E">
        <w:rPr>
          <w:sz w:val="24"/>
          <w:szCs w:val="24"/>
        </w:rPr>
        <w:t>epartment prior to installation</w:t>
      </w:r>
      <w:r w:rsidR="00433271">
        <w:rPr>
          <w:sz w:val="24"/>
          <w:szCs w:val="24"/>
        </w:rPr>
        <w:t>.</w:t>
      </w:r>
      <w:r w:rsidR="001415C5">
        <w:rPr>
          <w:sz w:val="24"/>
          <w:szCs w:val="24"/>
        </w:rPr>
        <w:t xml:space="preserve"> </w:t>
      </w:r>
      <w:r w:rsidR="00433271">
        <w:rPr>
          <w:sz w:val="24"/>
          <w:szCs w:val="24"/>
        </w:rPr>
        <w:t>[</w:t>
      </w:r>
      <w:r w:rsidR="00614EDB">
        <w:rPr>
          <w:sz w:val="24"/>
          <w:szCs w:val="24"/>
        </w:rPr>
        <w:t>20 DCMR 502</w:t>
      </w:r>
      <w:r>
        <w:rPr>
          <w:sz w:val="24"/>
          <w:szCs w:val="24"/>
        </w:rPr>
        <w:t>]</w:t>
      </w:r>
    </w:p>
    <w:p w:rsidR="001C4736" w:rsidRDefault="001C4736" w:rsidP="00716B6E">
      <w:pPr>
        <w:tabs>
          <w:tab w:val="left" w:pos="1440"/>
        </w:tabs>
        <w:ind w:left="1440" w:hanging="360"/>
        <w:rPr>
          <w:sz w:val="24"/>
          <w:szCs w:val="24"/>
        </w:rPr>
      </w:pPr>
    </w:p>
    <w:p w:rsidR="001C4736" w:rsidRDefault="001C4736" w:rsidP="00716B6E">
      <w:pPr>
        <w:tabs>
          <w:tab w:val="left" w:pos="1440"/>
        </w:tabs>
        <w:ind w:left="1440" w:hanging="360"/>
        <w:rPr>
          <w:sz w:val="24"/>
          <w:szCs w:val="24"/>
        </w:rPr>
      </w:pPr>
      <w:r>
        <w:rPr>
          <w:sz w:val="24"/>
          <w:szCs w:val="24"/>
        </w:rPr>
        <w:t>C.</w:t>
      </w:r>
      <w:r>
        <w:rPr>
          <w:sz w:val="24"/>
          <w:szCs w:val="24"/>
        </w:rPr>
        <w:tab/>
      </w:r>
      <w:r w:rsidR="00C70CD0">
        <w:rPr>
          <w:sz w:val="24"/>
          <w:szCs w:val="24"/>
        </w:rPr>
        <w:t>In addition to the requirements of 40 CFR 60.4400, t</w:t>
      </w:r>
      <w:r>
        <w:rPr>
          <w:sz w:val="24"/>
          <w:szCs w:val="24"/>
        </w:rPr>
        <w:t>he annual source test</w:t>
      </w:r>
      <w:r w:rsidR="00867B1D">
        <w:rPr>
          <w:sz w:val="24"/>
          <w:szCs w:val="24"/>
        </w:rPr>
        <w:t>,</w:t>
      </w:r>
      <w:r>
        <w:rPr>
          <w:sz w:val="24"/>
          <w:szCs w:val="24"/>
        </w:rPr>
        <w:t xml:space="preserve"> </w:t>
      </w:r>
      <w:r w:rsidR="00007EA4">
        <w:rPr>
          <w:sz w:val="24"/>
          <w:szCs w:val="24"/>
        </w:rPr>
        <w:t>performed in accordance with a Permittee</w:t>
      </w:r>
      <w:r w:rsidR="00EB16D6">
        <w:rPr>
          <w:sz w:val="24"/>
          <w:szCs w:val="24"/>
        </w:rPr>
        <w:t xml:space="preserve"> -</w:t>
      </w:r>
      <w:r w:rsidR="00007EA4">
        <w:rPr>
          <w:sz w:val="24"/>
          <w:szCs w:val="24"/>
        </w:rPr>
        <w:t xml:space="preserve"> furnished test protocol approved by the Department, </w:t>
      </w:r>
      <w:r>
        <w:rPr>
          <w:sz w:val="24"/>
          <w:szCs w:val="24"/>
        </w:rPr>
        <w:t>shall be used to determine the following</w:t>
      </w:r>
      <w:r w:rsidR="00506C75">
        <w:rPr>
          <w:sz w:val="24"/>
          <w:szCs w:val="24"/>
        </w:rPr>
        <w:t xml:space="preserve"> </w:t>
      </w:r>
      <w:r w:rsidR="00487207">
        <w:rPr>
          <w:sz w:val="24"/>
          <w:szCs w:val="24"/>
        </w:rPr>
        <w:t>[20 DCMR 502]:</w:t>
      </w:r>
    </w:p>
    <w:p w:rsidR="00487207" w:rsidRDefault="00487207" w:rsidP="00311FFC">
      <w:pPr>
        <w:tabs>
          <w:tab w:val="left" w:pos="1170"/>
        </w:tabs>
        <w:ind w:left="1620" w:hanging="1260"/>
        <w:rPr>
          <w:sz w:val="24"/>
          <w:szCs w:val="24"/>
        </w:rPr>
      </w:pPr>
    </w:p>
    <w:p w:rsidR="00487207" w:rsidRDefault="00487207" w:rsidP="00716B6E">
      <w:pPr>
        <w:tabs>
          <w:tab w:val="left" w:pos="1800"/>
        </w:tabs>
        <w:ind w:left="1800" w:hanging="360"/>
        <w:rPr>
          <w:sz w:val="24"/>
          <w:szCs w:val="24"/>
        </w:rPr>
      </w:pPr>
      <w:r>
        <w:rPr>
          <w:sz w:val="24"/>
          <w:szCs w:val="24"/>
        </w:rPr>
        <w:t>i.</w:t>
      </w:r>
      <w:r>
        <w:rPr>
          <w:sz w:val="24"/>
          <w:szCs w:val="24"/>
        </w:rPr>
        <w:tab/>
        <w:t>Digester gas flow rate to each turbine (dry basis);</w:t>
      </w:r>
    </w:p>
    <w:p w:rsidR="00414CD9" w:rsidRDefault="00414CD9" w:rsidP="00716B6E">
      <w:pPr>
        <w:tabs>
          <w:tab w:val="left" w:pos="1800"/>
        </w:tabs>
        <w:ind w:left="1800" w:hanging="360"/>
        <w:rPr>
          <w:sz w:val="24"/>
          <w:szCs w:val="24"/>
        </w:rPr>
      </w:pPr>
    </w:p>
    <w:p w:rsidR="00414CD9" w:rsidRDefault="00414CD9" w:rsidP="00716B6E">
      <w:pPr>
        <w:tabs>
          <w:tab w:val="left" w:pos="1800"/>
        </w:tabs>
        <w:ind w:left="1800" w:hanging="360"/>
        <w:rPr>
          <w:sz w:val="24"/>
          <w:szCs w:val="24"/>
        </w:rPr>
      </w:pPr>
      <w:r>
        <w:rPr>
          <w:sz w:val="24"/>
          <w:szCs w:val="24"/>
        </w:rPr>
        <w:t>ii.</w:t>
      </w:r>
      <w:r>
        <w:rPr>
          <w:sz w:val="24"/>
          <w:szCs w:val="24"/>
        </w:rPr>
        <w:tab/>
      </w:r>
      <w:r w:rsidR="009D06FF">
        <w:rPr>
          <w:sz w:val="24"/>
          <w:szCs w:val="24"/>
        </w:rPr>
        <w:t>Concentrations of carbon dioxide</w:t>
      </w:r>
      <w:r>
        <w:rPr>
          <w:sz w:val="24"/>
          <w:szCs w:val="24"/>
        </w:rPr>
        <w:t xml:space="preserve"> (CO</w:t>
      </w:r>
      <w:r>
        <w:rPr>
          <w:sz w:val="24"/>
          <w:szCs w:val="24"/>
          <w:vertAlign w:val="subscript"/>
        </w:rPr>
        <w:t>2</w:t>
      </w:r>
      <w:r>
        <w:rPr>
          <w:sz w:val="24"/>
          <w:szCs w:val="24"/>
        </w:rPr>
        <w:t xml:space="preserve">), methane, </w:t>
      </w:r>
      <w:r w:rsidR="00162F37">
        <w:rPr>
          <w:sz w:val="24"/>
          <w:szCs w:val="24"/>
        </w:rPr>
        <w:t xml:space="preserve">and </w:t>
      </w:r>
      <w:r>
        <w:rPr>
          <w:sz w:val="24"/>
          <w:szCs w:val="24"/>
        </w:rPr>
        <w:t>total non-methane organic compounds (NMOC)</w:t>
      </w:r>
      <w:r w:rsidR="009D06FF">
        <w:rPr>
          <w:sz w:val="24"/>
          <w:szCs w:val="24"/>
        </w:rPr>
        <w:t xml:space="preserve"> (all in dry basis) in digester gas</w:t>
      </w:r>
      <w:r>
        <w:rPr>
          <w:sz w:val="24"/>
          <w:szCs w:val="24"/>
        </w:rPr>
        <w:t>;</w:t>
      </w:r>
    </w:p>
    <w:p w:rsidR="00021A24" w:rsidRDefault="00021A24" w:rsidP="00716B6E">
      <w:pPr>
        <w:tabs>
          <w:tab w:val="left" w:pos="1800"/>
        </w:tabs>
        <w:ind w:left="1800" w:hanging="360"/>
        <w:rPr>
          <w:sz w:val="24"/>
          <w:szCs w:val="24"/>
        </w:rPr>
      </w:pPr>
    </w:p>
    <w:p w:rsidR="00414CD9" w:rsidRDefault="00B75779" w:rsidP="00716B6E">
      <w:pPr>
        <w:tabs>
          <w:tab w:val="left" w:pos="1800"/>
        </w:tabs>
        <w:ind w:left="1800" w:hanging="360"/>
        <w:rPr>
          <w:sz w:val="24"/>
          <w:szCs w:val="24"/>
        </w:rPr>
      </w:pPr>
      <w:r>
        <w:rPr>
          <w:sz w:val="24"/>
          <w:szCs w:val="24"/>
        </w:rPr>
        <w:t>iii.</w:t>
      </w:r>
      <w:r>
        <w:rPr>
          <w:sz w:val="24"/>
          <w:szCs w:val="24"/>
        </w:rPr>
        <w:tab/>
        <w:t>Exhaust gas flow rate from each gas turbine (dry basis); and</w:t>
      </w:r>
    </w:p>
    <w:p w:rsidR="002961BE" w:rsidRDefault="002961BE" w:rsidP="00716B6E">
      <w:pPr>
        <w:tabs>
          <w:tab w:val="left" w:pos="1800"/>
        </w:tabs>
        <w:ind w:left="1800" w:hanging="360"/>
        <w:rPr>
          <w:sz w:val="24"/>
          <w:szCs w:val="24"/>
        </w:rPr>
      </w:pPr>
    </w:p>
    <w:p w:rsidR="00B75779" w:rsidRPr="00B75779" w:rsidRDefault="00B75779" w:rsidP="00716B6E">
      <w:pPr>
        <w:tabs>
          <w:tab w:val="left" w:pos="1800"/>
        </w:tabs>
        <w:ind w:left="1800" w:hanging="360"/>
        <w:rPr>
          <w:sz w:val="24"/>
          <w:szCs w:val="24"/>
        </w:rPr>
      </w:pPr>
      <w:r>
        <w:rPr>
          <w:sz w:val="24"/>
          <w:szCs w:val="24"/>
        </w:rPr>
        <w:t>iv.</w:t>
      </w:r>
      <w:r>
        <w:rPr>
          <w:sz w:val="24"/>
          <w:szCs w:val="24"/>
        </w:rPr>
        <w:tab/>
        <w:t>Exhaust gas concentrations (dry basis) of NO</w:t>
      </w:r>
      <w:r>
        <w:rPr>
          <w:sz w:val="24"/>
          <w:szCs w:val="24"/>
          <w:vertAlign w:val="subscript"/>
        </w:rPr>
        <w:t>x</w:t>
      </w:r>
      <w:r>
        <w:rPr>
          <w:sz w:val="24"/>
          <w:szCs w:val="24"/>
        </w:rPr>
        <w:t>, CO, NMOC, and O</w:t>
      </w:r>
      <w:r>
        <w:rPr>
          <w:sz w:val="24"/>
          <w:szCs w:val="24"/>
          <w:vertAlign w:val="subscript"/>
        </w:rPr>
        <w:t>2</w:t>
      </w:r>
      <w:r>
        <w:rPr>
          <w:sz w:val="24"/>
          <w:szCs w:val="24"/>
        </w:rPr>
        <w:t xml:space="preserve"> in the stack gas.</w:t>
      </w:r>
    </w:p>
    <w:p w:rsidR="00506C75" w:rsidRDefault="00506C75" w:rsidP="00716B6E">
      <w:pPr>
        <w:tabs>
          <w:tab w:val="left" w:pos="1440"/>
        </w:tabs>
        <w:ind w:left="1440" w:hanging="360"/>
        <w:rPr>
          <w:sz w:val="24"/>
          <w:szCs w:val="24"/>
        </w:rPr>
      </w:pPr>
    </w:p>
    <w:p w:rsidR="00D779F4" w:rsidRDefault="005B07B2" w:rsidP="00716B6E">
      <w:pPr>
        <w:tabs>
          <w:tab w:val="left" w:pos="1440"/>
        </w:tabs>
        <w:ind w:left="1440" w:hanging="360"/>
        <w:rPr>
          <w:sz w:val="24"/>
          <w:szCs w:val="24"/>
        </w:rPr>
      </w:pPr>
      <w:r>
        <w:rPr>
          <w:sz w:val="24"/>
          <w:szCs w:val="24"/>
        </w:rPr>
        <w:t>D.</w:t>
      </w:r>
      <w:r>
        <w:rPr>
          <w:sz w:val="24"/>
          <w:szCs w:val="24"/>
        </w:rPr>
        <w:tab/>
      </w:r>
      <w:r w:rsidR="00D779F4">
        <w:rPr>
          <w:sz w:val="24"/>
          <w:szCs w:val="24"/>
        </w:rPr>
        <w:t>The</w:t>
      </w:r>
      <w:r w:rsidR="005602F4">
        <w:rPr>
          <w:sz w:val="24"/>
          <w:szCs w:val="24"/>
        </w:rPr>
        <w:t xml:space="preserve"> source test report shall provide the emissions results for NO</w:t>
      </w:r>
      <w:r w:rsidR="005602F4">
        <w:rPr>
          <w:sz w:val="24"/>
          <w:szCs w:val="24"/>
          <w:vertAlign w:val="subscript"/>
        </w:rPr>
        <w:t>x</w:t>
      </w:r>
      <w:r w:rsidR="005602F4">
        <w:rPr>
          <w:sz w:val="24"/>
          <w:szCs w:val="24"/>
        </w:rPr>
        <w:t xml:space="preserve">, CO and NMOC in the following units: </w:t>
      </w:r>
      <w:proofErr w:type="spellStart"/>
      <w:r w:rsidR="005602F4">
        <w:rPr>
          <w:sz w:val="24"/>
          <w:szCs w:val="24"/>
        </w:rPr>
        <w:t>ppmv</w:t>
      </w:r>
      <w:proofErr w:type="spellEnd"/>
      <w:r w:rsidR="005602F4">
        <w:rPr>
          <w:sz w:val="24"/>
          <w:szCs w:val="24"/>
        </w:rPr>
        <w:t xml:space="preserve">, </w:t>
      </w:r>
      <w:r>
        <w:rPr>
          <w:sz w:val="24"/>
          <w:szCs w:val="24"/>
        </w:rPr>
        <w:t xml:space="preserve">dry (corrected to 15% oxygen), </w:t>
      </w:r>
      <w:proofErr w:type="spellStart"/>
      <w:r w:rsidR="005602F4">
        <w:rPr>
          <w:sz w:val="24"/>
          <w:szCs w:val="24"/>
        </w:rPr>
        <w:t>lb</w:t>
      </w:r>
      <w:proofErr w:type="spellEnd"/>
      <w:r w:rsidR="005602F4">
        <w:rPr>
          <w:sz w:val="24"/>
          <w:szCs w:val="24"/>
        </w:rPr>
        <w:t>/hour</w:t>
      </w:r>
      <w:r>
        <w:rPr>
          <w:sz w:val="24"/>
          <w:szCs w:val="24"/>
        </w:rPr>
        <w:t xml:space="preserve">, </w:t>
      </w:r>
      <w:r w:rsidR="00D015E4">
        <w:rPr>
          <w:sz w:val="24"/>
          <w:szCs w:val="24"/>
        </w:rPr>
        <w:t xml:space="preserve">and </w:t>
      </w:r>
      <w:proofErr w:type="spellStart"/>
      <w:r>
        <w:rPr>
          <w:sz w:val="24"/>
          <w:szCs w:val="24"/>
        </w:rPr>
        <w:t>lb</w:t>
      </w:r>
      <w:proofErr w:type="spellEnd"/>
      <w:r>
        <w:rPr>
          <w:sz w:val="24"/>
          <w:szCs w:val="24"/>
        </w:rPr>
        <w:t>/MMBtu heat input (HHV basis).</w:t>
      </w:r>
      <w:r w:rsidR="00506C75">
        <w:rPr>
          <w:sz w:val="24"/>
          <w:szCs w:val="24"/>
        </w:rPr>
        <w:t xml:space="preserve"> </w:t>
      </w:r>
      <w:r>
        <w:rPr>
          <w:sz w:val="24"/>
          <w:szCs w:val="24"/>
        </w:rPr>
        <w:t xml:space="preserve">[20 DCMR </w:t>
      </w:r>
      <w:r w:rsidR="006F1F89">
        <w:rPr>
          <w:sz w:val="24"/>
          <w:szCs w:val="24"/>
        </w:rPr>
        <w:t>502</w:t>
      </w:r>
      <w:r>
        <w:rPr>
          <w:sz w:val="24"/>
          <w:szCs w:val="24"/>
        </w:rPr>
        <w:t>]</w:t>
      </w:r>
    </w:p>
    <w:p w:rsidR="005B07B2" w:rsidRDefault="005B07B2" w:rsidP="00716B6E">
      <w:pPr>
        <w:tabs>
          <w:tab w:val="left" w:pos="1440"/>
        </w:tabs>
        <w:ind w:left="1440" w:hanging="360"/>
        <w:rPr>
          <w:sz w:val="24"/>
          <w:szCs w:val="24"/>
        </w:rPr>
      </w:pPr>
    </w:p>
    <w:p w:rsidR="0054692E" w:rsidRDefault="005B07B2" w:rsidP="00716B6E">
      <w:pPr>
        <w:tabs>
          <w:tab w:val="left" w:pos="1440"/>
        </w:tabs>
        <w:ind w:left="1440" w:hanging="360"/>
        <w:rPr>
          <w:sz w:val="24"/>
          <w:szCs w:val="24"/>
        </w:rPr>
      </w:pPr>
      <w:r>
        <w:rPr>
          <w:sz w:val="24"/>
          <w:szCs w:val="24"/>
        </w:rPr>
        <w:t>E.</w:t>
      </w:r>
      <w:r w:rsidR="00716B6E">
        <w:rPr>
          <w:sz w:val="24"/>
          <w:szCs w:val="24"/>
        </w:rPr>
        <w:tab/>
      </w:r>
      <w:r w:rsidR="00E96A13">
        <w:rPr>
          <w:sz w:val="24"/>
          <w:szCs w:val="24"/>
        </w:rPr>
        <w:t>To demonstrate ongoing compliance with the</w:t>
      </w:r>
      <w:r w:rsidR="003A3E5A">
        <w:rPr>
          <w:sz w:val="24"/>
          <w:szCs w:val="24"/>
        </w:rPr>
        <w:t xml:space="preserve"> </w:t>
      </w:r>
      <w:r w:rsidR="00974611">
        <w:rPr>
          <w:sz w:val="24"/>
          <w:szCs w:val="24"/>
        </w:rPr>
        <w:t>NO</w:t>
      </w:r>
      <w:r w:rsidR="00974611">
        <w:rPr>
          <w:sz w:val="24"/>
          <w:szCs w:val="24"/>
          <w:vertAlign w:val="subscript"/>
        </w:rPr>
        <w:t>x</w:t>
      </w:r>
      <w:r w:rsidR="003A3E5A">
        <w:rPr>
          <w:sz w:val="24"/>
          <w:szCs w:val="24"/>
        </w:rPr>
        <w:t xml:space="preserve"> and </w:t>
      </w:r>
      <w:r w:rsidR="00974611">
        <w:rPr>
          <w:sz w:val="24"/>
          <w:szCs w:val="24"/>
        </w:rPr>
        <w:t>CO</w:t>
      </w:r>
      <w:r w:rsidR="003A3E5A">
        <w:rPr>
          <w:sz w:val="24"/>
          <w:szCs w:val="24"/>
        </w:rPr>
        <w:t xml:space="preserve"> emissions limitations in </w:t>
      </w:r>
      <w:r w:rsidR="00C82FB2">
        <w:rPr>
          <w:sz w:val="24"/>
          <w:szCs w:val="24"/>
        </w:rPr>
        <w:t xml:space="preserve">Condition </w:t>
      </w:r>
      <w:proofErr w:type="gramStart"/>
      <w:r w:rsidR="00C82FB2">
        <w:rPr>
          <w:sz w:val="24"/>
          <w:szCs w:val="24"/>
        </w:rPr>
        <w:t>I(</w:t>
      </w:r>
      <w:proofErr w:type="gramEnd"/>
      <w:r w:rsidR="00526B2E">
        <w:rPr>
          <w:sz w:val="24"/>
          <w:szCs w:val="24"/>
        </w:rPr>
        <w:t>j</w:t>
      </w:r>
      <w:r w:rsidR="00C82FB2">
        <w:rPr>
          <w:sz w:val="24"/>
          <w:szCs w:val="24"/>
        </w:rPr>
        <w:t xml:space="preserve">), </w:t>
      </w:r>
      <w:r w:rsidR="003A3E5A">
        <w:rPr>
          <w:sz w:val="24"/>
          <w:szCs w:val="24"/>
        </w:rPr>
        <w:t>Condition III(a)(1)</w:t>
      </w:r>
      <w:r w:rsidR="003813C4">
        <w:rPr>
          <w:sz w:val="24"/>
          <w:szCs w:val="24"/>
        </w:rPr>
        <w:t xml:space="preserve"> and </w:t>
      </w:r>
      <w:r w:rsidR="00974611">
        <w:rPr>
          <w:sz w:val="24"/>
          <w:szCs w:val="24"/>
        </w:rPr>
        <w:t>Condition III</w:t>
      </w:r>
      <w:r w:rsidR="00CC220B">
        <w:rPr>
          <w:sz w:val="24"/>
          <w:szCs w:val="24"/>
        </w:rPr>
        <w:t>,</w:t>
      </w:r>
      <w:r w:rsidR="00974611">
        <w:rPr>
          <w:sz w:val="24"/>
          <w:szCs w:val="24"/>
        </w:rPr>
        <w:t xml:space="preserve"> </w:t>
      </w:r>
      <w:r w:rsidR="003813C4">
        <w:rPr>
          <w:sz w:val="24"/>
          <w:szCs w:val="24"/>
        </w:rPr>
        <w:t>Table 2</w:t>
      </w:r>
      <w:r w:rsidR="003A3E5A">
        <w:rPr>
          <w:sz w:val="24"/>
          <w:szCs w:val="24"/>
        </w:rPr>
        <w:t>, the Permittee shall measure and record the 15 minute average concentrations of NO</w:t>
      </w:r>
      <w:r w:rsidR="003A3E5A">
        <w:rPr>
          <w:sz w:val="24"/>
          <w:szCs w:val="24"/>
          <w:vertAlign w:val="subscript"/>
        </w:rPr>
        <w:t>x</w:t>
      </w:r>
      <w:r w:rsidR="003A3E5A">
        <w:rPr>
          <w:sz w:val="24"/>
          <w:szCs w:val="24"/>
        </w:rPr>
        <w:t xml:space="preserve"> and CO, corrected to 15% oxygen</w:t>
      </w:r>
      <w:r w:rsidR="001415C5">
        <w:rPr>
          <w:sz w:val="24"/>
          <w:szCs w:val="24"/>
        </w:rPr>
        <w:t xml:space="preserve"> </w:t>
      </w:r>
      <w:r w:rsidR="003A3E5A">
        <w:rPr>
          <w:sz w:val="24"/>
          <w:szCs w:val="24"/>
        </w:rPr>
        <w:t>(dry basis), from each operating turbine by testing the</w:t>
      </w:r>
      <w:r w:rsidR="00A55401">
        <w:rPr>
          <w:sz w:val="24"/>
          <w:szCs w:val="24"/>
        </w:rPr>
        <w:t xml:space="preserve"> f</w:t>
      </w:r>
      <w:r w:rsidR="003A3E5A">
        <w:rPr>
          <w:sz w:val="24"/>
          <w:szCs w:val="24"/>
        </w:rPr>
        <w:t>lue</w:t>
      </w:r>
      <w:r w:rsidR="00A55401">
        <w:rPr>
          <w:sz w:val="24"/>
          <w:szCs w:val="24"/>
        </w:rPr>
        <w:t xml:space="preserve"> gas</w:t>
      </w:r>
      <w:r w:rsidR="003A3E5A">
        <w:rPr>
          <w:sz w:val="24"/>
          <w:szCs w:val="24"/>
        </w:rPr>
        <w:t xml:space="preserve"> with</w:t>
      </w:r>
      <w:r w:rsidR="00345EFF">
        <w:rPr>
          <w:sz w:val="24"/>
          <w:szCs w:val="24"/>
        </w:rPr>
        <w:t xml:space="preserve"> either</w:t>
      </w:r>
      <w:r w:rsidR="003A3E5A">
        <w:rPr>
          <w:sz w:val="24"/>
          <w:szCs w:val="24"/>
        </w:rPr>
        <w:t xml:space="preserve"> a Department-approved hand-held analyzer</w:t>
      </w:r>
      <w:r w:rsidR="00345EFF">
        <w:rPr>
          <w:sz w:val="24"/>
          <w:szCs w:val="24"/>
        </w:rPr>
        <w:t xml:space="preserve"> or a proposed alternative test method acceptable to the Department</w:t>
      </w:r>
      <w:r w:rsidR="003A3E5A">
        <w:rPr>
          <w:sz w:val="24"/>
          <w:szCs w:val="24"/>
        </w:rPr>
        <w:t>.</w:t>
      </w:r>
      <w:r w:rsidR="001415C5">
        <w:rPr>
          <w:sz w:val="24"/>
          <w:szCs w:val="24"/>
        </w:rPr>
        <w:t xml:space="preserve"> </w:t>
      </w:r>
      <w:r w:rsidR="0054692E">
        <w:rPr>
          <w:sz w:val="24"/>
          <w:szCs w:val="24"/>
        </w:rPr>
        <w:t>This testing shall be performed at a frequency of a</w:t>
      </w:r>
      <w:r w:rsidR="00345EFF">
        <w:rPr>
          <w:sz w:val="24"/>
          <w:szCs w:val="24"/>
        </w:rPr>
        <w:t>t least once per calendar month</w:t>
      </w:r>
      <w:r w:rsidR="00643C88">
        <w:rPr>
          <w:sz w:val="24"/>
          <w:szCs w:val="24"/>
        </w:rPr>
        <w:t>.</w:t>
      </w:r>
      <w:r w:rsidR="0054692E">
        <w:rPr>
          <w:sz w:val="24"/>
          <w:szCs w:val="24"/>
        </w:rPr>
        <w:t xml:space="preserve"> [20 DCMR 50</w:t>
      </w:r>
      <w:r w:rsidR="009C4B17">
        <w:rPr>
          <w:sz w:val="24"/>
          <w:szCs w:val="24"/>
        </w:rPr>
        <w:t>2]</w:t>
      </w:r>
    </w:p>
    <w:p w:rsidR="0054692E" w:rsidRDefault="0054692E" w:rsidP="00716B6E">
      <w:pPr>
        <w:tabs>
          <w:tab w:val="left" w:pos="1440"/>
        </w:tabs>
        <w:ind w:left="1440" w:hanging="360"/>
        <w:rPr>
          <w:sz w:val="24"/>
          <w:szCs w:val="24"/>
        </w:rPr>
      </w:pPr>
      <w:r>
        <w:rPr>
          <w:sz w:val="24"/>
          <w:szCs w:val="24"/>
        </w:rPr>
        <w:tab/>
      </w:r>
    </w:p>
    <w:p w:rsidR="0072298E" w:rsidRDefault="009C4B17" w:rsidP="00716B6E">
      <w:pPr>
        <w:tabs>
          <w:tab w:val="left" w:pos="990"/>
          <w:tab w:val="left" w:pos="1440"/>
        </w:tabs>
        <w:ind w:left="1440" w:hanging="360"/>
        <w:rPr>
          <w:sz w:val="24"/>
          <w:szCs w:val="24"/>
        </w:rPr>
      </w:pPr>
      <w:r>
        <w:rPr>
          <w:sz w:val="24"/>
          <w:szCs w:val="24"/>
        </w:rPr>
        <w:t>F.</w:t>
      </w:r>
      <w:r w:rsidR="00716B6E">
        <w:rPr>
          <w:sz w:val="24"/>
          <w:szCs w:val="24"/>
        </w:rPr>
        <w:tab/>
      </w:r>
      <w:r w:rsidR="0054692E">
        <w:rPr>
          <w:sz w:val="24"/>
          <w:szCs w:val="24"/>
        </w:rPr>
        <w:t>The emissions of</w:t>
      </w:r>
      <w:r>
        <w:rPr>
          <w:sz w:val="24"/>
          <w:szCs w:val="24"/>
        </w:rPr>
        <w:t xml:space="preserve"> NO</w:t>
      </w:r>
      <w:r>
        <w:rPr>
          <w:sz w:val="24"/>
          <w:szCs w:val="24"/>
          <w:vertAlign w:val="subscript"/>
        </w:rPr>
        <w:t>x</w:t>
      </w:r>
      <w:r>
        <w:rPr>
          <w:sz w:val="24"/>
          <w:szCs w:val="24"/>
        </w:rPr>
        <w:t xml:space="preserve"> and CO shall be determined by mass balance using the analytic test results in conjunction with the turbine flue gas flow rate. When actual flue gas rate measurements are not available, the Permittee shall </w:t>
      </w:r>
      <w:r w:rsidR="00442197">
        <w:rPr>
          <w:sz w:val="24"/>
          <w:szCs w:val="24"/>
        </w:rPr>
        <w:t xml:space="preserve">assume 19.94 </w:t>
      </w:r>
      <w:proofErr w:type="spellStart"/>
      <w:r w:rsidR="00442197">
        <w:rPr>
          <w:sz w:val="24"/>
          <w:szCs w:val="24"/>
        </w:rPr>
        <w:t>dscf</w:t>
      </w:r>
      <w:proofErr w:type="spellEnd"/>
      <w:r w:rsidR="00442197">
        <w:rPr>
          <w:sz w:val="24"/>
          <w:szCs w:val="24"/>
        </w:rPr>
        <w:t xml:space="preserve"> flue </w:t>
      </w:r>
      <w:proofErr w:type="gramStart"/>
      <w:r w:rsidR="00442197">
        <w:rPr>
          <w:sz w:val="24"/>
          <w:szCs w:val="24"/>
        </w:rPr>
        <w:t>gas</w:t>
      </w:r>
      <w:proofErr w:type="gramEnd"/>
      <w:r w:rsidR="00442197">
        <w:rPr>
          <w:sz w:val="24"/>
          <w:szCs w:val="24"/>
        </w:rPr>
        <w:t xml:space="preserve"> per </w:t>
      </w:r>
      <w:proofErr w:type="spellStart"/>
      <w:r w:rsidR="00442197">
        <w:rPr>
          <w:sz w:val="24"/>
          <w:szCs w:val="24"/>
        </w:rPr>
        <w:t>dscf</w:t>
      </w:r>
      <w:proofErr w:type="spellEnd"/>
      <w:r w:rsidR="00442197">
        <w:rPr>
          <w:sz w:val="24"/>
          <w:szCs w:val="24"/>
        </w:rPr>
        <w:t xml:space="preserve"> digester gas, corrected to 15% oxygen, dry basis</w:t>
      </w:r>
      <w:r w:rsidR="00C82FB2">
        <w:rPr>
          <w:sz w:val="24"/>
          <w:szCs w:val="24"/>
        </w:rPr>
        <w:t xml:space="preserve"> or other factor determined to be more accurate by the Department</w:t>
      </w:r>
      <w:r w:rsidR="00442197">
        <w:rPr>
          <w:sz w:val="24"/>
          <w:szCs w:val="24"/>
        </w:rPr>
        <w:t>. [20 DCMR 502]</w:t>
      </w:r>
      <w:r w:rsidR="0054692E">
        <w:rPr>
          <w:sz w:val="24"/>
          <w:szCs w:val="24"/>
        </w:rPr>
        <w:t xml:space="preserve"> </w:t>
      </w:r>
    </w:p>
    <w:p w:rsidR="00B8513B" w:rsidRDefault="00B8513B" w:rsidP="00716B6E">
      <w:pPr>
        <w:tabs>
          <w:tab w:val="left" w:pos="990"/>
          <w:tab w:val="left" w:pos="1440"/>
        </w:tabs>
        <w:ind w:left="1440" w:hanging="360"/>
        <w:rPr>
          <w:sz w:val="24"/>
          <w:szCs w:val="24"/>
        </w:rPr>
      </w:pPr>
    </w:p>
    <w:p w:rsidR="00B8513B" w:rsidRDefault="00B8513B" w:rsidP="00882582">
      <w:pPr>
        <w:tabs>
          <w:tab w:val="left" w:pos="990"/>
          <w:tab w:val="left" w:pos="1440"/>
          <w:tab w:val="left" w:pos="7200"/>
        </w:tabs>
        <w:ind w:left="1440" w:hanging="360"/>
        <w:rPr>
          <w:sz w:val="24"/>
          <w:szCs w:val="24"/>
        </w:rPr>
      </w:pPr>
      <w:r>
        <w:rPr>
          <w:sz w:val="24"/>
          <w:szCs w:val="24"/>
        </w:rPr>
        <w:t>G.</w:t>
      </w:r>
      <w:r>
        <w:rPr>
          <w:sz w:val="24"/>
          <w:szCs w:val="24"/>
        </w:rPr>
        <w:tab/>
      </w:r>
      <w:r w:rsidR="00872323">
        <w:rPr>
          <w:sz w:val="24"/>
          <w:szCs w:val="24"/>
        </w:rPr>
        <w:t xml:space="preserve">Within 60 days after achieving the maximum production rate at which the affected facility will be operated, but not later than 180 days after initial startup </w:t>
      </w:r>
      <w:r>
        <w:rPr>
          <w:sz w:val="24"/>
          <w:szCs w:val="24"/>
        </w:rPr>
        <w:t>of the combustion turbines</w:t>
      </w:r>
      <w:r w:rsidR="00872323">
        <w:rPr>
          <w:sz w:val="24"/>
          <w:szCs w:val="24"/>
        </w:rPr>
        <w:t>,</w:t>
      </w:r>
      <w:r>
        <w:rPr>
          <w:sz w:val="24"/>
          <w:szCs w:val="24"/>
        </w:rPr>
        <w:t xml:space="preserve"> and once every five years thereafter, the Permittee shall perform testing</w:t>
      </w:r>
      <w:r w:rsidR="00E50E34">
        <w:rPr>
          <w:sz w:val="24"/>
          <w:szCs w:val="24"/>
        </w:rPr>
        <w:t xml:space="preserve"> </w:t>
      </w:r>
      <w:r w:rsidR="007D0BC6">
        <w:rPr>
          <w:sz w:val="24"/>
          <w:szCs w:val="24"/>
        </w:rPr>
        <w:t>with</w:t>
      </w:r>
      <w:r w:rsidR="00E50E34">
        <w:rPr>
          <w:sz w:val="24"/>
          <w:szCs w:val="24"/>
        </w:rPr>
        <w:t xml:space="preserve"> </w:t>
      </w:r>
      <w:r w:rsidR="00872323">
        <w:rPr>
          <w:sz w:val="24"/>
          <w:szCs w:val="24"/>
        </w:rPr>
        <w:t xml:space="preserve">and without </w:t>
      </w:r>
      <w:r w:rsidR="00E50E34">
        <w:rPr>
          <w:sz w:val="24"/>
          <w:szCs w:val="24"/>
        </w:rPr>
        <w:t>supplemental duct firing</w:t>
      </w:r>
      <w:r>
        <w:rPr>
          <w:sz w:val="24"/>
          <w:szCs w:val="24"/>
        </w:rPr>
        <w:t xml:space="preserve"> using methods approved in advance by the Department to determine compliance with the emission limits contained in </w:t>
      </w:r>
      <w:r w:rsidR="00872323">
        <w:rPr>
          <w:sz w:val="24"/>
          <w:szCs w:val="24"/>
        </w:rPr>
        <w:t xml:space="preserve">Condition III, </w:t>
      </w:r>
      <w:r>
        <w:rPr>
          <w:sz w:val="24"/>
          <w:szCs w:val="24"/>
        </w:rPr>
        <w:t>Table 2</w:t>
      </w:r>
      <w:r w:rsidRPr="006F1F89">
        <w:rPr>
          <w:color w:val="FF0000"/>
          <w:sz w:val="24"/>
          <w:szCs w:val="24"/>
        </w:rPr>
        <w:t xml:space="preserve"> </w:t>
      </w:r>
      <w:r>
        <w:rPr>
          <w:sz w:val="24"/>
          <w:szCs w:val="24"/>
        </w:rPr>
        <w:t>and Condition III(a)(1) of this permit</w:t>
      </w:r>
      <w:r w:rsidR="00480DBA">
        <w:rPr>
          <w:sz w:val="24"/>
          <w:szCs w:val="24"/>
        </w:rPr>
        <w:t>, except for NO</w:t>
      </w:r>
      <w:r w:rsidR="00480DBA" w:rsidRPr="00882582">
        <w:rPr>
          <w:sz w:val="24"/>
          <w:szCs w:val="24"/>
        </w:rPr>
        <w:t>x</w:t>
      </w:r>
      <w:r w:rsidR="00480DBA">
        <w:rPr>
          <w:sz w:val="24"/>
          <w:szCs w:val="24"/>
        </w:rPr>
        <w:t xml:space="preserve">, which shall be tested for </w:t>
      </w:r>
      <w:r w:rsidR="00EA0FD1">
        <w:rPr>
          <w:sz w:val="24"/>
          <w:szCs w:val="24"/>
        </w:rPr>
        <w:t xml:space="preserve">in accordance with and </w:t>
      </w:r>
      <w:r w:rsidR="00480DBA">
        <w:rPr>
          <w:sz w:val="24"/>
          <w:szCs w:val="24"/>
        </w:rPr>
        <w:t>at the frequency outlined in Condition III(a)(3)(A)</w:t>
      </w:r>
      <w:r w:rsidR="002C46C6">
        <w:rPr>
          <w:sz w:val="24"/>
          <w:szCs w:val="24"/>
        </w:rPr>
        <w:t>.</w:t>
      </w:r>
      <w:r w:rsidR="00872323">
        <w:rPr>
          <w:sz w:val="24"/>
          <w:szCs w:val="24"/>
        </w:rPr>
        <w:t xml:space="preserve"> If the testing performed to meet the 180 day deadline is determined, by the Department, not to be representative of </w:t>
      </w:r>
      <w:r w:rsidR="00C82FB2">
        <w:rPr>
          <w:sz w:val="24"/>
          <w:szCs w:val="24"/>
        </w:rPr>
        <w:t>maximum</w:t>
      </w:r>
      <w:r w:rsidR="00872323">
        <w:rPr>
          <w:sz w:val="24"/>
          <w:szCs w:val="24"/>
        </w:rPr>
        <w:t xml:space="preserve"> operations due to delays in full startup, the Department may require additional testing at a time following completion of startup to ensure that </w:t>
      </w:r>
      <w:r w:rsidR="00C82FB2">
        <w:rPr>
          <w:sz w:val="24"/>
          <w:szCs w:val="24"/>
        </w:rPr>
        <w:t>representative testing is performed.</w:t>
      </w:r>
    </w:p>
    <w:p w:rsidR="009F0EB5" w:rsidRDefault="009F0EB5" w:rsidP="00716B6E">
      <w:pPr>
        <w:tabs>
          <w:tab w:val="left" w:pos="990"/>
          <w:tab w:val="left" w:pos="1440"/>
        </w:tabs>
        <w:ind w:left="1440" w:hanging="360"/>
        <w:rPr>
          <w:sz w:val="24"/>
          <w:szCs w:val="24"/>
        </w:rPr>
      </w:pPr>
    </w:p>
    <w:p w:rsidR="00614EDB" w:rsidRDefault="00614EDB" w:rsidP="00716B6E">
      <w:pPr>
        <w:tabs>
          <w:tab w:val="left" w:pos="1440"/>
        </w:tabs>
        <w:ind w:left="1440" w:hanging="360"/>
        <w:rPr>
          <w:sz w:val="24"/>
          <w:szCs w:val="24"/>
        </w:rPr>
      </w:pPr>
      <w:r>
        <w:rPr>
          <w:sz w:val="24"/>
          <w:szCs w:val="24"/>
        </w:rPr>
        <w:t>H.</w:t>
      </w:r>
      <w:r>
        <w:rPr>
          <w:sz w:val="24"/>
          <w:szCs w:val="24"/>
        </w:rPr>
        <w:tab/>
        <w:t xml:space="preserve">Permittee shall submit a suitable test </w:t>
      </w:r>
      <w:r w:rsidR="00C102AD">
        <w:rPr>
          <w:sz w:val="24"/>
          <w:szCs w:val="24"/>
        </w:rPr>
        <w:t>method</w:t>
      </w:r>
      <w:r>
        <w:rPr>
          <w:sz w:val="24"/>
          <w:szCs w:val="24"/>
        </w:rPr>
        <w:t xml:space="preserve"> for showing compliance with </w:t>
      </w:r>
      <w:r w:rsidR="00C102AD">
        <w:rPr>
          <w:sz w:val="24"/>
          <w:szCs w:val="24"/>
        </w:rPr>
        <w:t xml:space="preserve">the sulfur content requirement of </w:t>
      </w:r>
      <w:r>
        <w:rPr>
          <w:sz w:val="24"/>
          <w:szCs w:val="24"/>
        </w:rPr>
        <w:t>Condition III(a)(2)(A)</w:t>
      </w:r>
      <w:r w:rsidR="00C82FB2">
        <w:rPr>
          <w:sz w:val="24"/>
          <w:szCs w:val="24"/>
        </w:rPr>
        <w:t xml:space="preserve"> that is consistent with the requirements of 40 CFR 60.4360</w:t>
      </w:r>
      <w:r>
        <w:rPr>
          <w:sz w:val="24"/>
          <w:szCs w:val="24"/>
        </w:rPr>
        <w:t>.</w:t>
      </w:r>
      <w:r w:rsidR="00760646">
        <w:rPr>
          <w:sz w:val="24"/>
          <w:szCs w:val="24"/>
        </w:rPr>
        <w:t xml:space="preserve"> Such</w:t>
      </w:r>
      <w:r w:rsidR="00DA4C7E">
        <w:rPr>
          <w:sz w:val="24"/>
          <w:szCs w:val="24"/>
        </w:rPr>
        <w:t xml:space="preserve"> a</w:t>
      </w:r>
      <w:r w:rsidR="00760646">
        <w:rPr>
          <w:sz w:val="24"/>
          <w:szCs w:val="24"/>
        </w:rPr>
        <w:t xml:space="preserve"> test method</w:t>
      </w:r>
      <w:r w:rsidR="007D5108">
        <w:rPr>
          <w:sz w:val="24"/>
          <w:szCs w:val="24"/>
        </w:rPr>
        <w:t xml:space="preserve"> shall be approved by the Department prior to conducting the test.</w:t>
      </w:r>
    </w:p>
    <w:p w:rsidR="00614EDB" w:rsidRDefault="00614EDB" w:rsidP="00716B6E">
      <w:pPr>
        <w:tabs>
          <w:tab w:val="left" w:pos="1440"/>
        </w:tabs>
        <w:ind w:left="1440" w:hanging="360"/>
        <w:rPr>
          <w:sz w:val="24"/>
          <w:szCs w:val="24"/>
        </w:rPr>
      </w:pPr>
    </w:p>
    <w:p w:rsidR="00442197" w:rsidRDefault="007D5108" w:rsidP="00716B6E">
      <w:pPr>
        <w:tabs>
          <w:tab w:val="left" w:pos="1440"/>
        </w:tabs>
        <w:ind w:left="1440" w:hanging="360"/>
        <w:rPr>
          <w:sz w:val="24"/>
          <w:szCs w:val="24"/>
        </w:rPr>
      </w:pPr>
      <w:r>
        <w:rPr>
          <w:sz w:val="24"/>
          <w:szCs w:val="24"/>
        </w:rPr>
        <w:t>I</w:t>
      </w:r>
      <w:r w:rsidR="00BC26F9">
        <w:rPr>
          <w:sz w:val="24"/>
          <w:szCs w:val="24"/>
        </w:rPr>
        <w:t>.</w:t>
      </w:r>
      <w:r w:rsidR="00BC26F9">
        <w:rPr>
          <w:sz w:val="24"/>
          <w:szCs w:val="24"/>
        </w:rPr>
        <w:tab/>
      </w:r>
      <w:r w:rsidR="00442197">
        <w:rPr>
          <w:sz w:val="24"/>
          <w:szCs w:val="24"/>
        </w:rPr>
        <w:t xml:space="preserve">Permittee shall </w:t>
      </w:r>
      <w:r w:rsidR="008C6981">
        <w:rPr>
          <w:sz w:val="24"/>
          <w:szCs w:val="24"/>
        </w:rPr>
        <w:t xml:space="preserve">obtain approval for the testing and </w:t>
      </w:r>
      <w:r w:rsidR="00BC26F9">
        <w:rPr>
          <w:sz w:val="24"/>
          <w:szCs w:val="24"/>
        </w:rPr>
        <w:t>furnish the Department with a written report of the results of the performance tests and/or compliance tests in accordance with the following requirements [20 DC</w:t>
      </w:r>
      <w:r w:rsidR="00414D9F">
        <w:rPr>
          <w:sz w:val="24"/>
          <w:szCs w:val="24"/>
        </w:rPr>
        <w:t>MR</w:t>
      </w:r>
      <w:r w:rsidR="00BC26F9">
        <w:rPr>
          <w:sz w:val="24"/>
          <w:szCs w:val="24"/>
        </w:rPr>
        <w:t xml:space="preserve"> 502]:</w:t>
      </w:r>
    </w:p>
    <w:p w:rsidR="00BC26F9" w:rsidRDefault="00BC26F9" w:rsidP="00BC26F9">
      <w:pPr>
        <w:ind w:left="1620" w:hanging="1620"/>
        <w:rPr>
          <w:sz w:val="24"/>
          <w:szCs w:val="24"/>
        </w:rPr>
      </w:pPr>
    </w:p>
    <w:p w:rsidR="00C914CA" w:rsidRDefault="00A416C8" w:rsidP="00C914CA">
      <w:pPr>
        <w:tabs>
          <w:tab w:val="left" w:pos="-1440"/>
          <w:tab w:val="left" w:pos="1080"/>
          <w:tab w:val="left" w:pos="1800"/>
        </w:tabs>
        <w:ind w:left="1800" w:hanging="360"/>
        <w:rPr>
          <w:sz w:val="24"/>
        </w:rPr>
      </w:pPr>
      <w:r>
        <w:rPr>
          <w:sz w:val="24"/>
          <w:szCs w:val="24"/>
        </w:rPr>
        <w:t xml:space="preserve"> </w:t>
      </w:r>
      <w:proofErr w:type="gramStart"/>
      <w:r w:rsidR="00BC26F9">
        <w:rPr>
          <w:sz w:val="24"/>
          <w:szCs w:val="24"/>
        </w:rPr>
        <w:t>i</w:t>
      </w:r>
      <w:proofErr w:type="gramEnd"/>
      <w:r w:rsidR="00BC26F9">
        <w:rPr>
          <w:sz w:val="24"/>
          <w:szCs w:val="24"/>
        </w:rPr>
        <w:t>.</w:t>
      </w:r>
      <w:r w:rsidR="0061606B">
        <w:rPr>
          <w:sz w:val="24"/>
          <w:szCs w:val="24"/>
        </w:rPr>
        <w:tab/>
      </w:r>
      <w:r w:rsidR="00C914CA">
        <w:rPr>
          <w:sz w:val="24"/>
        </w:rPr>
        <w:t>One (1) original test protocol shall be submitted to the following address a minimum of thirty (30) days in advance of the proposed test date. The test shall be conducted in accordance with Federal and District requirements.</w:t>
      </w:r>
    </w:p>
    <w:p w:rsidR="00C914CA" w:rsidRDefault="00C914CA" w:rsidP="00C914CA">
      <w:pPr>
        <w:tabs>
          <w:tab w:val="left" w:pos="-1440"/>
          <w:tab w:val="left" w:pos="1800"/>
        </w:tabs>
        <w:ind w:left="1800" w:hanging="360"/>
        <w:rPr>
          <w:sz w:val="24"/>
        </w:rPr>
      </w:pPr>
    </w:p>
    <w:p w:rsidR="00C914CA" w:rsidRDefault="00C914CA" w:rsidP="00C914CA">
      <w:pPr>
        <w:tabs>
          <w:tab w:val="left" w:pos="-1440"/>
          <w:tab w:val="left" w:pos="-720"/>
        </w:tabs>
        <w:ind w:left="1800"/>
        <w:rPr>
          <w:sz w:val="24"/>
        </w:rPr>
      </w:pPr>
      <w:r>
        <w:rPr>
          <w:sz w:val="24"/>
        </w:rPr>
        <w:t xml:space="preserve">Chief, </w:t>
      </w:r>
      <w:r w:rsidR="00B23064">
        <w:rPr>
          <w:sz w:val="24"/>
        </w:rPr>
        <w:t>Compliance</w:t>
      </w:r>
      <w:r>
        <w:rPr>
          <w:sz w:val="24"/>
        </w:rPr>
        <w:t xml:space="preserve"> and Enforcement Branch</w:t>
      </w:r>
    </w:p>
    <w:p w:rsidR="00C914CA" w:rsidRDefault="00C914CA" w:rsidP="00C914CA">
      <w:pPr>
        <w:tabs>
          <w:tab w:val="left" w:pos="-1440"/>
          <w:tab w:val="left" w:pos="-720"/>
        </w:tabs>
        <w:ind w:left="1800"/>
        <w:rPr>
          <w:sz w:val="24"/>
        </w:rPr>
      </w:pPr>
      <w:r>
        <w:rPr>
          <w:sz w:val="24"/>
        </w:rPr>
        <w:t>Air Quality Division</w:t>
      </w:r>
    </w:p>
    <w:p w:rsidR="00C914CA" w:rsidRDefault="00C914CA" w:rsidP="00C914CA">
      <w:pPr>
        <w:tabs>
          <w:tab w:val="left" w:pos="-1440"/>
          <w:tab w:val="left" w:pos="-720"/>
        </w:tabs>
        <w:ind w:left="1800"/>
        <w:rPr>
          <w:sz w:val="24"/>
        </w:rPr>
      </w:pPr>
      <w:r>
        <w:rPr>
          <w:sz w:val="24"/>
        </w:rPr>
        <w:t>1200 First Street NE</w:t>
      </w:r>
      <w:r w:rsidR="009F0EB5">
        <w:rPr>
          <w:sz w:val="24"/>
        </w:rPr>
        <w:t xml:space="preserve">, </w:t>
      </w:r>
      <w:r>
        <w:rPr>
          <w:sz w:val="24"/>
        </w:rPr>
        <w:t>5</w:t>
      </w:r>
      <w:r>
        <w:rPr>
          <w:sz w:val="24"/>
          <w:vertAlign w:val="superscript"/>
        </w:rPr>
        <w:t>th</w:t>
      </w:r>
      <w:r>
        <w:rPr>
          <w:sz w:val="24"/>
        </w:rPr>
        <w:t xml:space="preserve"> Floor</w:t>
      </w:r>
    </w:p>
    <w:p w:rsidR="00C914CA" w:rsidRDefault="00C914CA" w:rsidP="00C914CA">
      <w:pPr>
        <w:tabs>
          <w:tab w:val="left" w:pos="-1440"/>
          <w:tab w:val="left" w:pos="-720"/>
        </w:tabs>
        <w:ind w:left="1800"/>
        <w:rPr>
          <w:sz w:val="24"/>
        </w:rPr>
      </w:pPr>
      <w:r>
        <w:rPr>
          <w:sz w:val="24"/>
        </w:rPr>
        <w:t>Washington, DC 20002</w:t>
      </w:r>
    </w:p>
    <w:p w:rsidR="00C914CA" w:rsidRDefault="00C914CA" w:rsidP="00C914CA">
      <w:pPr>
        <w:tabs>
          <w:tab w:val="left" w:pos="-1440"/>
          <w:tab w:val="left" w:pos="-720"/>
        </w:tabs>
        <w:ind w:left="1800"/>
        <w:rPr>
          <w:sz w:val="24"/>
        </w:rPr>
      </w:pPr>
    </w:p>
    <w:p w:rsidR="00C914CA" w:rsidRDefault="00C914CA" w:rsidP="00C914CA">
      <w:pPr>
        <w:tabs>
          <w:tab w:val="left" w:pos="-1440"/>
          <w:tab w:val="left" w:pos="1800"/>
        </w:tabs>
        <w:ind w:left="1800" w:hanging="360"/>
        <w:rPr>
          <w:sz w:val="24"/>
        </w:rPr>
      </w:pPr>
      <w:r>
        <w:rPr>
          <w:sz w:val="24"/>
        </w:rPr>
        <w:lastRenderedPageBreak/>
        <w:t>ii.</w:t>
      </w:r>
      <w:r>
        <w:rPr>
          <w:sz w:val="24"/>
        </w:rPr>
        <w:tab/>
        <w:t xml:space="preserve">The test protocol shall be approved by the </w:t>
      </w:r>
      <w:r w:rsidR="005F6F4F">
        <w:rPr>
          <w:sz w:val="24"/>
        </w:rPr>
        <w:t xml:space="preserve">Department </w:t>
      </w:r>
      <w:r>
        <w:rPr>
          <w:sz w:val="24"/>
        </w:rPr>
        <w:t>prior to initiating any testing.</w:t>
      </w:r>
      <w:r w:rsidR="001415C5">
        <w:rPr>
          <w:sz w:val="24"/>
        </w:rPr>
        <w:t xml:space="preserve"> </w:t>
      </w:r>
      <w:r>
        <w:rPr>
          <w:sz w:val="24"/>
        </w:rPr>
        <w:t xml:space="preserve">Upon approval of the test protocol, the Company shall finalize the test date with the assigned inspector in the </w:t>
      </w:r>
      <w:r w:rsidR="005F6F4F">
        <w:rPr>
          <w:sz w:val="24"/>
        </w:rPr>
        <w:t xml:space="preserve">Compliance </w:t>
      </w:r>
      <w:r>
        <w:rPr>
          <w:sz w:val="24"/>
        </w:rPr>
        <w:t xml:space="preserve">and Enforcement Branch. The </w:t>
      </w:r>
      <w:r w:rsidR="00A93BCA">
        <w:rPr>
          <w:sz w:val="24"/>
        </w:rPr>
        <w:t xml:space="preserve">Department </w:t>
      </w:r>
      <w:r>
        <w:rPr>
          <w:sz w:val="24"/>
        </w:rPr>
        <w:t>must have the opportunity to observe the test for the results to be considered for acceptance.</w:t>
      </w:r>
    </w:p>
    <w:p w:rsidR="00C914CA" w:rsidRDefault="00C914CA" w:rsidP="00C914CA">
      <w:pPr>
        <w:tabs>
          <w:tab w:val="left" w:pos="-1440"/>
          <w:tab w:val="left" w:pos="1800"/>
        </w:tabs>
        <w:ind w:left="1800" w:hanging="360"/>
        <w:rPr>
          <w:sz w:val="24"/>
        </w:rPr>
      </w:pPr>
      <w:r>
        <w:rPr>
          <w:sz w:val="24"/>
        </w:rPr>
        <w:t>iii.</w:t>
      </w:r>
      <w:r>
        <w:rPr>
          <w:sz w:val="24"/>
        </w:rPr>
        <w:tab/>
        <w:t xml:space="preserve">The final results of the testing shall be submitted to the </w:t>
      </w:r>
      <w:r w:rsidR="005F6F4F">
        <w:rPr>
          <w:sz w:val="24"/>
        </w:rPr>
        <w:t xml:space="preserve">Department </w:t>
      </w:r>
      <w:r>
        <w:rPr>
          <w:sz w:val="24"/>
        </w:rPr>
        <w:t>within sixty (60) days of the test completion. One (1) original copy of the test report shall be submitted to</w:t>
      </w:r>
      <w:r w:rsidR="00A90EA3">
        <w:rPr>
          <w:sz w:val="24"/>
        </w:rPr>
        <w:t xml:space="preserve"> the address in Condition </w:t>
      </w:r>
      <w:proofErr w:type="gramStart"/>
      <w:r w:rsidR="00A90EA3">
        <w:rPr>
          <w:sz w:val="24"/>
        </w:rPr>
        <w:t>III(</w:t>
      </w:r>
      <w:proofErr w:type="gramEnd"/>
      <w:r w:rsidR="008C6981">
        <w:rPr>
          <w:sz w:val="24"/>
        </w:rPr>
        <w:t>a</w:t>
      </w:r>
      <w:r>
        <w:rPr>
          <w:sz w:val="24"/>
        </w:rPr>
        <w:t>)(</w:t>
      </w:r>
      <w:r w:rsidR="00A90EA3">
        <w:rPr>
          <w:sz w:val="24"/>
        </w:rPr>
        <w:t>3</w:t>
      </w:r>
      <w:r>
        <w:rPr>
          <w:sz w:val="24"/>
        </w:rPr>
        <w:t>)(</w:t>
      </w:r>
      <w:r w:rsidR="007D5108">
        <w:rPr>
          <w:sz w:val="24"/>
        </w:rPr>
        <w:t>I</w:t>
      </w:r>
      <w:r>
        <w:rPr>
          <w:sz w:val="24"/>
        </w:rPr>
        <w:t>)(i) above.</w:t>
      </w:r>
    </w:p>
    <w:p w:rsidR="00C914CA" w:rsidRDefault="00C914CA" w:rsidP="00C914CA">
      <w:pPr>
        <w:tabs>
          <w:tab w:val="left" w:pos="-1440"/>
          <w:tab w:val="left" w:pos="1800"/>
        </w:tabs>
        <w:ind w:left="1800" w:hanging="360"/>
        <w:rPr>
          <w:sz w:val="24"/>
        </w:rPr>
      </w:pPr>
    </w:p>
    <w:p w:rsidR="00C914CA" w:rsidRDefault="00C914CA" w:rsidP="00C914CA">
      <w:pPr>
        <w:tabs>
          <w:tab w:val="left" w:pos="1800"/>
        </w:tabs>
        <w:ind w:left="1800" w:hanging="360"/>
        <w:rPr>
          <w:sz w:val="24"/>
        </w:rPr>
      </w:pPr>
      <w:r>
        <w:rPr>
          <w:sz w:val="24"/>
        </w:rPr>
        <w:t>iv.</w:t>
      </w:r>
      <w:r>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C914CA" w:rsidRDefault="00C914CA" w:rsidP="00C914CA">
      <w:pPr>
        <w:ind w:left="1800" w:hanging="360"/>
        <w:rPr>
          <w:sz w:val="24"/>
        </w:rPr>
      </w:pPr>
    </w:p>
    <w:p w:rsidR="00C914CA" w:rsidRDefault="00C914CA" w:rsidP="00C914CA">
      <w:pPr>
        <w:ind w:left="2160" w:hanging="360"/>
        <w:rPr>
          <w:sz w:val="24"/>
        </w:rPr>
      </w:pPr>
      <w:r>
        <w:rPr>
          <w:sz w:val="24"/>
          <w:u w:val="single"/>
        </w:rPr>
        <w:t>1</w:t>
      </w:r>
      <w:r>
        <w:rPr>
          <w:sz w:val="24"/>
        </w:rPr>
        <w:t>.</w:t>
      </w:r>
      <w:r>
        <w:rPr>
          <w:sz w:val="24"/>
        </w:rPr>
        <w:tab/>
        <w:t xml:space="preserve">A statement that the </w:t>
      </w:r>
      <w:r w:rsidR="00633258">
        <w:rPr>
          <w:sz w:val="24"/>
        </w:rPr>
        <w:t>Permittee</w:t>
      </w:r>
      <w:r>
        <w:rPr>
          <w:sz w:val="24"/>
        </w:rPr>
        <w:t xml:space="preserve"> has reviewed the report from the emissions testing firm and agrees with the findings.</w:t>
      </w:r>
    </w:p>
    <w:p w:rsidR="00C914CA" w:rsidRDefault="00C914CA" w:rsidP="00C914CA">
      <w:pPr>
        <w:ind w:left="2160" w:hanging="360"/>
        <w:rPr>
          <w:sz w:val="24"/>
        </w:rPr>
      </w:pPr>
      <w:r>
        <w:rPr>
          <w:sz w:val="24"/>
        </w:rPr>
        <w:t xml:space="preserve"> </w:t>
      </w:r>
    </w:p>
    <w:p w:rsidR="00C914CA" w:rsidRDefault="00C914CA" w:rsidP="00C914CA">
      <w:pPr>
        <w:ind w:left="2160" w:hanging="360"/>
        <w:rPr>
          <w:sz w:val="24"/>
        </w:rPr>
      </w:pPr>
      <w:r>
        <w:rPr>
          <w:sz w:val="24"/>
          <w:u w:val="single"/>
        </w:rPr>
        <w:t>2</w:t>
      </w:r>
      <w:r>
        <w:rPr>
          <w:sz w:val="24"/>
        </w:rPr>
        <w:t>.</w:t>
      </w:r>
      <w:r>
        <w:rPr>
          <w:sz w:val="24"/>
        </w:rPr>
        <w:tab/>
        <w:t>Permit number(s) and condition(s) which are the basis for the compliance evaluation.</w:t>
      </w:r>
    </w:p>
    <w:p w:rsidR="00C914CA" w:rsidRDefault="00C914CA" w:rsidP="00C914CA">
      <w:pPr>
        <w:ind w:left="2160" w:hanging="360"/>
        <w:rPr>
          <w:sz w:val="24"/>
        </w:rPr>
      </w:pPr>
    </w:p>
    <w:p w:rsidR="00C914CA" w:rsidRDefault="00C914CA" w:rsidP="00C914CA">
      <w:pPr>
        <w:ind w:left="2160" w:hanging="360"/>
        <w:rPr>
          <w:sz w:val="24"/>
        </w:rPr>
      </w:pPr>
      <w:r>
        <w:rPr>
          <w:sz w:val="24"/>
          <w:u w:val="single"/>
        </w:rPr>
        <w:t>3</w:t>
      </w:r>
      <w:r>
        <w:rPr>
          <w:sz w:val="24"/>
        </w:rPr>
        <w:t>.</w:t>
      </w:r>
      <w:r>
        <w:rPr>
          <w:sz w:val="24"/>
        </w:rPr>
        <w:tab/>
        <w:t xml:space="preserve">Summary of results with respect to each </w:t>
      </w:r>
      <w:proofErr w:type="gramStart"/>
      <w:r>
        <w:rPr>
          <w:sz w:val="24"/>
        </w:rPr>
        <w:t>permit</w:t>
      </w:r>
      <w:proofErr w:type="gramEnd"/>
      <w:r>
        <w:rPr>
          <w:sz w:val="24"/>
        </w:rPr>
        <w:t xml:space="preserve"> condition.</w:t>
      </w:r>
    </w:p>
    <w:p w:rsidR="00C914CA" w:rsidRDefault="00C914CA" w:rsidP="00C914CA">
      <w:pPr>
        <w:ind w:left="2160" w:hanging="360"/>
        <w:rPr>
          <w:sz w:val="24"/>
        </w:rPr>
      </w:pPr>
    </w:p>
    <w:p w:rsidR="00C914CA" w:rsidRDefault="00C914CA" w:rsidP="00C914CA">
      <w:pPr>
        <w:ind w:left="2160" w:hanging="360"/>
        <w:rPr>
          <w:sz w:val="24"/>
        </w:rPr>
      </w:pPr>
      <w:r>
        <w:rPr>
          <w:sz w:val="24"/>
          <w:u w:val="single"/>
        </w:rPr>
        <w:t>4</w:t>
      </w:r>
      <w:r>
        <w:rPr>
          <w:sz w:val="24"/>
        </w:rPr>
        <w:t>.</w:t>
      </w:r>
      <w:r>
        <w:rPr>
          <w:sz w:val="24"/>
        </w:rPr>
        <w:tab/>
        <w:t>Statement of compliance or non-compliance with each permit condition</w:t>
      </w:r>
      <w:r w:rsidR="00C82FB2">
        <w:rPr>
          <w:sz w:val="24"/>
        </w:rPr>
        <w:t xml:space="preserve"> for </w:t>
      </w:r>
      <w:r w:rsidR="00575D16">
        <w:rPr>
          <w:sz w:val="24"/>
        </w:rPr>
        <w:t xml:space="preserve">compliance with </w:t>
      </w:r>
      <w:r w:rsidR="00C82FB2">
        <w:rPr>
          <w:sz w:val="24"/>
        </w:rPr>
        <w:t>which was tested</w:t>
      </w:r>
      <w:r w:rsidR="00F75D8A">
        <w:rPr>
          <w:sz w:val="24"/>
        </w:rPr>
        <w:t>.</w:t>
      </w:r>
    </w:p>
    <w:p w:rsidR="00C914CA" w:rsidRDefault="00C914CA" w:rsidP="00C914CA">
      <w:pPr>
        <w:ind w:left="1800" w:hanging="360"/>
        <w:rPr>
          <w:sz w:val="24"/>
        </w:rPr>
      </w:pPr>
    </w:p>
    <w:p w:rsidR="00C914CA" w:rsidRDefault="00C914CA" w:rsidP="00C914CA">
      <w:pPr>
        <w:tabs>
          <w:tab w:val="left" w:pos="-1440"/>
          <w:tab w:val="left" w:pos="1800"/>
        </w:tabs>
        <w:ind w:left="1800" w:hanging="360"/>
        <w:rPr>
          <w:sz w:val="24"/>
        </w:rPr>
      </w:pPr>
      <w:r>
        <w:rPr>
          <w:sz w:val="24"/>
        </w:rPr>
        <w:t>v.</w:t>
      </w:r>
      <w:r>
        <w:rPr>
          <w:sz w:val="24"/>
        </w:rPr>
        <w:tab/>
      </w:r>
      <w:r w:rsidR="00C82FB2">
        <w:rPr>
          <w:sz w:val="24"/>
        </w:rPr>
        <w:t xml:space="preserve">The results of the testing must demonstrate to the </w:t>
      </w:r>
      <w:r w:rsidR="005F6F4F">
        <w:rPr>
          <w:sz w:val="24"/>
        </w:rPr>
        <w:t xml:space="preserve">Department’s </w:t>
      </w:r>
      <w:r w:rsidR="00C82FB2">
        <w:rPr>
          <w:sz w:val="24"/>
        </w:rPr>
        <w:t xml:space="preserve">satisfaction that the emission units are operating in compliance with the applicable regulations and conditions of this permit; if the final report of the test results shows non-compliance, the </w:t>
      </w:r>
      <w:r w:rsidR="00633258">
        <w:rPr>
          <w:sz w:val="24"/>
        </w:rPr>
        <w:t>Permittee</w:t>
      </w:r>
      <w:r w:rsidR="00C82FB2">
        <w:rPr>
          <w:sz w:val="24"/>
        </w:rPr>
        <w:t xml:space="preserve"> shall propose corrective action(s).</w:t>
      </w:r>
      <w:r w:rsidR="001415C5">
        <w:rPr>
          <w:sz w:val="24"/>
        </w:rPr>
        <w:t xml:space="preserve"> </w:t>
      </w:r>
      <w:r w:rsidR="00C82FB2">
        <w:rPr>
          <w:sz w:val="24"/>
        </w:rPr>
        <w:t>Failure to demonstrate compliance through the testing may result in enforcement action.</w:t>
      </w:r>
    </w:p>
    <w:p w:rsidR="00B95E93" w:rsidRDefault="00B95E93" w:rsidP="00C914CA">
      <w:pPr>
        <w:tabs>
          <w:tab w:val="left" w:pos="-1440"/>
          <w:tab w:val="left" w:pos="1800"/>
        </w:tabs>
        <w:ind w:left="1800" w:hanging="360"/>
        <w:rPr>
          <w:sz w:val="24"/>
        </w:rPr>
      </w:pPr>
    </w:p>
    <w:p w:rsidR="00B95E93" w:rsidRDefault="00B95E93" w:rsidP="00C914CA">
      <w:pPr>
        <w:tabs>
          <w:tab w:val="left" w:pos="-1440"/>
          <w:tab w:val="left" w:pos="1800"/>
        </w:tabs>
        <w:ind w:left="1800" w:hanging="360"/>
        <w:rPr>
          <w:sz w:val="24"/>
        </w:rPr>
      </w:pPr>
      <w:r>
        <w:rPr>
          <w:sz w:val="24"/>
        </w:rPr>
        <w:t>vi.</w:t>
      </w:r>
      <w:r>
        <w:rPr>
          <w:sz w:val="24"/>
        </w:rPr>
        <w:tab/>
        <w:t>For each affected unit that performs annual performance tests in accordance with 40 CFR 60.4340(a), the Permittee must submit a written report of the results of each performance test to the U.S. EPA before the close of business on the 60</w:t>
      </w:r>
      <w:r w:rsidRPr="00B95E93">
        <w:rPr>
          <w:sz w:val="24"/>
          <w:vertAlign w:val="superscript"/>
        </w:rPr>
        <w:t>th</w:t>
      </w:r>
      <w:r>
        <w:rPr>
          <w:sz w:val="24"/>
        </w:rPr>
        <w:t xml:space="preserve"> day following the completion of the performance test. </w:t>
      </w:r>
      <w:proofErr w:type="gramStart"/>
      <w:r>
        <w:rPr>
          <w:sz w:val="24"/>
        </w:rPr>
        <w:t>[40 CFR 60.4375].</w:t>
      </w:r>
      <w:proofErr w:type="gramEnd"/>
    </w:p>
    <w:p w:rsidR="003813C4" w:rsidRDefault="003813C4" w:rsidP="00C914CA">
      <w:pPr>
        <w:tabs>
          <w:tab w:val="left" w:pos="-1440"/>
          <w:tab w:val="left" w:pos="1800"/>
        </w:tabs>
        <w:ind w:left="1800" w:hanging="360"/>
        <w:rPr>
          <w:sz w:val="24"/>
        </w:rPr>
      </w:pPr>
    </w:p>
    <w:p w:rsidR="003813C4" w:rsidRPr="001E4ADB" w:rsidRDefault="00E66C6E" w:rsidP="003813C4">
      <w:pPr>
        <w:tabs>
          <w:tab w:val="left" w:pos="-1440"/>
          <w:tab w:val="left" w:pos="1440"/>
        </w:tabs>
        <w:ind w:left="1440" w:hanging="360"/>
        <w:rPr>
          <w:sz w:val="24"/>
        </w:rPr>
      </w:pPr>
      <w:r>
        <w:rPr>
          <w:sz w:val="24"/>
        </w:rPr>
        <w:t>J</w:t>
      </w:r>
      <w:r w:rsidR="003813C4">
        <w:rPr>
          <w:sz w:val="24"/>
        </w:rPr>
        <w:t>.</w:t>
      </w:r>
      <w:r w:rsidR="003813C4">
        <w:rPr>
          <w:sz w:val="24"/>
        </w:rPr>
        <w:tab/>
      </w:r>
      <w:r w:rsidR="001E4ADB">
        <w:rPr>
          <w:sz w:val="24"/>
        </w:rPr>
        <w:t>The total sulfur content of the fuels used in the combustion turbines shall be monitored in accordance with the requirements of 40 CFR 60.4360.</w:t>
      </w:r>
      <w:r w:rsidR="001415C5">
        <w:rPr>
          <w:sz w:val="24"/>
        </w:rPr>
        <w:t xml:space="preserve"> </w:t>
      </w:r>
      <w:r w:rsidR="001E4ADB">
        <w:rPr>
          <w:sz w:val="24"/>
        </w:rPr>
        <w:t>Alternatively, if applicable, the Permittee may avoid monitoring the total sulfur content of the fuels if they can be demonstrated not to exceed concentration that would lead to potential SO</w:t>
      </w:r>
      <w:r w:rsidR="001E4ADB">
        <w:rPr>
          <w:sz w:val="24"/>
          <w:vertAlign w:val="subscript"/>
        </w:rPr>
        <w:t>2</w:t>
      </w:r>
      <w:r w:rsidR="001E4ADB">
        <w:rPr>
          <w:sz w:val="24"/>
        </w:rPr>
        <w:t xml:space="preserve"> emissions 0.060 </w:t>
      </w:r>
      <w:proofErr w:type="spellStart"/>
      <w:r w:rsidR="001E4ADB">
        <w:rPr>
          <w:sz w:val="24"/>
        </w:rPr>
        <w:t>lbs</w:t>
      </w:r>
      <w:proofErr w:type="spellEnd"/>
      <w:r w:rsidR="001E4ADB">
        <w:rPr>
          <w:sz w:val="24"/>
        </w:rPr>
        <w:t xml:space="preserve"> SO</w:t>
      </w:r>
      <w:r w:rsidR="001E4ADB">
        <w:rPr>
          <w:sz w:val="24"/>
          <w:vertAlign w:val="subscript"/>
        </w:rPr>
        <w:t>2</w:t>
      </w:r>
      <w:r w:rsidR="001E4ADB">
        <w:rPr>
          <w:sz w:val="24"/>
        </w:rPr>
        <w:t>/MMBtu heat input</w:t>
      </w:r>
      <w:r w:rsidR="00A025E3" w:rsidRPr="00A025E3">
        <w:rPr>
          <w:sz w:val="24"/>
        </w:rPr>
        <w:t xml:space="preserve"> </w:t>
      </w:r>
      <w:r w:rsidR="00A025E3">
        <w:rPr>
          <w:sz w:val="24"/>
        </w:rPr>
        <w:t>in accordance with 40 CFR 60.4365</w:t>
      </w:r>
      <w:r w:rsidR="001E4ADB">
        <w:rPr>
          <w:sz w:val="24"/>
        </w:rPr>
        <w:t>.</w:t>
      </w:r>
      <w:r w:rsidR="001415C5">
        <w:rPr>
          <w:sz w:val="24"/>
        </w:rPr>
        <w:t xml:space="preserve"> </w:t>
      </w:r>
      <w:r w:rsidR="001E4ADB">
        <w:rPr>
          <w:sz w:val="24"/>
        </w:rPr>
        <w:t>The Department must approve any such demonstration.</w:t>
      </w:r>
    </w:p>
    <w:p w:rsidR="003928A6" w:rsidRDefault="00442197" w:rsidP="00275F68">
      <w:pPr>
        <w:rPr>
          <w:sz w:val="24"/>
          <w:szCs w:val="24"/>
        </w:rPr>
      </w:pPr>
      <w:r>
        <w:rPr>
          <w:sz w:val="24"/>
          <w:szCs w:val="24"/>
        </w:rPr>
        <w:tab/>
      </w:r>
      <w:r>
        <w:rPr>
          <w:sz w:val="24"/>
          <w:szCs w:val="24"/>
        </w:rPr>
        <w:tab/>
      </w:r>
    </w:p>
    <w:p w:rsidR="00671C6B" w:rsidRPr="006243B7" w:rsidRDefault="00275F68" w:rsidP="00716B6E">
      <w:pPr>
        <w:tabs>
          <w:tab w:val="left" w:pos="1170"/>
        </w:tabs>
        <w:ind w:left="1080" w:hanging="360"/>
        <w:rPr>
          <w:sz w:val="24"/>
          <w:szCs w:val="24"/>
        </w:rPr>
      </w:pPr>
      <w:r>
        <w:rPr>
          <w:sz w:val="24"/>
          <w:szCs w:val="24"/>
        </w:rPr>
        <w:lastRenderedPageBreak/>
        <w:t>4</w:t>
      </w:r>
      <w:r w:rsidR="00671C6B" w:rsidRPr="006243B7">
        <w:rPr>
          <w:sz w:val="24"/>
          <w:szCs w:val="24"/>
        </w:rPr>
        <w:t>.</w:t>
      </w:r>
      <w:r w:rsidR="00D8082C">
        <w:rPr>
          <w:sz w:val="24"/>
          <w:szCs w:val="24"/>
        </w:rPr>
        <w:tab/>
      </w:r>
      <w:r w:rsidR="00671C6B" w:rsidRPr="006243B7">
        <w:rPr>
          <w:sz w:val="24"/>
          <w:szCs w:val="24"/>
          <w:u w:val="single"/>
        </w:rPr>
        <w:t>Record Keeping Requirements:</w:t>
      </w:r>
      <w:r w:rsidR="00F8298C">
        <w:rPr>
          <w:sz w:val="24"/>
          <w:szCs w:val="24"/>
          <w:u w:val="single"/>
        </w:rPr>
        <w:t xml:space="preserve"> </w:t>
      </w:r>
      <w:r w:rsidR="00F8298C">
        <w:rPr>
          <w:sz w:val="24"/>
        </w:rPr>
        <w:t>[20 DCMR 200.7]</w:t>
      </w:r>
    </w:p>
    <w:p w:rsidR="007B2A70" w:rsidRDefault="007B2A70" w:rsidP="00FE7E6C">
      <w:pPr>
        <w:ind w:left="720" w:hanging="360"/>
        <w:rPr>
          <w:sz w:val="24"/>
          <w:szCs w:val="24"/>
        </w:rPr>
      </w:pPr>
    </w:p>
    <w:p w:rsidR="00671C6B" w:rsidRPr="006243B7" w:rsidRDefault="00D8082C" w:rsidP="00716B6E">
      <w:pPr>
        <w:ind w:left="1440" w:hanging="360"/>
        <w:rPr>
          <w:sz w:val="24"/>
          <w:szCs w:val="24"/>
        </w:rPr>
      </w:pPr>
      <w:r>
        <w:rPr>
          <w:sz w:val="24"/>
          <w:szCs w:val="24"/>
        </w:rPr>
        <w:t>A</w:t>
      </w:r>
      <w:r w:rsidR="00CA33F3" w:rsidRPr="006243B7">
        <w:rPr>
          <w:sz w:val="24"/>
          <w:szCs w:val="24"/>
        </w:rPr>
        <w:t>.</w:t>
      </w:r>
      <w:r w:rsidR="00F8298C">
        <w:rPr>
          <w:sz w:val="24"/>
          <w:szCs w:val="24"/>
        </w:rPr>
        <w:tab/>
      </w:r>
      <w:r w:rsidR="00F8298C">
        <w:rPr>
          <w:sz w:val="24"/>
        </w:rPr>
        <w:t>The Permittee shall maintain all records, including records of visual inspection</w:t>
      </w:r>
      <w:r w:rsidR="00DE5DED">
        <w:rPr>
          <w:sz w:val="24"/>
        </w:rPr>
        <w:t>s</w:t>
      </w:r>
      <w:r w:rsidR="00F8298C">
        <w:rPr>
          <w:sz w:val="24"/>
        </w:rPr>
        <w:t>, necessary for determining compliance with this permit in a readily accessible location for five (5) years and shall make these records available to the Department upon written or verbal request.</w:t>
      </w:r>
    </w:p>
    <w:p w:rsidR="00671C6B" w:rsidRPr="006243B7" w:rsidRDefault="00671C6B" w:rsidP="00716B6E">
      <w:pPr>
        <w:ind w:left="1440" w:hanging="360"/>
        <w:rPr>
          <w:sz w:val="24"/>
          <w:szCs w:val="24"/>
        </w:rPr>
      </w:pPr>
    </w:p>
    <w:p w:rsidR="00F8298C" w:rsidRDefault="00D8082C" w:rsidP="00716B6E">
      <w:pPr>
        <w:widowControl w:val="0"/>
        <w:tabs>
          <w:tab w:val="left" w:pos="-1440"/>
          <w:tab w:val="left" w:pos="540"/>
          <w:tab w:val="left" w:pos="1530"/>
        </w:tabs>
        <w:autoSpaceDE w:val="0"/>
        <w:autoSpaceDN w:val="0"/>
        <w:adjustRightInd w:val="0"/>
        <w:ind w:left="1440" w:hanging="360"/>
        <w:rPr>
          <w:sz w:val="24"/>
        </w:rPr>
      </w:pPr>
      <w:r>
        <w:rPr>
          <w:sz w:val="24"/>
          <w:szCs w:val="24"/>
        </w:rPr>
        <w:t>B</w:t>
      </w:r>
      <w:r w:rsidR="00CA33F3" w:rsidRPr="006243B7">
        <w:rPr>
          <w:sz w:val="24"/>
          <w:szCs w:val="24"/>
        </w:rPr>
        <w:t>.</w:t>
      </w:r>
      <w:r w:rsidR="00750C12">
        <w:rPr>
          <w:sz w:val="24"/>
          <w:szCs w:val="24"/>
        </w:rPr>
        <w:tab/>
      </w:r>
      <w:r w:rsidR="00F8298C">
        <w:rPr>
          <w:sz w:val="24"/>
        </w:rPr>
        <w:t>At a minimum, the following i</w:t>
      </w:r>
      <w:r w:rsidR="00AA798B">
        <w:rPr>
          <w:sz w:val="24"/>
        </w:rPr>
        <w:t>nformation shall be recorded</w:t>
      </w:r>
      <w:r w:rsidR="00F8298C">
        <w:rPr>
          <w:sz w:val="24"/>
        </w:rPr>
        <w:t xml:space="preserve"> and maintained in accorda</w:t>
      </w:r>
      <w:r w:rsidR="00B12169">
        <w:rPr>
          <w:sz w:val="24"/>
        </w:rPr>
        <w:t xml:space="preserve">nce with Condition </w:t>
      </w:r>
      <w:proofErr w:type="gramStart"/>
      <w:r w:rsidR="00716B6E">
        <w:rPr>
          <w:sz w:val="24"/>
        </w:rPr>
        <w:t>III(</w:t>
      </w:r>
      <w:proofErr w:type="gramEnd"/>
      <w:r w:rsidR="00716B6E">
        <w:rPr>
          <w:sz w:val="24"/>
        </w:rPr>
        <w:t>a)(</w:t>
      </w:r>
      <w:r w:rsidR="0061606B">
        <w:rPr>
          <w:sz w:val="24"/>
        </w:rPr>
        <w:t>4</w:t>
      </w:r>
      <w:r w:rsidR="00716B6E">
        <w:rPr>
          <w:sz w:val="24"/>
        </w:rPr>
        <w:t>)</w:t>
      </w:r>
      <w:r w:rsidR="0061606B">
        <w:rPr>
          <w:sz w:val="24"/>
        </w:rPr>
        <w:t>(A</w:t>
      </w:r>
      <w:r w:rsidR="00B12169">
        <w:rPr>
          <w:sz w:val="24"/>
        </w:rPr>
        <w:t>)</w:t>
      </w:r>
      <w:r w:rsidR="0090131A">
        <w:rPr>
          <w:sz w:val="24"/>
        </w:rPr>
        <w:t xml:space="preserve"> of this permit.</w:t>
      </w:r>
      <w:r w:rsidR="001415C5">
        <w:rPr>
          <w:sz w:val="24"/>
        </w:rPr>
        <w:t xml:space="preserve"> </w:t>
      </w:r>
      <w:r w:rsidR="0090131A">
        <w:rPr>
          <w:sz w:val="24"/>
        </w:rPr>
        <w:t>All such records must be either initialed or signed by the person recording the information or maintained in a verifiable electronic system whose information can be certified as to its accuracy.</w:t>
      </w:r>
    </w:p>
    <w:p w:rsidR="0061606B" w:rsidRDefault="0061606B" w:rsidP="0061606B">
      <w:pPr>
        <w:widowControl w:val="0"/>
        <w:tabs>
          <w:tab w:val="left" w:pos="-1440"/>
          <w:tab w:val="left" w:pos="540"/>
          <w:tab w:val="left" w:pos="1530"/>
        </w:tabs>
        <w:autoSpaceDE w:val="0"/>
        <w:autoSpaceDN w:val="0"/>
        <w:adjustRightInd w:val="0"/>
        <w:ind w:left="1530" w:hanging="1170"/>
        <w:rPr>
          <w:sz w:val="24"/>
        </w:rPr>
      </w:pPr>
    </w:p>
    <w:p w:rsidR="00E66C6E" w:rsidRDefault="001E4ADB" w:rsidP="00716B6E">
      <w:pPr>
        <w:widowControl w:val="0"/>
        <w:tabs>
          <w:tab w:val="left" w:pos="-1440"/>
          <w:tab w:val="left" w:pos="540"/>
          <w:tab w:val="left" w:pos="1800"/>
        </w:tabs>
        <w:autoSpaceDE w:val="0"/>
        <w:autoSpaceDN w:val="0"/>
        <w:adjustRightInd w:val="0"/>
        <w:ind w:left="1800" w:hanging="360"/>
        <w:rPr>
          <w:sz w:val="24"/>
        </w:rPr>
      </w:pPr>
      <w:r>
        <w:rPr>
          <w:sz w:val="24"/>
        </w:rPr>
        <w:t>i.</w:t>
      </w:r>
      <w:r>
        <w:rPr>
          <w:sz w:val="24"/>
        </w:rPr>
        <w:tab/>
      </w:r>
      <w:r w:rsidR="00D65018">
        <w:rPr>
          <w:sz w:val="24"/>
        </w:rPr>
        <w:t xml:space="preserve">Monthly records of </w:t>
      </w:r>
      <w:r w:rsidR="0061606B">
        <w:rPr>
          <w:sz w:val="24"/>
        </w:rPr>
        <w:t>the quantity of diges</w:t>
      </w:r>
      <w:r w:rsidR="00D65018">
        <w:rPr>
          <w:sz w:val="24"/>
        </w:rPr>
        <w:t xml:space="preserve">ter gas (thousand </w:t>
      </w:r>
      <w:proofErr w:type="spellStart"/>
      <w:r w:rsidR="00D65018">
        <w:rPr>
          <w:sz w:val="24"/>
        </w:rPr>
        <w:t>scf</w:t>
      </w:r>
      <w:proofErr w:type="spellEnd"/>
      <w:r w:rsidR="00D65018">
        <w:rPr>
          <w:sz w:val="24"/>
        </w:rPr>
        <w:t>) burned in</w:t>
      </w:r>
      <w:r w:rsidR="0061606B">
        <w:rPr>
          <w:sz w:val="24"/>
        </w:rPr>
        <w:t xml:space="preserve"> each</w:t>
      </w:r>
      <w:r w:rsidR="00D65018">
        <w:rPr>
          <w:sz w:val="24"/>
        </w:rPr>
        <w:t xml:space="preserve"> turbine;</w:t>
      </w:r>
      <w:r w:rsidR="00C0054B">
        <w:rPr>
          <w:sz w:val="24"/>
        </w:rPr>
        <w:t xml:space="preserve"> </w:t>
      </w:r>
    </w:p>
    <w:p w:rsidR="00E66C6E" w:rsidRDefault="00E66C6E" w:rsidP="00716B6E">
      <w:pPr>
        <w:widowControl w:val="0"/>
        <w:tabs>
          <w:tab w:val="left" w:pos="-1440"/>
          <w:tab w:val="left" w:pos="540"/>
          <w:tab w:val="left" w:pos="1800"/>
        </w:tabs>
        <w:autoSpaceDE w:val="0"/>
        <w:autoSpaceDN w:val="0"/>
        <w:adjustRightInd w:val="0"/>
        <w:ind w:left="1800" w:hanging="360"/>
        <w:rPr>
          <w:sz w:val="24"/>
        </w:rPr>
      </w:pPr>
    </w:p>
    <w:p w:rsidR="00D65018" w:rsidRDefault="00E66C6E" w:rsidP="00716B6E">
      <w:pPr>
        <w:widowControl w:val="0"/>
        <w:tabs>
          <w:tab w:val="left" w:pos="-1440"/>
          <w:tab w:val="left" w:pos="540"/>
          <w:tab w:val="left" w:pos="1800"/>
        </w:tabs>
        <w:autoSpaceDE w:val="0"/>
        <w:autoSpaceDN w:val="0"/>
        <w:adjustRightInd w:val="0"/>
        <w:ind w:left="1800" w:hanging="360"/>
        <w:rPr>
          <w:sz w:val="24"/>
        </w:rPr>
      </w:pPr>
      <w:r>
        <w:rPr>
          <w:sz w:val="24"/>
        </w:rPr>
        <w:t>ii.</w:t>
      </w:r>
      <w:r>
        <w:rPr>
          <w:sz w:val="24"/>
        </w:rPr>
        <w:tab/>
        <w:t xml:space="preserve">Monthly records of the quantity of natural gas (thousand </w:t>
      </w:r>
      <w:proofErr w:type="spellStart"/>
      <w:r>
        <w:rPr>
          <w:sz w:val="24"/>
        </w:rPr>
        <w:t>scf</w:t>
      </w:r>
      <w:proofErr w:type="spellEnd"/>
      <w:r>
        <w:rPr>
          <w:sz w:val="24"/>
        </w:rPr>
        <w:t xml:space="preserve">) burned in each turbine; </w:t>
      </w:r>
      <w:r w:rsidR="00C0054B">
        <w:rPr>
          <w:sz w:val="24"/>
        </w:rPr>
        <w:t>and</w:t>
      </w:r>
    </w:p>
    <w:p w:rsidR="00D65018" w:rsidRDefault="00D65018" w:rsidP="00716B6E">
      <w:pPr>
        <w:widowControl w:val="0"/>
        <w:tabs>
          <w:tab w:val="left" w:pos="-1440"/>
          <w:tab w:val="left" w:pos="540"/>
          <w:tab w:val="left" w:pos="1530"/>
        </w:tabs>
        <w:autoSpaceDE w:val="0"/>
        <w:autoSpaceDN w:val="0"/>
        <w:adjustRightInd w:val="0"/>
        <w:ind w:left="1800" w:hanging="360"/>
        <w:rPr>
          <w:sz w:val="24"/>
        </w:rPr>
      </w:pPr>
    </w:p>
    <w:p w:rsidR="00502BC4" w:rsidRDefault="001E4ADB" w:rsidP="00716B6E">
      <w:pPr>
        <w:widowControl w:val="0"/>
        <w:tabs>
          <w:tab w:val="left" w:pos="-1440"/>
          <w:tab w:val="left" w:pos="540"/>
          <w:tab w:val="left" w:pos="1800"/>
        </w:tabs>
        <w:autoSpaceDE w:val="0"/>
        <w:autoSpaceDN w:val="0"/>
        <w:adjustRightInd w:val="0"/>
        <w:ind w:left="1800" w:hanging="360"/>
        <w:rPr>
          <w:sz w:val="24"/>
          <w:szCs w:val="24"/>
        </w:rPr>
      </w:pPr>
      <w:r>
        <w:rPr>
          <w:sz w:val="24"/>
        </w:rPr>
        <w:t>ii</w:t>
      </w:r>
      <w:r w:rsidR="00E66C6E">
        <w:rPr>
          <w:sz w:val="24"/>
        </w:rPr>
        <w:t>i</w:t>
      </w:r>
      <w:r>
        <w:rPr>
          <w:sz w:val="24"/>
        </w:rPr>
        <w:t>.</w:t>
      </w:r>
      <w:r>
        <w:rPr>
          <w:sz w:val="24"/>
        </w:rPr>
        <w:tab/>
      </w:r>
      <w:r w:rsidR="00D65018">
        <w:rPr>
          <w:sz w:val="24"/>
        </w:rPr>
        <w:t xml:space="preserve">Records of all </w:t>
      </w:r>
      <w:r w:rsidR="00D65018">
        <w:rPr>
          <w:sz w:val="24"/>
          <w:szCs w:val="24"/>
        </w:rPr>
        <w:t>NO</w:t>
      </w:r>
      <w:r w:rsidR="00D65018">
        <w:rPr>
          <w:sz w:val="24"/>
          <w:szCs w:val="24"/>
          <w:vertAlign w:val="subscript"/>
        </w:rPr>
        <w:t>x</w:t>
      </w:r>
      <w:r w:rsidR="00D65018">
        <w:rPr>
          <w:sz w:val="24"/>
          <w:szCs w:val="24"/>
        </w:rPr>
        <w:t xml:space="preserve"> and CO measurements (</w:t>
      </w:r>
      <w:r w:rsidR="00716B6E">
        <w:rPr>
          <w:sz w:val="24"/>
          <w:szCs w:val="24"/>
        </w:rPr>
        <w:t xml:space="preserve">in </w:t>
      </w:r>
      <w:proofErr w:type="spellStart"/>
      <w:r w:rsidR="00D65018">
        <w:rPr>
          <w:sz w:val="24"/>
          <w:szCs w:val="24"/>
        </w:rPr>
        <w:t>ppmvd</w:t>
      </w:r>
      <w:proofErr w:type="spellEnd"/>
      <w:r w:rsidR="00D65018">
        <w:rPr>
          <w:sz w:val="24"/>
          <w:szCs w:val="24"/>
        </w:rPr>
        <w:t xml:space="preserve">, at 15% oxygen, and calculated </w:t>
      </w:r>
      <w:r w:rsidR="00716B6E">
        <w:rPr>
          <w:sz w:val="24"/>
          <w:szCs w:val="24"/>
        </w:rPr>
        <w:t xml:space="preserve">in </w:t>
      </w:r>
      <w:proofErr w:type="spellStart"/>
      <w:r w:rsidR="00D65018">
        <w:rPr>
          <w:sz w:val="24"/>
          <w:szCs w:val="24"/>
        </w:rPr>
        <w:t>lb</w:t>
      </w:r>
      <w:proofErr w:type="spellEnd"/>
      <w:r w:rsidR="00D65018">
        <w:rPr>
          <w:sz w:val="24"/>
          <w:szCs w:val="24"/>
        </w:rPr>
        <w:t>/</w:t>
      </w:r>
      <w:proofErr w:type="spellStart"/>
      <w:r w:rsidR="00B95E93">
        <w:rPr>
          <w:sz w:val="24"/>
          <w:szCs w:val="24"/>
        </w:rPr>
        <w:t>hr</w:t>
      </w:r>
      <w:proofErr w:type="spellEnd"/>
      <w:r w:rsidR="00D65018">
        <w:rPr>
          <w:sz w:val="24"/>
          <w:szCs w:val="24"/>
        </w:rPr>
        <w:t>,</w:t>
      </w:r>
      <w:r w:rsidR="00716B6E">
        <w:rPr>
          <w:sz w:val="24"/>
          <w:szCs w:val="24"/>
        </w:rPr>
        <w:t xml:space="preserve"> as </w:t>
      </w:r>
      <w:r w:rsidR="00D65018">
        <w:rPr>
          <w:sz w:val="24"/>
          <w:szCs w:val="24"/>
        </w:rPr>
        <w:t>applicable) as well as</w:t>
      </w:r>
      <w:r w:rsidR="00C0054B">
        <w:rPr>
          <w:sz w:val="24"/>
          <w:szCs w:val="24"/>
        </w:rPr>
        <w:t xml:space="preserve"> all test results. </w:t>
      </w:r>
    </w:p>
    <w:p w:rsidR="00E66C6E" w:rsidRDefault="00E66C6E" w:rsidP="00716B6E">
      <w:pPr>
        <w:widowControl w:val="0"/>
        <w:tabs>
          <w:tab w:val="left" w:pos="-1440"/>
          <w:tab w:val="left" w:pos="540"/>
          <w:tab w:val="left" w:pos="1800"/>
        </w:tabs>
        <w:autoSpaceDE w:val="0"/>
        <w:autoSpaceDN w:val="0"/>
        <w:adjustRightInd w:val="0"/>
        <w:ind w:left="1800" w:hanging="360"/>
        <w:rPr>
          <w:sz w:val="24"/>
          <w:szCs w:val="24"/>
        </w:rPr>
      </w:pPr>
    </w:p>
    <w:p w:rsidR="00E66C6E" w:rsidRDefault="00E66C6E" w:rsidP="00716B6E">
      <w:pPr>
        <w:widowControl w:val="0"/>
        <w:tabs>
          <w:tab w:val="left" w:pos="-1440"/>
          <w:tab w:val="left" w:pos="540"/>
          <w:tab w:val="left" w:pos="1800"/>
        </w:tabs>
        <w:autoSpaceDE w:val="0"/>
        <w:autoSpaceDN w:val="0"/>
        <w:adjustRightInd w:val="0"/>
        <w:ind w:left="1800" w:hanging="360"/>
        <w:rPr>
          <w:sz w:val="24"/>
          <w:szCs w:val="24"/>
        </w:rPr>
      </w:pPr>
      <w:r>
        <w:rPr>
          <w:sz w:val="24"/>
          <w:szCs w:val="24"/>
        </w:rPr>
        <w:t>iv.</w:t>
      </w:r>
      <w:r>
        <w:rPr>
          <w:sz w:val="24"/>
          <w:szCs w:val="24"/>
        </w:rPr>
        <w:tab/>
        <w:t>Records of total emissions of each pollutant covered by Condition III, Table 2, from each turbine, kept in a 12-month rolling sum format.</w:t>
      </w:r>
    </w:p>
    <w:p w:rsidR="00021A24" w:rsidRDefault="00021A24" w:rsidP="00716B6E">
      <w:pPr>
        <w:widowControl w:val="0"/>
        <w:tabs>
          <w:tab w:val="left" w:pos="-1440"/>
          <w:tab w:val="left" w:pos="1080"/>
        </w:tabs>
        <w:autoSpaceDE w:val="0"/>
        <w:autoSpaceDN w:val="0"/>
        <w:adjustRightInd w:val="0"/>
        <w:ind w:left="1080" w:hanging="360"/>
        <w:rPr>
          <w:sz w:val="24"/>
          <w:szCs w:val="24"/>
        </w:rPr>
      </w:pPr>
    </w:p>
    <w:p w:rsidR="0064164B" w:rsidRDefault="00E8188D" w:rsidP="00716B6E">
      <w:pPr>
        <w:widowControl w:val="0"/>
        <w:tabs>
          <w:tab w:val="left" w:pos="-1440"/>
          <w:tab w:val="left" w:pos="1080"/>
        </w:tabs>
        <w:autoSpaceDE w:val="0"/>
        <w:autoSpaceDN w:val="0"/>
        <w:adjustRightInd w:val="0"/>
        <w:ind w:left="1080" w:hanging="360"/>
        <w:rPr>
          <w:sz w:val="24"/>
          <w:szCs w:val="24"/>
        </w:rPr>
      </w:pPr>
      <w:r>
        <w:rPr>
          <w:sz w:val="24"/>
          <w:szCs w:val="24"/>
        </w:rPr>
        <w:t>5</w:t>
      </w:r>
      <w:r w:rsidR="0064164B">
        <w:rPr>
          <w:sz w:val="24"/>
          <w:szCs w:val="24"/>
        </w:rPr>
        <w:t>.</w:t>
      </w:r>
      <w:r w:rsidR="0064164B">
        <w:rPr>
          <w:sz w:val="24"/>
          <w:szCs w:val="24"/>
        </w:rPr>
        <w:tab/>
      </w:r>
      <w:r w:rsidR="0064164B" w:rsidRPr="00154787">
        <w:rPr>
          <w:sz w:val="24"/>
          <w:u w:val="single"/>
        </w:rPr>
        <w:t>Reporting</w:t>
      </w:r>
      <w:r w:rsidR="0064164B">
        <w:rPr>
          <w:sz w:val="24"/>
          <w:u w:val="single"/>
        </w:rPr>
        <w:t xml:space="preserve"> Requirements</w:t>
      </w:r>
      <w:r w:rsidR="0064164B">
        <w:rPr>
          <w:sz w:val="24"/>
        </w:rPr>
        <w:t>:</w:t>
      </w:r>
      <w:r w:rsidR="00F96462">
        <w:rPr>
          <w:sz w:val="24"/>
        </w:rPr>
        <w:t xml:space="preserve"> </w:t>
      </w:r>
      <w:r w:rsidR="0064164B">
        <w:rPr>
          <w:sz w:val="24"/>
        </w:rPr>
        <w:t>[20 DCMR 200.7]</w:t>
      </w:r>
    </w:p>
    <w:p w:rsidR="0064164B" w:rsidRDefault="0064164B" w:rsidP="00B12169">
      <w:pPr>
        <w:widowControl w:val="0"/>
        <w:tabs>
          <w:tab w:val="left" w:pos="-1440"/>
          <w:tab w:val="left" w:pos="540"/>
        </w:tabs>
        <w:autoSpaceDE w:val="0"/>
        <w:autoSpaceDN w:val="0"/>
        <w:adjustRightInd w:val="0"/>
        <w:rPr>
          <w:sz w:val="24"/>
          <w:szCs w:val="24"/>
        </w:rPr>
      </w:pPr>
    </w:p>
    <w:p w:rsidR="000A76CD" w:rsidRDefault="00A3006D" w:rsidP="00716B6E">
      <w:pPr>
        <w:widowControl w:val="0"/>
        <w:tabs>
          <w:tab w:val="left" w:pos="-1440"/>
          <w:tab w:val="left" w:pos="1080"/>
        </w:tabs>
        <w:autoSpaceDE w:val="0"/>
        <w:autoSpaceDN w:val="0"/>
        <w:adjustRightInd w:val="0"/>
        <w:ind w:left="1080"/>
        <w:rPr>
          <w:sz w:val="24"/>
          <w:szCs w:val="24"/>
        </w:rPr>
      </w:pPr>
      <w:r>
        <w:rPr>
          <w:sz w:val="24"/>
          <w:szCs w:val="24"/>
        </w:rPr>
        <w:t>The Permittee shall</w:t>
      </w:r>
      <w:r w:rsidR="00E8188D">
        <w:rPr>
          <w:sz w:val="24"/>
          <w:szCs w:val="24"/>
        </w:rPr>
        <w:t xml:space="preserve"> comply with all the </w:t>
      </w:r>
      <w:r w:rsidR="00E87A28">
        <w:rPr>
          <w:sz w:val="24"/>
          <w:szCs w:val="24"/>
        </w:rPr>
        <w:t xml:space="preserve">reporting </w:t>
      </w:r>
      <w:r w:rsidR="00E8188D">
        <w:rPr>
          <w:sz w:val="24"/>
          <w:szCs w:val="24"/>
        </w:rPr>
        <w:t>requirement</w:t>
      </w:r>
      <w:r w:rsidR="001E4ADB">
        <w:rPr>
          <w:sz w:val="24"/>
          <w:szCs w:val="24"/>
        </w:rPr>
        <w:t>s contained in Condition III (a</w:t>
      </w:r>
      <w:proofErr w:type="gramStart"/>
      <w:r w:rsidR="001E4ADB">
        <w:rPr>
          <w:sz w:val="24"/>
          <w:szCs w:val="24"/>
        </w:rPr>
        <w:t>)</w:t>
      </w:r>
      <w:r w:rsidR="00E87A28">
        <w:rPr>
          <w:sz w:val="24"/>
          <w:szCs w:val="24"/>
        </w:rPr>
        <w:t>(</w:t>
      </w:r>
      <w:proofErr w:type="gramEnd"/>
      <w:r w:rsidR="00E87A28">
        <w:rPr>
          <w:sz w:val="24"/>
          <w:szCs w:val="24"/>
        </w:rPr>
        <w:t>3) of this permit, i</w:t>
      </w:r>
      <w:r>
        <w:rPr>
          <w:sz w:val="24"/>
          <w:szCs w:val="24"/>
        </w:rPr>
        <w:t>n additi</w:t>
      </w:r>
      <w:r w:rsidR="00F64F4B">
        <w:rPr>
          <w:sz w:val="24"/>
          <w:szCs w:val="24"/>
        </w:rPr>
        <w:t>on to complying with Condition II(f).</w:t>
      </w:r>
    </w:p>
    <w:p w:rsidR="00B90B97" w:rsidRDefault="00B90B97" w:rsidP="00671C6B">
      <w:pPr>
        <w:ind w:left="720" w:hanging="360"/>
        <w:rPr>
          <w:sz w:val="24"/>
          <w:szCs w:val="24"/>
        </w:rPr>
      </w:pPr>
    </w:p>
    <w:p w:rsidR="00745CE4" w:rsidRDefault="002378CD" w:rsidP="00671C6B">
      <w:pPr>
        <w:ind w:left="720" w:hanging="360"/>
        <w:rPr>
          <w:sz w:val="24"/>
          <w:szCs w:val="24"/>
        </w:rPr>
      </w:pPr>
      <w:r>
        <w:rPr>
          <w:sz w:val="24"/>
          <w:szCs w:val="24"/>
        </w:rPr>
        <w:t>b</w:t>
      </w:r>
      <w:r w:rsidR="007E5A61">
        <w:rPr>
          <w:sz w:val="24"/>
          <w:szCs w:val="24"/>
        </w:rPr>
        <w:t>.</w:t>
      </w:r>
      <w:r w:rsidR="007E5A61">
        <w:rPr>
          <w:sz w:val="24"/>
          <w:szCs w:val="24"/>
        </w:rPr>
        <w:tab/>
      </w:r>
      <w:bookmarkStart w:id="2" w:name="AuxBlrDuctBurners"/>
      <w:bookmarkEnd w:id="2"/>
      <w:r w:rsidR="007E5A61" w:rsidRPr="007E5A61">
        <w:rPr>
          <w:sz w:val="24"/>
          <w:szCs w:val="24"/>
          <w:u w:val="single"/>
        </w:rPr>
        <w:t>Auxiliary Steam Boiler</w:t>
      </w:r>
      <w:r w:rsidR="00BD05A1">
        <w:rPr>
          <w:sz w:val="24"/>
          <w:szCs w:val="24"/>
          <w:u w:val="single"/>
        </w:rPr>
        <w:t xml:space="preserve"> </w:t>
      </w:r>
      <w:r w:rsidR="00745CE4">
        <w:rPr>
          <w:sz w:val="24"/>
          <w:szCs w:val="24"/>
          <w:u w:val="single"/>
        </w:rPr>
        <w:t>AB</w:t>
      </w:r>
      <w:r w:rsidR="00383374">
        <w:rPr>
          <w:sz w:val="24"/>
          <w:szCs w:val="24"/>
          <w:u w:val="single"/>
        </w:rPr>
        <w:t>:</w:t>
      </w:r>
      <w:r w:rsidR="00383374" w:rsidRPr="007E7985">
        <w:rPr>
          <w:sz w:val="24"/>
          <w:szCs w:val="24"/>
        </w:rPr>
        <w:t xml:space="preserve"> </w:t>
      </w:r>
      <w:r w:rsidR="00383374">
        <w:rPr>
          <w:sz w:val="24"/>
          <w:szCs w:val="24"/>
        </w:rPr>
        <w:t>One (1) 6</w:t>
      </w:r>
      <w:r w:rsidR="00B1048F">
        <w:rPr>
          <w:sz w:val="24"/>
          <w:szCs w:val="24"/>
        </w:rPr>
        <w:t>2.52</w:t>
      </w:r>
      <w:r w:rsidR="00383374">
        <w:rPr>
          <w:sz w:val="24"/>
          <w:szCs w:val="24"/>
        </w:rPr>
        <w:t xml:space="preserve"> MMBtu/</w:t>
      </w:r>
      <w:proofErr w:type="spellStart"/>
      <w:r w:rsidR="00383374">
        <w:rPr>
          <w:sz w:val="24"/>
          <w:szCs w:val="24"/>
        </w:rPr>
        <w:t>hr</w:t>
      </w:r>
      <w:proofErr w:type="spellEnd"/>
      <w:r w:rsidR="00383374">
        <w:rPr>
          <w:sz w:val="24"/>
          <w:szCs w:val="24"/>
        </w:rPr>
        <w:t xml:space="preserve"> </w:t>
      </w:r>
      <w:r w:rsidR="00B1048F">
        <w:rPr>
          <w:sz w:val="24"/>
          <w:szCs w:val="24"/>
        </w:rPr>
        <w:t>HHV</w:t>
      </w:r>
      <w:r w:rsidR="00E71C59">
        <w:rPr>
          <w:sz w:val="24"/>
          <w:szCs w:val="24"/>
        </w:rPr>
        <w:t xml:space="preserve"> </w:t>
      </w:r>
      <w:r w:rsidR="00383374">
        <w:rPr>
          <w:sz w:val="24"/>
          <w:szCs w:val="24"/>
        </w:rPr>
        <w:t>heat input</w:t>
      </w:r>
      <w:r w:rsidR="006108F3">
        <w:rPr>
          <w:sz w:val="24"/>
          <w:szCs w:val="24"/>
        </w:rPr>
        <w:t xml:space="preserve"> (DG)/</w:t>
      </w:r>
      <w:r w:rsidR="00E71C59">
        <w:rPr>
          <w:sz w:val="24"/>
          <w:szCs w:val="24"/>
        </w:rPr>
        <w:t>61.79</w:t>
      </w:r>
      <w:r w:rsidR="006108F3">
        <w:rPr>
          <w:sz w:val="24"/>
          <w:szCs w:val="24"/>
        </w:rPr>
        <w:t xml:space="preserve"> MMBtu/</w:t>
      </w:r>
      <w:proofErr w:type="spellStart"/>
      <w:r w:rsidR="006108F3">
        <w:rPr>
          <w:sz w:val="24"/>
          <w:szCs w:val="24"/>
        </w:rPr>
        <w:t>hr</w:t>
      </w:r>
      <w:proofErr w:type="spellEnd"/>
      <w:r w:rsidR="006108F3">
        <w:rPr>
          <w:sz w:val="24"/>
          <w:szCs w:val="24"/>
        </w:rPr>
        <w:t xml:space="preserve"> </w:t>
      </w:r>
      <w:r w:rsidR="00E71C59">
        <w:rPr>
          <w:sz w:val="24"/>
          <w:szCs w:val="24"/>
        </w:rPr>
        <w:t xml:space="preserve">HHV </w:t>
      </w:r>
      <w:r w:rsidR="006108F3">
        <w:rPr>
          <w:sz w:val="24"/>
          <w:szCs w:val="24"/>
        </w:rPr>
        <w:t>heat input (NG), Low-NO</w:t>
      </w:r>
      <w:r w:rsidR="000F5147">
        <w:rPr>
          <w:sz w:val="24"/>
          <w:szCs w:val="24"/>
          <w:vertAlign w:val="subscript"/>
        </w:rPr>
        <w:t>x</w:t>
      </w:r>
      <w:r w:rsidR="000F6624">
        <w:rPr>
          <w:sz w:val="24"/>
          <w:szCs w:val="24"/>
        </w:rPr>
        <w:t xml:space="preserve"> </w:t>
      </w:r>
      <w:r w:rsidR="00242244">
        <w:rPr>
          <w:sz w:val="24"/>
          <w:szCs w:val="24"/>
        </w:rPr>
        <w:t>a</w:t>
      </w:r>
      <w:r w:rsidR="00476DEC">
        <w:rPr>
          <w:sz w:val="24"/>
          <w:szCs w:val="24"/>
        </w:rPr>
        <w:t xml:space="preserve">uxiliary boiler (AB). </w:t>
      </w:r>
    </w:p>
    <w:p w:rsidR="00476DEC" w:rsidRDefault="00476DEC" w:rsidP="00716B6E">
      <w:pPr>
        <w:tabs>
          <w:tab w:val="left" w:pos="1080"/>
        </w:tabs>
        <w:ind w:left="1080" w:hanging="360"/>
        <w:rPr>
          <w:sz w:val="24"/>
          <w:szCs w:val="24"/>
        </w:rPr>
      </w:pPr>
    </w:p>
    <w:p w:rsidR="000F5147" w:rsidRDefault="004300F1" w:rsidP="00716B6E">
      <w:pPr>
        <w:tabs>
          <w:tab w:val="left" w:pos="1080"/>
        </w:tabs>
        <w:ind w:left="1080" w:hanging="360"/>
        <w:rPr>
          <w:sz w:val="24"/>
          <w:szCs w:val="24"/>
          <w:u w:val="single"/>
        </w:rPr>
      </w:pPr>
      <w:r>
        <w:rPr>
          <w:sz w:val="24"/>
          <w:szCs w:val="24"/>
        </w:rPr>
        <w:t>1.</w:t>
      </w:r>
      <w:r>
        <w:rPr>
          <w:sz w:val="24"/>
          <w:szCs w:val="24"/>
        </w:rPr>
        <w:tab/>
      </w:r>
      <w:r w:rsidRPr="004300F1">
        <w:rPr>
          <w:sz w:val="24"/>
          <w:szCs w:val="24"/>
          <w:u w:val="single"/>
        </w:rPr>
        <w:t>Emission Limitations</w:t>
      </w:r>
      <w:r>
        <w:rPr>
          <w:sz w:val="24"/>
          <w:szCs w:val="24"/>
          <w:u w:val="single"/>
        </w:rPr>
        <w:t>:</w:t>
      </w:r>
    </w:p>
    <w:p w:rsidR="004300F1" w:rsidRDefault="004300F1" w:rsidP="004300F1">
      <w:pPr>
        <w:tabs>
          <w:tab w:val="left" w:pos="1260"/>
        </w:tabs>
        <w:ind w:left="720" w:hanging="360"/>
        <w:rPr>
          <w:sz w:val="24"/>
          <w:szCs w:val="24"/>
          <w:u w:val="single"/>
        </w:rPr>
      </w:pPr>
    </w:p>
    <w:p w:rsidR="004300F1" w:rsidRDefault="00F56FE8" w:rsidP="00716B6E">
      <w:pPr>
        <w:tabs>
          <w:tab w:val="left" w:pos="1170"/>
          <w:tab w:val="left" w:pos="1440"/>
        </w:tabs>
        <w:ind w:left="1440" w:hanging="360"/>
        <w:rPr>
          <w:sz w:val="24"/>
          <w:szCs w:val="24"/>
        </w:rPr>
      </w:pPr>
      <w:r>
        <w:rPr>
          <w:sz w:val="24"/>
          <w:szCs w:val="24"/>
        </w:rPr>
        <w:t>A.</w:t>
      </w:r>
      <w:r w:rsidR="00716B6E">
        <w:rPr>
          <w:sz w:val="24"/>
          <w:szCs w:val="24"/>
        </w:rPr>
        <w:tab/>
      </w:r>
      <w:r w:rsidR="00B8513B">
        <w:rPr>
          <w:sz w:val="24"/>
          <w:szCs w:val="24"/>
        </w:rPr>
        <w:t>The a</w:t>
      </w:r>
      <w:r>
        <w:rPr>
          <w:sz w:val="24"/>
          <w:szCs w:val="24"/>
        </w:rPr>
        <w:t>uxiliary boiler (AB)</w:t>
      </w:r>
      <w:r w:rsidR="004300F1">
        <w:rPr>
          <w:sz w:val="24"/>
          <w:szCs w:val="24"/>
        </w:rPr>
        <w:t xml:space="preserve"> shall not emit pollutants in excess of those </w:t>
      </w:r>
      <w:r w:rsidR="00242244">
        <w:rPr>
          <w:sz w:val="24"/>
          <w:szCs w:val="24"/>
        </w:rPr>
        <w:t xml:space="preserve">levels </w:t>
      </w:r>
      <w:r w:rsidR="00477614">
        <w:rPr>
          <w:sz w:val="24"/>
          <w:szCs w:val="24"/>
        </w:rPr>
        <w:t xml:space="preserve">specified in Condition </w:t>
      </w:r>
      <w:proofErr w:type="gramStart"/>
      <w:r w:rsidR="00477614">
        <w:rPr>
          <w:sz w:val="24"/>
          <w:szCs w:val="24"/>
        </w:rPr>
        <w:t>I(</w:t>
      </w:r>
      <w:proofErr w:type="gramEnd"/>
      <w:r w:rsidR="009261F3">
        <w:rPr>
          <w:sz w:val="24"/>
          <w:szCs w:val="24"/>
        </w:rPr>
        <w:t>j</w:t>
      </w:r>
      <w:r w:rsidR="00477614">
        <w:rPr>
          <w:sz w:val="24"/>
          <w:szCs w:val="24"/>
        </w:rPr>
        <w:t xml:space="preserve">) and Condition III, </w:t>
      </w:r>
      <w:r w:rsidR="004300F1">
        <w:rPr>
          <w:sz w:val="24"/>
          <w:szCs w:val="24"/>
        </w:rPr>
        <w:t>Table 2.</w:t>
      </w:r>
      <w:r w:rsidR="00716B6E">
        <w:rPr>
          <w:sz w:val="24"/>
          <w:szCs w:val="24"/>
        </w:rPr>
        <w:t xml:space="preserve"> </w:t>
      </w:r>
      <w:r w:rsidR="004300F1">
        <w:rPr>
          <w:sz w:val="24"/>
          <w:szCs w:val="24"/>
        </w:rPr>
        <w:t xml:space="preserve">[20 DCMR 201] </w:t>
      </w:r>
    </w:p>
    <w:p w:rsidR="004300F1" w:rsidRDefault="004300F1" w:rsidP="00716B6E">
      <w:pPr>
        <w:tabs>
          <w:tab w:val="left" w:pos="1440"/>
        </w:tabs>
        <w:ind w:left="1440" w:hanging="360"/>
        <w:rPr>
          <w:sz w:val="24"/>
          <w:szCs w:val="24"/>
        </w:rPr>
      </w:pPr>
    </w:p>
    <w:p w:rsidR="004300F1" w:rsidRDefault="00F56FE8" w:rsidP="00716B6E">
      <w:pPr>
        <w:tabs>
          <w:tab w:val="left" w:pos="1440"/>
        </w:tabs>
        <w:ind w:left="1440" w:hanging="360"/>
        <w:rPr>
          <w:sz w:val="24"/>
          <w:szCs w:val="24"/>
        </w:rPr>
      </w:pPr>
      <w:r>
        <w:rPr>
          <w:sz w:val="24"/>
          <w:szCs w:val="24"/>
        </w:rPr>
        <w:t>B</w:t>
      </w:r>
      <w:r w:rsidR="004300F1">
        <w:rPr>
          <w:sz w:val="24"/>
          <w:szCs w:val="24"/>
        </w:rPr>
        <w:t>.</w:t>
      </w:r>
      <w:r w:rsidR="004300F1">
        <w:rPr>
          <w:sz w:val="24"/>
          <w:szCs w:val="24"/>
        </w:rPr>
        <w:tab/>
        <w:t xml:space="preserve">Particulate emissions (total filterable only) from </w:t>
      </w:r>
      <w:r>
        <w:rPr>
          <w:sz w:val="24"/>
          <w:szCs w:val="24"/>
        </w:rPr>
        <w:t xml:space="preserve">the AB </w:t>
      </w:r>
      <w:r w:rsidR="004300F1">
        <w:rPr>
          <w:sz w:val="24"/>
          <w:szCs w:val="24"/>
        </w:rPr>
        <w:t>when burning digester gas or natural gas</w:t>
      </w:r>
      <w:r>
        <w:rPr>
          <w:sz w:val="24"/>
          <w:szCs w:val="24"/>
        </w:rPr>
        <w:t xml:space="preserve"> as applicable</w:t>
      </w:r>
      <w:r w:rsidR="00BD6119">
        <w:rPr>
          <w:sz w:val="24"/>
          <w:szCs w:val="24"/>
        </w:rPr>
        <w:t>,</w:t>
      </w:r>
      <w:r w:rsidR="004300F1">
        <w:rPr>
          <w:sz w:val="24"/>
          <w:szCs w:val="24"/>
        </w:rPr>
        <w:t xml:space="preserve"> shall not exceed 0.0</w:t>
      </w:r>
      <w:r w:rsidR="00BD6119">
        <w:rPr>
          <w:sz w:val="24"/>
          <w:szCs w:val="24"/>
        </w:rPr>
        <w:t>65</w:t>
      </w:r>
      <w:r w:rsidR="004300F1">
        <w:rPr>
          <w:sz w:val="24"/>
          <w:szCs w:val="24"/>
        </w:rPr>
        <w:t xml:space="preserve"> pounds per million Btu. [20 DCMR 600.1]</w:t>
      </w:r>
    </w:p>
    <w:p w:rsidR="004300F1" w:rsidRDefault="004300F1" w:rsidP="00716B6E">
      <w:pPr>
        <w:tabs>
          <w:tab w:val="left" w:pos="1440"/>
        </w:tabs>
        <w:ind w:left="1440" w:hanging="360"/>
        <w:rPr>
          <w:sz w:val="24"/>
          <w:szCs w:val="24"/>
        </w:rPr>
      </w:pPr>
    </w:p>
    <w:p w:rsidR="0054359C" w:rsidRDefault="00BF6486" w:rsidP="00716B6E">
      <w:pPr>
        <w:tabs>
          <w:tab w:val="left" w:pos="-1440"/>
          <w:tab w:val="left" w:pos="1440"/>
          <w:tab w:val="left" w:pos="1530"/>
        </w:tabs>
        <w:ind w:left="1440" w:hanging="360"/>
        <w:rPr>
          <w:sz w:val="24"/>
        </w:rPr>
      </w:pPr>
      <w:r>
        <w:rPr>
          <w:sz w:val="24"/>
          <w:szCs w:val="24"/>
        </w:rPr>
        <w:t>C</w:t>
      </w:r>
      <w:r w:rsidR="004300F1">
        <w:rPr>
          <w:sz w:val="24"/>
          <w:szCs w:val="24"/>
        </w:rPr>
        <w:t>.</w:t>
      </w:r>
      <w:r w:rsidR="004300F1">
        <w:rPr>
          <w:sz w:val="24"/>
          <w:szCs w:val="24"/>
        </w:rPr>
        <w:tab/>
      </w:r>
      <w:r w:rsidR="0054359C">
        <w:rPr>
          <w:sz w:val="24"/>
        </w:rPr>
        <w:t>Sulfur dioxide emissions shall not exceed 0.05% by volume in the flue gas.</w:t>
      </w:r>
      <w:r w:rsidR="001415C5">
        <w:rPr>
          <w:sz w:val="24"/>
        </w:rPr>
        <w:t xml:space="preserve"> </w:t>
      </w:r>
      <w:r w:rsidR="0054359C">
        <w:rPr>
          <w:sz w:val="24"/>
        </w:rPr>
        <w:t>Adding air as a</w:t>
      </w:r>
      <w:r w:rsidR="001415C5">
        <w:rPr>
          <w:sz w:val="24"/>
        </w:rPr>
        <w:t xml:space="preserve"> </w:t>
      </w:r>
      <w:r w:rsidR="0054359C">
        <w:rPr>
          <w:sz w:val="24"/>
        </w:rPr>
        <w:t>diluent to comply with this condition is prohibited. [20 DCMR 803]</w:t>
      </w:r>
    </w:p>
    <w:p w:rsidR="009F0EB5" w:rsidRDefault="009F0EB5" w:rsidP="004300F1">
      <w:pPr>
        <w:ind w:left="1530" w:hanging="1170"/>
        <w:rPr>
          <w:sz w:val="24"/>
          <w:szCs w:val="24"/>
        </w:rPr>
      </w:pPr>
    </w:p>
    <w:p w:rsidR="00C65D14" w:rsidRDefault="00C65D14" w:rsidP="00716B6E">
      <w:pPr>
        <w:ind w:left="1080" w:hanging="360"/>
        <w:rPr>
          <w:sz w:val="24"/>
          <w:szCs w:val="24"/>
        </w:rPr>
      </w:pPr>
    </w:p>
    <w:p w:rsidR="00C65D14" w:rsidRDefault="00C65D14" w:rsidP="00716B6E">
      <w:pPr>
        <w:ind w:left="1080" w:hanging="360"/>
        <w:rPr>
          <w:sz w:val="24"/>
          <w:szCs w:val="24"/>
        </w:rPr>
      </w:pPr>
    </w:p>
    <w:p w:rsidR="00C65D14" w:rsidRDefault="00C65D14" w:rsidP="00716B6E">
      <w:pPr>
        <w:ind w:left="1080" w:hanging="360"/>
        <w:rPr>
          <w:sz w:val="24"/>
          <w:szCs w:val="24"/>
        </w:rPr>
      </w:pPr>
    </w:p>
    <w:p w:rsidR="004300F1" w:rsidRDefault="004300F1" w:rsidP="00716B6E">
      <w:pPr>
        <w:ind w:left="1080" w:hanging="360"/>
        <w:rPr>
          <w:sz w:val="24"/>
          <w:szCs w:val="24"/>
        </w:rPr>
      </w:pPr>
      <w:r>
        <w:rPr>
          <w:sz w:val="24"/>
          <w:szCs w:val="24"/>
        </w:rPr>
        <w:t>2.</w:t>
      </w:r>
      <w:r w:rsidR="00716B6E">
        <w:rPr>
          <w:sz w:val="24"/>
          <w:szCs w:val="24"/>
        </w:rPr>
        <w:tab/>
      </w:r>
      <w:r w:rsidRPr="002B35E0">
        <w:rPr>
          <w:sz w:val="24"/>
          <w:szCs w:val="24"/>
          <w:u w:val="single"/>
        </w:rPr>
        <w:t>Operational Limitations:</w:t>
      </w:r>
    </w:p>
    <w:p w:rsidR="004300F1" w:rsidRDefault="004300F1" w:rsidP="004300F1">
      <w:pPr>
        <w:ind w:left="720" w:hanging="360"/>
        <w:rPr>
          <w:sz w:val="24"/>
          <w:szCs w:val="24"/>
        </w:rPr>
      </w:pPr>
    </w:p>
    <w:p w:rsidR="004300F1" w:rsidRDefault="001B13CD" w:rsidP="004300F1">
      <w:pPr>
        <w:ind w:left="1440" w:hanging="360"/>
        <w:rPr>
          <w:sz w:val="24"/>
          <w:szCs w:val="24"/>
        </w:rPr>
      </w:pPr>
      <w:r>
        <w:rPr>
          <w:sz w:val="24"/>
          <w:szCs w:val="24"/>
        </w:rPr>
        <w:t>A.</w:t>
      </w:r>
      <w:r>
        <w:rPr>
          <w:sz w:val="24"/>
          <w:szCs w:val="24"/>
        </w:rPr>
        <w:tab/>
        <w:t xml:space="preserve">The </w:t>
      </w:r>
      <w:r w:rsidR="0054359C">
        <w:rPr>
          <w:sz w:val="24"/>
          <w:szCs w:val="24"/>
        </w:rPr>
        <w:t xml:space="preserve">fuel for </w:t>
      </w:r>
      <w:r>
        <w:rPr>
          <w:sz w:val="24"/>
          <w:szCs w:val="24"/>
        </w:rPr>
        <w:t>the auxiliary boiler is limited to natural gas or digester gas.</w:t>
      </w:r>
      <w:r w:rsidR="001415C5">
        <w:rPr>
          <w:sz w:val="24"/>
          <w:szCs w:val="24"/>
        </w:rPr>
        <w:t xml:space="preserve"> </w:t>
      </w:r>
      <w:r>
        <w:rPr>
          <w:sz w:val="24"/>
          <w:szCs w:val="24"/>
        </w:rPr>
        <w:t xml:space="preserve">The sulfur content for either fuel </w:t>
      </w:r>
      <w:r w:rsidR="004300F1">
        <w:rPr>
          <w:sz w:val="24"/>
          <w:szCs w:val="24"/>
        </w:rPr>
        <w:t xml:space="preserve">shall </w:t>
      </w:r>
      <w:r>
        <w:rPr>
          <w:sz w:val="24"/>
          <w:szCs w:val="24"/>
        </w:rPr>
        <w:t xml:space="preserve">be </w:t>
      </w:r>
      <w:r w:rsidR="004300F1">
        <w:rPr>
          <w:sz w:val="24"/>
          <w:szCs w:val="24"/>
        </w:rPr>
        <w:t xml:space="preserve">no more than 94 </w:t>
      </w:r>
      <w:proofErr w:type="spellStart"/>
      <w:r w:rsidR="004300F1">
        <w:rPr>
          <w:sz w:val="24"/>
          <w:szCs w:val="24"/>
        </w:rPr>
        <w:t>ppmv</w:t>
      </w:r>
      <w:proofErr w:type="spellEnd"/>
      <w:r w:rsidR="004300F1">
        <w:rPr>
          <w:sz w:val="24"/>
          <w:szCs w:val="24"/>
        </w:rPr>
        <w:t>. [20 DCMR 201]</w:t>
      </w:r>
    </w:p>
    <w:p w:rsidR="004300F1" w:rsidRDefault="004300F1" w:rsidP="004300F1">
      <w:pPr>
        <w:ind w:left="1440" w:hanging="360"/>
        <w:rPr>
          <w:sz w:val="24"/>
          <w:szCs w:val="24"/>
        </w:rPr>
      </w:pPr>
    </w:p>
    <w:p w:rsidR="004300F1" w:rsidRDefault="004300F1" w:rsidP="004300F1">
      <w:pPr>
        <w:ind w:left="1440" w:hanging="360"/>
        <w:rPr>
          <w:sz w:val="24"/>
          <w:szCs w:val="24"/>
        </w:rPr>
      </w:pPr>
      <w:r>
        <w:rPr>
          <w:sz w:val="24"/>
          <w:szCs w:val="24"/>
        </w:rPr>
        <w:t>B.</w:t>
      </w:r>
      <w:r>
        <w:rPr>
          <w:sz w:val="24"/>
          <w:szCs w:val="24"/>
        </w:rPr>
        <w:tab/>
      </w:r>
      <w:r w:rsidR="00620561">
        <w:rPr>
          <w:sz w:val="24"/>
          <w:szCs w:val="24"/>
        </w:rPr>
        <w:t xml:space="preserve">The auxiliary boiler may only operate during any of the following </w:t>
      </w:r>
      <w:r>
        <w:rPr>
          <w:sz w:val="24"/>
          <w:szCs w:val="24"/>
        </w:rPr>
        <w:t>c</w:t>
      </w:r>
      <w:r w:rsidR="001431DB">
        <w:rPr>
          <w:sz w:val="24"/>
          <w:szCs w:val="24"/>
        </w:rPr>
        <w:t>onditions</w:t>
      </w:r>
      <w:r>
        <w:rPr>
          <w:sz w:val="24"/>
          <w:szCs w:val="24"/>
        </w:rPr>
        <w:t>:</w:t>
      </w:r>
      <w:r w:rsidR="00C46D37">
        <w:rPr>
          <w:sz w:val="24"/>
          <w:szCs w:val="24"/>
        </w:rPr>
        <w:t xml:space="preserve"> </w:t>
      </w:r>
      <w:r>
        <w:rPr>
          <w:sz w:val="24"/>
          <w:szCs w:val="24"/>
        </w:rPr>
        <w:t>[20 DCMR 201]</w:t>
      </w:r>
    </w:p>
    <w:p w:rsidR="004300F1" w:rsidRDefault="004300F1" w:rsidP="004300F1">
      <w:pPr>
        <w:ind w:left="1440" w:hanging="360"/>
        <w:rPr>
          <w:sz w:val="24"/>
          <w:szCs w:val="24"/>
        </w:rPr>
      </w:pPr>
    </w:p>
    <w:p w:rsidR="004300F1" w:rsidRDefault="00716B6E" w:rsidP="00716B6E">
      <w:pPr>
        <w:ind w:left="1800" w:hanging="360"/>
        <w:rPr>
          <w:sz w:val="24"/>
          <w:szCs w:val="24"/>
        </w:rPr>
      </w:pPr>
      <w:r>
        <w:rPr>
          <w:sz w:val="24"/>
          <w:szCs w:val="24"/>
        </w:rPr>
        <w:t>i.</w:t>
      </w:r>
      <w:r>
        <w:rPr>
          <w:sz w:val="24"/>
          <w:szCs w:val="24"/>
        </w:rPr>
        <w:tab/>
      </w:r>
      <w:r w:rsidR="004300F1">
        <w:rPr>
          <w:sz w:val="24"/>
          <w:szCs w:val="24"/>
        </w:rPr>
        <w:t xml:space="preserve">During the first 180 days that the Combined Heat and Power (CHP) commences operation (start-up period); </w:t>
      </w:r>
      <w:r w:rsidR="002C46C6">
        <w:rPr>
          <w:sz w:val="24"/>
          <w:szCs w:val="24"/>
        </w:rPr>
        <w:t>or</w:t>
      </w:r>
    </w:p>
    <w:p w:rsidR="004300F1" w:rsidRDefault="004300F1" w:rsidP="00716B6E">
      <w:pPr>
        <w:ind w:left="1800" w:hanging="360"/>
        <w:rPr>
          <w:sz w:val="24"/>
          <w:szCs w:val="24"/>
        </w:rPr>
      </w:pPr>
    </w:p>
    <w:p w:rsidR="004300F1" w:rsidRDefault="004300F1" w:rsidP="002C46C6">
      <w:pPr>
        <w:ind w:left="1800" w:hanging="360"/>
        <w:rPr>
          <w:sz w:val="24"/>
          <w:szCs w:val="24"/>
        </w:rPr>
      </w:pPr>
      <w:r>
        <w:rPr>
          <w:sz w:val="24"/>
          <w:szCs w:val="24"/>
        </w:rPr>
        <w:t>ii.</w:t>
      </w:r>
      <w:r w:rsidR="00716B6E">
        <w:rPr>
          <w:sz w:val="24"/>
          <w:szCs w:val="24"/>
        </w:rPr>
        <w:tab/>
      </w:r>
      <w:r>
        <w:rPr>
          <w:sz w:val="24"/>
          <w:szCs w:val="24"/>
        </w:rPr>
        <w:t xml:space="preserve">As </w:t>
      </w:r>
      <w:r w:rsidR="002C46C6">
        <w:rPr>
          <w:sz w:val="24"/>
          <w:szCs w:val="24"/>
        </w:rPr>
        <w:t xml:space="preserve">the </w:t>
      </w:r>
      <w:r>
        <w:rPr>
          <w:sz w:val="24"/>
          <w:szCs w:val="24"/>
        </w:rPr>
        <w:t xml:space="preserve">backup </w:t>
      </w:r>
      <w:r w:rsidR="00620561">
        <w:rPr>
          <w:sz w:val="24"/>
          <w:szCs w:val="24"/>
        </w:rPr>
        <w:t>source of steam for</w:t>
      </w:r>
      <w:r w:rsidR="00942A2F">
        <w:rPr>
          <w:sz w:val="24"/>
          <w:szCs w:val="24"/>
        </w:rPr>
        <w:t xml:space="preserve"> the CAMBI process</w:t>
      </w:r>
      <w:r w:rsidR="00620561">
        <w:rPr>
          <w:sz w:val="24"/>
          <w:szCs w:val="24"/>
        </w:rPr>
        <w:t xml:space="preserve"> </w:t>
      </w:r>
      <w:r w:rsidR="00761635">
        <w:rPr>
          <w:sz w:val="24"/>
          <w:szCs w:val="24"/>
        </w:rPr>
        <w:t xml:space="preserve">and only when </w:t>
      </w:r>
      <w:r w:rsidR="0019080A">
        <w:rPr>
          <w:sz w:val="24"/>
          <w:szCs w:val="24"/>
        </w:rPr>
        <w:t xml:space="preserve">at least two (2) </w:t>
      </w:r>
      <w:r w:rsidR="005C19B6">
        <w:rPr>
          <w:sz w:val="24"/>
          <w:szCs w:val="24"/>
        </w:rPr>
        <w:t>duct burners</w:t>
      </w:r>
      <w:r w:rsidR="0019080A">
        <w:rPr>
          <w:sz w:val="24"/>
          <w:szCs w:val="24"/>
        </w:rPr>
        <w:t xml:space="preserve"> trains are out of service</w:t>
      </w:r>
      <w:r w:rsidR="002C46C6">
        <w:rPr>
          <w:sz w:val="24"/>
          <w:szCs w:val="24"/>
        </w:rPr>
        <w:t>,</w:t>
      </w:r>
      <w:r w:rsidR="00620561">
        <w:rPr>
          <w:sz w:val="24"/>
          <w:szCs w:val="24"/>
        </w:rPr>
        <w:t xml:space="preserve"> </w:t>
      </w:r>
      <w:r w:rsidR="002C46C6">
        <w:rPr>
          <w:sz w:val="24"/>
          <w:szCs w:val="24"/>
        </w:rPr>
        <w:t>p</w:t>
      </w:r>
      <w:r w:rsidR="002F24F0">
        <w:rPr>
          <w:sz w:val="24"/>
          <w:szCs w:val="24"/>
        </w:rPr>
        <w:t>rovided s</w:t>
      </w:r>
      <w:r w:rsidR="002C46C6">
        <w:rPr>
          <w:sz w:val="24"/>
          <w:szCs w:val="24"/>
        </w:rPr>
        <w:t xml:space="preserve">uch system upset or outage </w:t>
      </w:r>
      <w:r w:rsidR="002F24F0">
        <w:rPr>
          <w:sz w:val="24"/>
          <w:szCs w:val="24"/>
        </w:rPr>
        <w:t>is</w:t>
      </w:r>
      <w:r w:rsidR="00942A2F">
        <w:rPr>
          <w:sz w:val="24"/>
          <w:szCs w:val="24"/>
        </w:rPr>
        <w:t xml:space="preserve"> reported to the </w:t>
      </w:r>
      <w:r w:rsidR="00633258">
        <w:rPr>
          <w:sz w:val="24"/>
          <w:szCs w:val="24"/>
        </w:rPr>
        <w:t>Department</w:t>
      </w:r>
      <w:r w:rsidR="00942A2F">
        <w:rPr>
          <w:sz w:val="24"/>
          <w:szCs w:val="24"/>
        </w:rPr>
        <w:t xml:space="preserve"> pursuant to the reporting requirements in Condition</w:t>
      </w:r>
      <w:r w:rsidR="000923EE">
        <w:rPr>
          <w:sz w:val="24"/>
          <w:szCs w:val="24"/>
        </w:rPr>
        <w:t xml:space="preserve"> III(b)(5) of this permit.</w:t>
      </w:r>
    </w:p>
    <w:p w:rsidR="004300F1" w:rsidRDefault="004300F1" w:rsidP="004300F1">
      <w:pPr>
        <w:ind w:left="720" w:hanging="360"/>
        <w:rPr>
          <w:sz w:val="24"/>
          <w:szCs w:val="24"/>
        </w:rPr>
      </w:pPr>
    </w:p>
    <w:p w:rsidR="004300F1" w:rsidRDefault="004300F1" w:rsidP="00784BCE">
      <w:pPr>
        <w:ind w:left="1440" w:hanging="360"/>
        <w:rPr>
          <w:sz w:val="24"/>
          <w:szCs w:val="24"/>
        </w:rPr>
      </w:pPr>
      <w:r>
        <w:rPr>
          <w:sz w:val="24"/>
          <w:szCs w:val="24"/>
        </w:rPr>
        <w:t>C.</w:t>
      </w:r>
      <w:r w:rsidR="00784BCE">
        <w:rPr>
          <w:sz w:val="24"/>
          <w:szCs w:val="24"/>
        </w:rPr>
        <w:tab/>
      </w:r>
      <w:r>
        <w:rPr>
          <w:sz w:val="24"/>
          <w:szCs w:val="24"/>
        </w:rPr>
        <w:t>The Permittee shall install and maintain approved totaliz</w:t>
      </w:r>
      <w:r w:rsidR="00A25EDD">
        <w:rPr>
          <w:sz w:val="24"/>
          <w:szCs w:val="24"/>
        </w:rPr>
        <w:t xml:space="preserve">ing gas fuel meters to track digester gas </w:t>
      </w:r>
      <w:r w:rsidR="004E5C39">
        <w:rPr>
          <w:sz w:val="24"/>
          <w:szCs w:val="24"/>
        </w:rPr>
        <w:t xml:space="preserve">and natural gas </w:t>
      </w:r>
      <w:r w:rsidR="00A25EDD">
        <w:rPr>
          <w:sz w:val="24"/>
          <w:szCs w:val="24"/>
        </w:rPr>
        <w:t>combustion</w:t>
      </w:r>
      <w:r w:rsidR="004E5C39">
        <w:rPr>
          <w:sz w:val="24"/>
          <w:szCs w:val="24"/>
        </w:rPr>
        <w:t xml:space="preserve"> (individually)</w:t>
      </w:r>
      <w:r w:rsidR="00A25EDD">
        <w:rPr>
          <w:sz w:val="24"/>
          <w:szCs w:val="24"/>
        </w:rPr>
        <w:t xml:space="preserve"> in the AB</w:t>
      </w:r>
      <w:r w:rsidR="001B13CD">
        <w:rPr>
          <w:sz w:val="24"/>
          <w:szCs w:val="24"/>
        </w:rPr>
        <w:t>.</w:t>
      </w:r>
    </w:p>
    <w:p w:rsidR="00C0054B" w:rsidRDefault="00C0054B" w:rsidP="00784BCE">
      <w:pPr>
        <w:ind w:left="1440" w:hanging="360"/>
        <w:rPr>
          <w:sz w:val="24"/>
          <w:szCs w:val="24"/>
        </w:rPr>
      </w:pPr>
    </w:p>
    <w:p w:rsidR="004E5C39" w:rsidRDefault="001B13CD" w:rsidP="00784BCE">
      <w:pPr>
        <w:ind w:left="1440" w:hanging="360"/>
        <w:rPr>
          <w:sz w:val="24"/>
          <w:szCs w:val="24"/>
        </w:rPr>
      </w:pPr>
      <w:r>
        <w:rPr>
          <w:sz w:val="24"/>
          <w:szCs w:val="24"/>
        </w:rPr>
        <w:t>D</w:t>
      </w:r>
      <w:r w:rsidR="00C0054B">
        <w:rPr>
          <w:sz w:val="24"/>
          <w:szCs w:val="24"/>
        </w:rPr>
        <w:t>.</w:t>
      </w:r>
      <w:r w:rsidR="00C0054B">
        <w:rPr>
          <w:sz w:val="24"/>
          <w:szCs w:val="24"/>
        </w:rPr>
        <w:tab/>
        <w:t xml:space="preserve">The </w:t>
      </w:r>
      <w:r w:rsidR="004E5C39">
        <w:rPr>
          <w:sz w:val="24"/>
          <w:szCs w:val="24"/>
        </w:rPr>
        <w:t>following fuel quantity consumption limits shall not be exceeded in any 12 month rolling period</w:t>
      </w:r>
      <w:r w:rsidR="008D0CAC">
        <w:rPr>
          <w:sz w:val="24"/>
          <w:szCs w:val="24"/>
        </w:rPr>
        <w:t xml:space="preserve"> for maintenance and testing</w:t>
      </w:r>
      <w:r w:rsidR="004E5C39">
        <w:rPr>
          <w:sz w:val="24"/>
          <w:szCs w:val="24"/>
        </w:rPr>
        <w:t>: [20 DCMR 201]</w:t>
      </w:r>
    </w:p>
    <w:p w:rsidR="004E5C39" w:rsidRDefault="004E5C39" w:rsidP="00784BCE">
      <w:pPr>
        <w:ind w:left="1440" w:hanging="360"/>
        <w:rPr>
          <w:sz w:val="24"/>
          <w:szCs w:val="24"/>
        </w:rPr>
      </w:pPr>
    </w:p>
    <w:p w:rsidR="004E5C39" w:rsidRDefault="004E5C39" w:rsidP="004E5C39">
      <w:pPr>
        <w:ind w:left="1800" w:hanging="360"/>
        <w:rPr>
          <w:sz w:val="24"/>
          <w:szCs w:val="24"/>
        </w:rPr>
      </w:pPr>
      <w:r>
        <w:rPr>
          <w:sz w:val="24"/>
          <w:szCs w:val="24"/>
        </w:rPr>
        <w:t>i.</w:t>
      </w:r>
      <w:r>
        <w:rPr>
          <w:sz w:val="24"/>
          <w:szCs w:val="24"/>
        </w:rPr>
        <w:tab/>
        <w:t xml:space="preserve">Digester gas in the AB shall not exceed </w:t>
      </w:r>
      <w:r w:rsidR="00E71C59">
        <w:rPr>
          <w:sz w:val="24"/>
          <w:szCs w:val="24"/>
        </w:rPr>
        <w:t>41</w:t>
      </w:r>
      <w:r w:rsidR="00FA24AF">
        <w:rPr>
          <w:sz w:val="24"/>
          <w:szCs w:val="24"/>
        </w:rPr>
        <w:t>.</w:t>
      </w:r>
      <w:r w:rsidR="00E71C59">
        <w:rPr>
          <w:sz w:val="24"/>
          <w:szCs w:val="24"/>
        </w:rPr>
        <w:t>7</w:t>
      </w:r>
      <w:r w:rsidR="00FA24AF">
        <w:rPr>
          <w:sz w:val="24"/>
          <w:szCs w:val="24"/>
        </w:rPr>
        <w:t xml:space="preserve"> million cubic feet</w:t>
      </w:r>
      <w:r>
        <w:rPr>
          <w:sz w:val="24"/>
          <w:szCs w:val="24"/>
        </w:rPr>
        <w:t>; and</w:t>
      </w:r>
    </w:p>
    <w:p w:rsidR="004E5C39" w:rsidRDefault="004E5C39" w:rsidP="004E5C39">
      <w:pPr>
        <w:ind w:left="1800" w:hanging="360"/>
        <w:rPr>
          <w:sz w:val="24"/>
          <w:szCs w:val="24"/>
        </w:rPr>
      </w:pPr>
    </w:p>
    <w:p w:rsidR="004E5C39" w:rsidRDefault="00CC691B" w:rsidP="004E5C39">
      <w:pPr>
        <w:ind w:left="1800" w:hanging="360"/>
        <w:rPr>
          <w:sz w:val="24"/>
          <w:szCs w:val="24"/>
        </w:rPr>
      </w:pPr>
      <w:r>
        <w:rPr>
          <w:sz w:val="24"/>
          <w:szCs w:val="24"/>
        </w:rPr>
        <w:t>ii</w:t>
      </w:r>
      <w:r w:rsidR="004E5C39">
        <w:rPr>
          <w:sz w:val="24"/>
          <w:szCs w:val="24"/>
        </w:rPr>
        <w:t>.</w:t>
      </w:r>
      <w:r w:rsidR="004E5C39">
        <w:rPr>
          <w:sz w:val="24"/>
          <w:szCs w:val="24"/>
        </w:rPr>
        <w:tab/>
        <w:t xml:space="preserve">Natural gas in the AB shall not exceed </w:t>
      </w:r>
      <w:r w:rsidR="00E71C59">
        <w:rPr>
          <w:sz w:val="24"/>
          <w:szCs w:val="24"/>
        </w:rPr>
        <w:t>24</w:t>
      </w:r>
      <w:r w:rsidR="00FA24AF">
        <w:rPr>
          <w:sz w:val="24"/>
          <w:szCs w:val="24"/>
        </w:rPr>
        <w:t>.2 million cubic feet.</w:t>
      </w:r>
    </w:p>
    <w:p w:rsidR="00C0054B" w:rsidRDefault="00C0054B" w:rsidP="00784BCE">
      <w:pPr>
        <w:ind w:left="1440" w:hanging="360"/>
        <w:rPr>
          <w:sz w:val="24"/>
          <w:szCs w:val="24"/>
        </w:rPr>
      </w:pPr>
    </w:p>
    <w:p w:rsidR="00C0054B" w:rsidRDefault="00756595" w:rsidP="00784BCE">
      <w:pPr>
        <w:ind w:left="1440" w:hanging="360"/>
        <w:rPr>
          <w:sz w:val="24"/>
          <w:szCs w:val="24"/>
        </w:rPr>
      </w:pPr>
      <w:r>
        <w:rPr>
          <w:sz w:val="24"/>
          <w:szCs w:val="24"/>
        </w:rPr>
        <w:t>E</w:t>
      </w:r>
      <w:r w:rsidR="00C0054B">
        <w:rPr>
          <w:sz w:val="24"/>
          <w:szCs w:val="24"/>
        </w:rPr>
        <w:t>.</w:t>
      </w:r>
      <w:r w:rsidR="00C0054B">
        <w:rPr>
          <w:sz w:val="24"/>
          <w:szCs w:val="24"/>
        </w:rPr>
        <w:tab/>
        <w:t>The use of natural gas in the auxiliary boiler is permitted when digester gas is unavailable or of an insufficient quantity for required steam</w:t>
      </w:r>
      <w:r w:rsidR="009B2160">
        <w:rPr>
          <w:sz w:val="24"/>
          <w:szCs w:val="24"/>
        </w:rPr>
        <w:t xml:space="preserve"> production, </w:t>
      </w:r>
      <w:r w:rsidR="009144F3">
        <w:rPr>
          <w:sz w:val="24"/>
          <w:szCs w:val="24"/>
        </w:rPr>
        <w:t>in addition to operating per</w:t>
      </w:r>
      <w:r w:rsidR="009B2160">
        <w:rPr>
          <w:sz w:val="24"/>
          <w:szCs w:val="24"/>
        </w:rPr>
        <w:t xml:space="preserve"> Condition</w:t>
      </w:r>
      <w:r w:rsidR="00FA24AF">
        <w:rPr>
          <w:sz w:val="24"/>
          <w:szCs w:val="24"/>
        </w:rPr>
        <w:t xml:space="preserve"> </w:t>
      </w:r>
      <w:proofErr w:type="gramStart"/>
      <w:r w:rsidR="00FA24AF">
        <w:rPr>
          <w:sz w:val="24"/>
          <w:szCs w:val="24"/>
        </w:rPr>
        <w:t>III(</w:t>
      </w:r>
      <w:proofErr w:type="gramEnd"/>
      <w:r w:rsidR="00FA24AF">
        <w:rPr>
          <w:sz w:val="24"/>
          <w:szCs w:val="24"/>
        </w:rPr>
        <w:t>b</w:t>
      </w:r>
      <w:r w:rsidR="00C0054B">
        <w:rPr>
          <w:sz w:val="24"/>
          <w:szCs w:val="24"/>
        </w:rPr>
        <w:t>)(2)(</w:t>
      </w:r>
      <w:r w:rsidR="009144F3">
        <w:rPr>
          <w:sz w:val="24"/>
          <w:szCs w:val="24"/>
        </w:rPr>
        <w:t>D</w:t>
      </w:r>
      <w:r w:rsidR="00C0054B">
        <w:rPr>
          <w:sz w:val="24"/>
          <w:szCs w:val="24"/>
        </w:rPr>
        <w:t>) above</w:t>
      </w:r>
      <w:r w:rsidR="009144F3">
        <w:rPr>
          <w:sz w:val="24"/>
          <w:szCs w:val="24"/>
        </w:rPr>
        <w:t xml:space="preserve"> </w:t>
      </w:r>
      <w:r w:rsidR="00146A9D">
        <w:rPr>
          <w:sz w:val="24"/>
          <w:szCs w:val="24"/>
        </w:rPr>
        <w:t>. [20 DCMR 201]</w:t>
      </w:r>
    </w:p>
    <w:p w:rsidR="00146A9D" w:rsidRDefault="00146A9D" w:rsidP="00784BCE">
      <w:pPr>
        <w:ind w:left="1440" w:hanging="360"/>
        <w:rPr>
          <w:sz w:val="24"/>
          <w:szCs w:val="24"/>
        </w:rPr>
      </w:pPr>
    </w:p>
    <w:p w:rsidR="00146A9D" w:rsidRDefault="00146A9D" w:rsidP="00784BCE">
      <w:pPr>
        <w:ind w:left="1440" w:hanging="360"/>
        <w:rPr>
          <w:sz w:val="24"/>
          <w:szCs w:val="24"/>
        </w:rPr>
      </w:pPr>
      <w:r>
        <w:rPr>
          <w:sz w:val="24"/>
          <w:szCs w:val="24"/>
        </w:rPr>
        <w:t>G.</w:t>
      </w:r>
      <w:r>
        <w:rPr>
          <w:sz w:val="24"/>
          <w:szCs w:val="24"/>
        </w:rPr>
        <w:tab/>
        <w:t xml:space="preserve">The </w:t>
      </w:r>
      <w:r w:rsidR="00FA24AF">
        <w:rPr>
          <w:sz w:val="24"/>
          <w:szCs w:val="24"/>
        </w:rPr>
        <w:t>AB</w:t>
      </w:r>
      <w:r w:rsidR="009144F3">
        <w:rPr>
          <w:sz w:val="24"/>
          <w:szCs w:val="24"/>
        </w:rPr>
        <w:t xml:space="preserve"> may not</w:t>
      </w:r>
      <w:r>
        <w:rPr>
          <w:sz w:val="24"/>
          <w:szCs w:val="24"/>
        </w:rPr>
        <w:t xml:space="preserve"> operate </w:t>
      </w:r>
      <w:r w:rsidR="009144F3">
        <w:rPr>
          <w:sz w:val="24"/>
          <w:szCs w:val="24"/>
        </w:rPr>
        <w:t xml:space="preserve">in excess of </w:t>
      </w:r>
      <w:r>
        <w:rPr>
          <w:sz w:val="24"/>
          <w:szCs w:val="24"/>
        </w:rPr>
        <w:t>400 hours per</w:t>
      </w:r>
      <w:r w:rsidR="009144F3">
        <w:rPr>
          <w:sz w:val="24"/>
          <w:szCs w:val="24"/>
        </w:rPr>
        <w:t xml:space="preserve"> 12 month rolling period for maintenance and testing</w:t>
      </w:r>
      <w:r w:rsidR="008D0CAC">
        <w:rPr>
          <w:sz w:val="24"/>
          <w:szCs w:val="24"/>
        </w:rPr>
        <w:t>, but may operate as needed beyond this limit for conditions described in Condition III(b)(2)(B)(ii)</w:t>
      </w:r>
      <w:r>
        <w:rPr>
          <w:sz w:val="24"/>
          <w:szCs w:val="24"/>
        </w:rPr>
        <w:t>.</w:t>
      </w:r>
      <w:r w:rsidR="001D2487">
        <w:rPr>
          <w:sz w:val="24"/>
          <w:szCs w:val="24"/>
        </w:rPr>
        <w:t xml:space="preserve"> This maintenance and testing time shall include operation during maintenance and testing of the CT/HRSG trains.</w:t>
      </w:r>
    </w:p>
    <w:p w:rsidR="00B90B97" w:rsidRDefault="00B90B97" w:rsidP="004300F1">
      <w:pPr>
        <w:ind w:left="720" w:hanging="360"/>
        <w:rPr>
          <w:sz w:val="24"/>
          <w:szCs w:val="24"/>
        </w:rPr>
      </w:pPr>
    </w:p>
    <w:p w:rsidR="004300F1" w:rsidRPr="00756236" w:rsidRDefault="004300F1" w:rsidP="00784BCE">
      <w:pPr>
        <w:tabs>
          <w:tab w:val="left" w:pos="1170"/>
        </w:tabs>
        <w:ind w:left="1080" w:hanging="360"/>
        <w:rPr>
          <w:sz w:val="24"/>
          <w:szCs w:val="24"/>
          <w:u w:val="single"/>
        </w:rPr>
      </w:pPr>
      <w:r>
        <w:rPr>
          <w:sz w:val="24"/>
          <w:szCs w:val="24"/>
        </w:rPr>
        <w:t>3.</w:t>
      </w:r>
      <w:r w:rsidR="00784BCE">
        <w:rPr>
          <w:color w:val="FF0000"/>
          <w:sz w:val="24"/>
          <w:szCs w:val="24"/>
        </w:rPr>
        <w:tab/>
      </w:r>
      <w:r w:rsidRPr="00756236">
        <w:rPr>
          <w:sz w:val="24"/>
          <w:szCs w:val="24"/>
          <w:u w:val="single"/>
        </w:rPr>
        <w:t>Monitoring and Testing:</w:t>
      </w:r>
    </w:p>
    <w:p w:rsidR="004300F1" w:rsidRPr="00756236" w:rsidRDefault="004300F1" w:rsidP="004300F1">
      <w:pPr>
        <w:tabs>
          <w:tab w:val="left" w:pos="1170"/>
        </w:tabs>
        <w:ind w:left="720" w:hanging="360"/>
        <w:rPr>
          <w:sz w:val="24"/>
          <w:szCs w:val="24"/>
        </w:rPr>
      </w:pPr>
    </w:p>
    <w:p w:rsidR="004300F1" w:rsidRPr="00756236" w:rsidRDefault="004300F1" w:rsidP="00784BCE">
      <w:pPr>
        <w:tabs>
          <w:tab w:val="left" w:pos="1440"/>
        </w:tabs>
        <w:ind w:left="1440" w:hanging="360"/>
        <w:rPr>
          <w:sz w:val="24"/>
          <w:szCs w:val="24"/>
        </w:rPr>
      </w:pPr>
      <w:r w:rsidRPr="00756236">
        <w:rPr>
          <w:sz w:val="24"/>
          <w:szCs w:val="24"/>
        </w:rPr>
        <w:t>A.</w:t>
      </w:r>
      <w:r w:rsidRPr="00756236">
        <w:rPr>
          <w:sz w:val="24"/>
          <w:szCs w:val="24"/>
        </w:rPr>
        <w:tab/>
        <w:t>Within 60</w:t>
      </w:r>
      <w:r w:rsidR="00FA24AF">
        <w:rPr>
          <w:sz w:val="24"/>
          <w:szCs w:val="24"/>
        </w:rPr>
        <w:t xml:space="preserve"> days </w:t>
      </w:r>
      <w:r w:rsidR="00017FF9">
        <w:rPr>
          <w:sz w:val="24"/>
          <w:szCs w:val="24"/>
        </w:rPr>
        <w:t>after achieving the maximum production rate at which the AB will be operated, but not later than 180 days after</w:t>
      </w:r>
      <w:r w:rsidR="00FA24AF">
        <w:rPr>
          <w:sz w:val="24"/>
          <w:szCs w:val="24"/>
        </w:rPr>
        <w:t xml:space="preserve"> initial startup</w:t>
      </w:r>
      <w:r w:rsidR="003B5204">
        <w:rPr>
          <w:sz w:val="24"/>
          <w:szCs w:val="24"/>
        </w:rPr>
        <w:t xml:space="preserve"> </w:t>
      </w:r>
      <w:r w:rsidR="009144F3">
        <w:rPr>
          <w:sz w:val="24"/>
          <w:szCs w:val="24"/>
        </w:rPr>
        <w:t>using natural gas and subsequently</w:t>
      </w:r>
      <w:r w:rsidR="00E216E8">
        <w:rPr>
          <w:sz w:val="24"/>
          <w:szCs w:val="24"/>
        </w:rPr>
        <w:t xml:space="preserve">, within 60 days of </w:t>
      </w:r>
      <w:r w:rsidR="00017FF9">
        <w:rPr>
          <w:sz w:val="24"/>
          <w:szCs w:val="24"/>
        </w:rPr>
        <w:t xml:space="preserve">achieving the maximum production rate at which the AB will be operated, but not later than 180 days after initial startup using </w:t>
      </w:r>
      <w:r w:rsidR="00E216E8">
        <w:rPr>
          <w:sz w:val="24"/>
          <w:szCs w:val="24"/>
        </w:rPr>
        <w:t>digester gas</w:t>
      </w:r>
      <w:r w:rsidR="00F22202">
        <w:rPr>
          <w:sz w:val="24"/>
          <w:szCs w:val="24"/>
        </w:rPr>
        <w:t>,</w:t>
      </w:r>
      <w:r w:rsidRPr="00756236">
        <w:rPr>
          <w:sz w:val="24"/>
          <w:szCs w:val="24"/>
        </w:rPr>
        <w:t xml:space="preserve"> the Permittee shall conduct a Department- approved compliance source test </w:t>
      </w:r>
      <w:r w:rsidR="00E216E8">
        <w:rPr>
          <w:sz w:val="24"/>
          <w:szCs w:val="24"/>
        </w:rPr>
        <w:t>in accordance with a Department-approved test protocol furnished by the Permittee for the auxiliary boiler, in order</w:t>
      </w:r>
      <w:r w:rsidRPr="00756236">
        <w:rPr>
          <w:sz w:val="24"/>
          <w:szCs w:val="24"/>
        </w:rPr>
        <w:t xml:space="preserve"> </w:t>
      </w:r>
      <w:r w:rsidR="00620C30">
        <w:rPr>
          <w:sz w:val="24"/>
          <w:szCs w:val="24"/>
        </w:rPr>
        <w:t xml:space="preserve">to </w:t>
      </w:r>
      <w:r w:rsidRPr="00756236">
        <w:rPr>
          <w:sz w:val="24"/>
          <w:szCs w:val="24"/>
        </w:rPr>
        <w:t>demonstrate compliance with the emissions limitatio</w:t>
      </w:r>
      <w:r w:rsidR="00620C30">
        <w:rPr>
          <w:sz w:val="24"/>
          <w:szCs w:val="24"/>
        </w:rPr>
        <w:t>ns contained in Condition III(b</w:t>
      </w:r>
      <w:r w:rsidRPr="00756236">
        <w:rPr>
          <w:sz w:val="24"/>
          <w:szCs w:val="24"/>
        </w:rPr>
        <w:t>)(1)</w:t>
      </w:r>
      <w:r w:rsidR="008C6981">
        <w:rPr>
          <w:sz w:val="24"/>
          <w:szCs w:val="24"/>
        </w:rPr>
        <w:t xml:space="preserve"> of this permit</w:t>
      </w:r>
      <w:r w:rsidRPr="00756236">
        <w:rPr>
          <w:sz w:val="24"/>
          <w:szCs w:val="24"/>
        </w:rPr>
        <w:t xml:space="preserve">. </w:t>
      </w:r>
      <w:r w:rsidR="008C6981" w:rsidRPr="00756236">
        <w:rPr>
          <w:sz w:val="24"/>
          <w:szCs w:val="24"/>
        </w:rPr>
        <w:t xml:space="preserve">The test shall be performed </w:t>
      </w:r>
      <w:r w:rsidR="00F22202">
        <w:rPr>
          <w:sz w:val="24"/>
          <w:szCs w:val="24"/>
        </w:rPr>
        <w:t xml:space="preserve">for each fuel </w:t>
      </w:r>
      <w:r w:rsidR="00116C3F">
        <w:rPr>
          <w:sz w:val="24"/>
          <w:szCs w:val="24"/>
        </w:rPr>
        <w:t xml:space="preserve">every five (5) years or sooner if the Department determines that a cause exists for enhanced testing </w:t>
      </w:r>
      <w:r w:rsidR="00116C3F">
        <w:rPr>
          <w:sz w:val="24"/>
          <w:szCs w:val="24"/>
        </w:rPr>
        <w:lastRenderedPageBreak/>
        <w:t>frequency</w:t>
      </w:r>
      <w:r w:rsidR="008C6981" w:rsidRPr="00756236">
        <w:rPr>
          <w:sz w:val="24"/>
          <w:szCs w:val="24"/>
        </w:rPr>
        <w:t xml:space="preserve">. </w:t>
      </w:r>
      <w:r w:rsidR="00F22202">
        <w:rPr>
          <w:sz w:val="24"/>
          <w:szCs w:val="24"/>
        </w:rPr>
        <w:t xml:space="preserve">The Department will consider extensive operation of the AB when determining if cause exists for an increased frequency of testing. </w:t>
      </w:r>
      <w:r w:rsidRPr="00756236">
        <w:rPr>
          <w:sz w:val="24"/>
          <w:szCs w:val="24"/>
        </w:rPr>
        <w:t>[20 DCMR 502]</w:t>
      </w:r>
    </w:p>
    <w:p w:rsidR="004300F1" w:rsidRPr="00756236" w:rsidRDefault="004300F1" w:rsidP="00784BCE">
      <w:pPr>
        <w:tabs>
          <w:tab w:val="left" w:pos="1440"/>
        </w:tabs>
        <w:ind w:left="1440" w:hanging="360"/>
        <w:rPr>
          <w:sz w:val="24"/>
          <w:szCs w:val="24"/>
        </w:rPr>
      </w:pPr>
      <w:r w:rsidRPr="00756236">
        <w:rPr>
          <w:sz w:val="24"/>
          <w:szCs w:val="24"/>
        </w:rPr>
        <w:tab/>
      </w:r>
    </w:p>
    <w:p w:rsidR="004300F1" w:rsidRPr="00756236" w:rsidRDefault="004300F1" w:rsidP="00784BCE">
      <w:pPr>
        <w:tabs>
          <w:tab w:val="left" w:pos="1440"/>
        </w:tabs>
        <w:ind w:left="1440" w:hanging="360"/>
        <w:rPr>
          <w:sz w:val="24"/>
          <w:szCs w:val="24"/>
        </w:rPr>
      </w:pPr>
      <w:r w:rsidRPr="00756236">
        <w:rPr>
          <w:sz w:val="24"/>
          <w:szCs w:val="24"/>
        </w:rPr>
        <w:t>B.</w:t>
      </w:r>
      <w:r w:rsidRPr="00756236">
        <w:rPr>
          <w:sz w:val="24"/>
          <w:szCs w:val="24"/>
        </w:rPr>
        <w:tab/>
        <w:t>The sample port design and locations shall be approved by the Department pr</w:t>
      </w:r>
      <w:r w:rsidR="00116C3F">
        <w:rPr>
          <w:sz w:val="24"/>
          <w:szCs w:val="24"/>
        </w:rPr>
        <w:t>ior to installation.</w:t>
      </w:r>
      <w:r w:rsidR="001415C5">
        <w:rPr>
          <w:sz w:val="24"/>
          <w:szCs w:val="24"/>
        </w:rPr>
        <w:t xml:space="preserve"> </w:t>
      </w:r>
      <w:r w:rsidR="00116C3F">
        <w:rPr>
          <w:sz w:val="24"/>
          <w:szCs w:val="24"/>
        </w:rPr>
        <w:t>[20 DCMR 502</w:t>
      </w:r>
      <w:r w:rsidRPr="00756236">
        <w:rPr>
          <w:sz w:val="24"/>
          <w:szCs w:val="24"/>
        </w:rPr>
        <w:t>]</w:t>
      </w:r>
    </w:p>
    <w:p w:rsidR="004300F1" w:rsidRPr="00756236" w:rsidRDefault="004300F1" w:rsidP="00784BCE">
      <w:pPr>
        <w:tabs>
          <w:tab w:val="left" w:pos="1440"/>
        </w:tabs>
        <w:ind w:left="1440" w:hanging="360"/>
        <w:rPr>
          <w:sz w:val="24"/>
          <w:szCs w:val="24"/>
        </w:rPr>
      </w:pPr>
    </w:p>
    <w:p w:rsidR="004300F1" w:rsidRPr="00756236" w:rsidRDefault="004300F1" w:rsidP="00784BCE">
      <w:pPr>
        <w:tabs>
          <w:tab w:val="left" w:pos="1440"/>
        </w:tabs>
        <w:ind w:left="1440" w:hanging="360"/>
        <w:rPr>
          <w:sz w:val="24"/>
          <w:szCs w:val="24"/>
        </w:rPr>
      </w:pPr>
      <w:r w:rsidRPr="00756236">
        <w:rPr>
          <w:sz w:val="24"/>
          <w:szCs w:val="24"/>
        </w:rPr>
        <w:t>C.</w:t>
      </w:r>
      <w:r w:rsidRPr="00756236">
        <w:rPr>
          <w:sz w:val="24"/>
          <w:szCs w:val="24"/>
        </w:rPr>
        <w:tab/>
      </w:r>
      <w:r w:rsidR="008C6981">
        <w:rPr>
          <w:sz w:val="24"/>
          <w:szCs w:val="24"/>
        </w:rPr>
        <w:t xml:space="preserve">In addition to the requirements in Condition </w:t>
      </w:r>
      <w:proofErr w:type="gramStart"/>
      <w:r w:rsidR="008C6981">
        <w:rPr>
          <w:sz w:val="24"/>
          <w:szCs w:val="24"/>
        </w:rPr>
        <w:t>III(</w:t>
      </w:r>
      <w:proofErr w:type="gramEnd"/>
      <w:r w:rsidR="008C6981">
        <w:rPr>
          <w:sz w:val="24"/>
          <w:szCs w:val="24"/>
        </w:rPr>
        <w:t>b)(3)(A), t</w:t>
      </w:r>
      <w:r w:rsidR="0082373D">
        <w:rPr>
          <w:sz w:val="24"/>
          <w:szCs w:val="24"/>
        </w:rPr>
        <w:t xml:space="preserve">he </w:t>
      </w:r>
      <w:r w:rsidRPr="00756236">
        <w:rPr>
          <w:sz w:val="24"/>
          <w:szCs w:val="24"/>
        </w:rPr>
        <w:t>source test</w:t>
      </w:r>
      <w:r w:rsidR="00162F37">
        <w:rPr>
          <w:sz w:val="24"/>
          <w:szCs w:val="24"/>
        </w:rPr>
        <w:t>s</w:t>
      </w:r>
      <w:r w:rsidRPr="00756236">
        <w:rPr>
          <w:sz w:val="24"/>
          <w:szCs w:val="24"/>
        </w:rPr>
        <w:t xml:space="preserve"> shall be used to determine the following [20 DCMR 502]:</w:t>
      </w:r>
    </w:p>
    <w:p w:rsidR="004300F1" w:rsidRPr="00756236" w:rsidRDefault="004300F1" w:rsidP="004300F1">
      <w:pPr>
        <w:tabs>
          <w:tab w:val="left" w:pos="1170"/>
        </w:tabs>
        <w:ind w:left="1620" w:hanging="1260"/>
        <w:rPr>
          <w:sz w:val="24"/>
          <w:szCs w:val="24"/>
        </w:rPr>
      </w:pPr>
    </w:p>
    <w:p w:rsidR="004300F1" w:rsidRPr="00756236" w:rsidRDefault="004300F1" w:rsidP="00784BCE">
      <w:pPr>
        <w:tabs>
          <w:tab w:val="left" w:pos="1170"/>
          <w:tab w:val="left" w:pos="1980"/>
        </w:tabs>
        <w:ind w:left="1800" w:hanging="360"/>
        <w:rPr>
          <w:sz w:val="24"/>
          <w:szCs w:val="24"/>
        </w:rPr>
      </w:pPr>
      <w:r w:rsidRPr="00756236">
        <w:rPr>
          <w:sz w:val="24"/>
          <w:szCs w:val="24"/>
        </w:rPr>
        <w:t>i.</w:t>
      </w:r>
      <w:r w:rsidRPr="00756236">
        <w:rPr>
          <w:sz w:val="24"/>
          <w:szCs w:val="24"/>
        </w:rPr>
        <w:tab/>
      </w:r>
      <w:r w:rsidR="00E729EA">
        <w:rPr>
          <w:sz w:val="24"/>
          <w:szCs w:val="24"/>
        </w:rPr>
        <w:t xml:space="preserve">Digester gas flow rate to </w:t>
      </w:r>
      <w:r w:rsidR="00620C30">
        <w:rPr>
          <w:sz w:val="24"/>
          <w:szCs w:val="24"/>
        </w:rPr>
        <w:t>the auxil</w:t>
      </w:r>
      <w:r w:rsidR="0082373D">
        <w:rPr>
          <w:sz w:val="24"/>
          <w:szCs w:val="24"/>
        </w:rPr>
        <w:t>iary boiler</w:t>
      </w:r>
      <w:r w:rsidR="00620C30">
        <w:rPr>
          <w:sz w:val="24"/>
          <w:szCs w:val="24"/>
        </w:rPr>
        <w:t xml:space="preserve"> </w:t>
      </w:r>
      <w:r w:rsidRPr="00756236">
        <w:rPr>
          <w:sz w:val="24"/>
          <w:szCs w:val="24"/>
        </w:rPr>
        <w:t>(dry basis);</w:t>
      </w:r>
    </w:p>
    <w:p w:rsidR="004300F1" w:rsidRPr="00756236" w:rsidRDefault="004300F1" w:rsidP="00784BCE">
      <w:pPr>
        <w:tabs>
          <w:tab w:val="left" w:pos="1170"/>
          <w:tab w:val="left" w:pos="1980"/>
        </w:tabs>
        <w:ind w:left="1800" w:hanging="360"/>
        <w:rPr>
          <w:sz w:val="24"/>
          <w:szCs w:val="24"/>
        </w:rPr>
      </w:pPr>
    </w:p>
    <w:p w:rsidR="004300F1" w:rsidRPr="00756236" w:rsidRDefault="004300F1" w:rsidP="00784BCE">
      <w:pPr>
        <w:tabs>
          <w:tab w:val="left" w:pos="1170"/>
          <w:tab w:val="left" w:pos="1980"/>
        </w:tabs>
        <w:ind w:left="1800" w:hanging="360"/>
        <w:rPr>
          <w:sz w:val="24"/>
          <w:szCs w:val="24"/>
        </w:rPr>
      </w:pPr>
      <w:r w:rsidRPr="00756236">
        <w:rPr>
          <w:sz w:val="24"/>
          <w:szCs w:val="24"/>
        </w:rPr>
        <w:t>ii.</w:t>
      </w:r>
      <w:r w:rsidRPr="00756236">
        <w:rPr>
          <w:sz w:val="24"/>
          <w:szCs w:val="24"/>
        </w:rPr>
        <w:tab/>
      </w:r>
      <w:r w:rsidR="0082373D">
        <w:rPr>
          <w:sz w:val="24"/>
          <w:szCs w:val="24"/>
        </w:rPr>
        <w:t>Concentration</w:t>
      </w:r>
      <w:r w:rsidR="005C1790">
        <w:rPr>
          <w:sz w:val="24"/>
          <w:szCs w:val="24"/>
        </w:rPr>
        <w:t>s</w:t>
      </w:r>
      <w:r w:rsidRPr="00756236">
        <w:rPr>
          <w:sz w:val="24"/>
          <w:szCs w:val="24"/>
        </w:rPr>
        <w:t xml:space="preserve"> of carbon dioxide (CO</w:t>
      </w:r>
      <w:r w:rsidRPr="00756236">
        <w:rPr>
          <w:sz w:val="24"/>
          <w:szCs w:val="24"/>
          <w:vertAlign w:val="subscript"/>
        </w:rPr>
        <w:t>2</w:t>
      </w:r>
      <w:r w:rsidR="005C1790">
        <w:rPr>
          <w:sz w:val="24"/>
          <w:szCs w:val="24"/>
        </w:rPr>
        <w:t>), methane and</w:t>
      </w:r>
      <w:r w:rsidRPr="00756236">
        <w:rPr>
          <w:sz w:val="24"/>
          <w:szCs w:val="24"/>
        </w:rPr>
        <w:t xml:space="preserve"> total non-methane organic compounds (NMOC)</w:t>
      </w:r>
      <w:r w:rsidR="005C1790">
        <w:rPr>
          <w:sz w:val="24"/>
          <w:szCs w:val="24"/>
        </w:rPr>
        <w:t xml:space="preserve"> (all in dry basis) in digester gas</w:t>
      </w:r>
      <w:r w:rsidRPr="00756236">
        <w:rPr>
          <w:sz w:val="24"/>
          <w:szCs w:val="24"/>
        </w:rPr>
        <w:t>;</w:t>
      </w:r>
    </w:p>
    <w:p w:rsidR="004300F1" w:rsidRPr="00756236" w:rsidRDefault="004300F1" w:rsidP="00784BCE">
      <w:pPr>
        <w:tabs>
          <w:tab w:val="left" w:pos="1170"/>
          <w:tab w:val="left" w:pos="1980"/>
        </w:tabs>
        <w:ind w:left="1800" w:hanging="360"/>
        <w:rPr>
          <w:sz w:val="24"/>
          <w:szCs w:val="24"/>
        </w:rPr>
      </w:pPr>
    </w:p>
    <w:p w:rsidR="004300F1" w:rsidRPr="00756236" w:rsidRDefault="004300F1" w:rsidP="00784BCE">
      <w:pPr>
        <w:tabs>
          <w:tab w:val="left" w:pos="1170"/>
          <w:tab w:val="left" w:pos="1980"/>
        </w:tabs>
        <w:ind w:left="1800" w:hanging="360"/>
        <w:rPr>
          <w:sz w:val="24"/>
          <w:szCs w:val="24"/>
        </w:rPr>
      </w:pPr>
      <w:r w:rsidRPr="00756236">
        <w:rPr>
          <w:sz w:val="24"/>
          <w:szCs w:val="24"/>
        </w:rPr>
        <w:t>iii.</w:t>
      </w:r>
      <w:r w:rsidRPr="00756236">
        <w:rPr>
          <w:sz w:val="24"/>
          <w:szCs w:val="24"/>
        </w:rPr>
        <w:tab/>
        <w:t xml:space="preserve">Exhaust gas flow rate from </w:t>
      </w:r>
      <w:r w:rsidR="00E729EA">
        <w:rPr>
          <w:sz w:val="24"/>
          <w:szCs w:val="24"/>
        </w:rPr>
        <w:t xml:space="preserve">the auxiliary boiler </w:t>
      </w:r>
      <w:r w:rsidRPr="00756236">
        <w:rPr>
          <w:sz w:val="24"/>
          <w:szCs w:val="24"/>
        </w:rPr>
        <w:t>(dry basis); and</w:t>
      </w:r>
    </w:p>
    <w:p w:rsidR="004300F1" w:rsidRPr="00756236" w:rsidRDefault="004300F1" w:rsidP="00784BCE">
      <w:pPr>
        <w:tabs>
          <w:tab w:val="left" w:pos="1170"/>
          <w:tab w:val="left" w:pos="1980"/>
        </w:tabs>
        <w:ind w:left="1800" w:hanging="360"/>
        <w:rPr>
          <w:sz w:val="24"/>
          <w:szCs w:val="24"/>
        </w:rPr>
      </w:pPr>
    </w:p>
    <w:p w:rsidR="004300F1" w:rsidRPr="00756236" w:rsidRDefault="004300F1" w:rsidP="00784BCE">
      <w:pPr>
        <w:tabs>
          <w:tab w:val="left" w:pos="1170"/>
          <w:tab w:val="left" w:pos="1980"/>
        </w:tabs>
        <w:ind w:left="1800" w:hanging="360"/>
        <w:rPr>
          <w:sz w:val="24"/>
          <w:szCs w:val="24"/>
        </w:rPr>
      </w:pPr>
      <w:r w:rsidRPr="00756236">
        <w:rPr>
          <w:sz w:val="24"/>
          <w:szCs w:val="24"/>
        </w:rPr>
        <w:t>iv.</w:t>
      </w:r>
      <w:r w:rsidRPr="00756236">
        <w:rPr>
          <w:sz w:val="24"/>
          <w:szCs w:val="24"/>
        </w:rPr>
        <w:tab/>
        <w:t>Exhaust gas concentrations (dry basis) of NO</w:t>
      </w:r>
      <w:r w:rsidRPr="00756236">
        <w:rPr>
          <w:sz w:val="24"/>
          <w:szCs w:val="24"/>
          <w:vertAlign w:val="subscript"/>
        </w:rPr>
        <w:t>x</w:t>
      </w:r>
      <w:r w:rsidRPr="00756236">
        <w:rPr>
          <w:sz w:val="24"/>
          <w:szCs w:val="24"/>
        </w:rPr>
        <w:t>, CO, NMOC, and O</w:t>
      </w:r>
      <w:r w:rsidRPr="00756236">
        <w:rPr>
          <w:sz w:val="24"/>
          <w:szCs w:val="24"/>
          <w:vertAlign w:val="subscript"/>
        </w:rPr>
        <w:t>2</w:t>
      </w:r>
      <w:r w:rsidRPr="00756236">
        <w:rPr>
          <w:sz w:val="24"/>
          <w:szCs w:val="24"/>
        </w:rPr>
        <w:t xml:space="preserve"> in the stack gas.</w:t>
      </w:r>
    </w:p>
    <w:p w:rsidR="004300F1" w:rsidRPr="00756236" w:rsidRDefault="004300F1" w:rsidP="004300F1">
      <w:pPr>
        <w:tabs>
          <w:tab w:val="left" w:pos="1170"/>
        </w:tabs>
        <w:ind w:left="1620" w:hanging="1260"/>
        <w:rPr>
          <w:sz w:val="24"/>
          <w:szCs w:val="24"/>
        </w:rPr>
      </w:pPr>
    </w:p>
    <w:p w:rsidR="004300F1" w:rsidRPr="00756236" w:rsidRDefault="004300F1" w:rsidP="00784BCE">
      <w:pPr>
        <w:tabs>
          <w:tab w:val="left" w:pos="1440"/>
        </w:tabs>
        <w:ind w:left="1440" w:hanging="360"/>
        <w:rPr>
          <w:sz w:val="24"/>
          <w:szCs w:val="24"/>
        </w:rPr>
      </w:pPr>
      <w:r w:rsidRPr="00756236">
        <w:rPr>
          <w:sz w:val="24"/>
          <w:szCs w:val="24"/>
        </w:rPr>
        <w:t>D.</w:t>
      </w:r>
      <w:r w:rsidRPr="00756236">
        <w:rPr>
          <w:sz w:val="24"/>
          <w:szCs w:val="24"/>
        </w:rPr>
        <w:tab/>
        <w:t>The source test report shall provide the emissions results for NO</w:t>
      </w:r>
      <w:r w:rsidRPr="00756236">
        <w:rPr>
          <w:sz w:val="24"/>
          <w:szCs w:val="24"/>
          <w:vertAlign w:val="subscript"/>
        </w:rPr>
        <w:t>x</w:t>
      </w:r>
      <w:r w:rsidRPr="00756236">
        <w:rPr>
          <w:sz w:val="24"/>
          <w:szCs w:val="24"/>
        </w:rPr>
        <w:t xml:space="preserve">, CO and NMOC in the following units: </w:t>
      </w:r>
      <w:proofErr w:type="spellStart"/>
      <w:r w:rsidRPr="00756236">
        <w:rPr>
          <w:sz w:val="24"/>
          <w:szCs w:val="24"/>
        </w:rPr>
        <w:t>ppmv</w:t>
      </w:r>
      <w:proofErr w:type="spellEnd"/>
      <w:r w:rsidRPr="00756236">
        <w:rPr>
          <w:sz w:val="24"/>
          <w:szCs w:val="24"/>
        </w:rPr>
        <w:t xml:space="preserve">, dry (corrected to </w:t>
      </w:r>
      <w:r w:rsidR="0082373D">
        <w:rPr>
          <w:sz w:val="24"/>
          <w:szCs w:val="24"/>
        </w:rPr>
        <w:t>3</w:t>
      </w:r>
      <w:r w:rsidRPr="00756236">
        <w:rPr>
          <w:sz w:val="24"/>
          <w:szCs w:val="24"/>
        </w:rPr>
        <w:t>%</w:t>
      </w:r>
      <w:r w:rsidR="00D57F75">
        <w:rPr>
          <w:sz w:val="24"/>
          <w:szCs w:val="24"/>
        </w:rPr>
        <w:t xml:space="preserve"> and 15%</w:t>
      </w:r>
      <w:r w:rsidRPr="00756236">
        <w:rPr>
          <w:sz w:val="24"/>
          <w:szCs w:val="24"/>
        </w:rPr>
        <w:t xml:space="preserve"> oxygen), </w:t>
      </w:r>
      <w:proofErr w:type="spellStart"/>
      <w:r w:rsidRPr="00756236">
        <w:rPr>
          <w:sz w:val="24"/>
          <w:szCs w:val="24"/>
        </w:rPr>
        <w:t>lb</w:t>
      </w:r>
      <w:proofErr w:type="spellEnd"/>
      <w:r w:rsidRPr="00756236">
        <w:rPr>
          <w:sz w:val="24"/>
          <w:szCs w:val="24"/>
        </w:rPr>
        <w:t xml:space="preserve">/hour, </w:t>
      </w:r>
      <w:r w:rsidR="008C6981">
        <w:rPr>
          <w:sz w:val="24"/>
          <w:szCs w:val="24"/>
        </w:rPr>
        <w:t xml:space="preserve">and </w:t>
      </w:r>
      <w:proofErr w:type="spellStart"/>
      <w:r w:rsidR="00754160">
        <w:rPr>
          <w:sz w:val="24"/>
          <w:szCs w:val="24"/>
        </w:rPr>
        <w:t>lb</w:t>
      </w:r>
      <w:proofErr w:type="spellEnd"/>
      <w:r w:rsidR="00754160">
        <w:rPr>
          <w:sz w:val="24"/>
          <w:szCs w:val="24"/>
        </w:rPr>
        <w:t>/MMBtu heat input (HHV basis) shall be in accordance with a Permittee-furnished test protocol approved by the Department</w:t>
      </w:r>
      <w:r w:rsidRPr="00756236">
        <w:rPr>
          <w:sz w:val="24"/>
          <w:szCs w:val="24"/>
        </w:rPr>
        <w:t xml:space="preserve"> [20 DCMR </w:t>
      </w:r>
      <w:r w:rsidR="0082373D">
        <w:rPr>
          <w:sz w:val="24"/>
          <w:szCs w:val="24"/>
        </w:rPr>
        <w:t>502</w:t>
      </w:r>
      <w:r w:rsidRPr="00756236">
        <w:rPr>
          <w:sz w:val="24"/>
          <w:szCs w:val="24"/>
        </w:rPr>
        <w:t>]</w:t>
      </w:r>
    </w:p>
    <w:p w:rsidR="004300F1" w:rsidRPr="00756236" w:rsidRDefault="004300F1" w:rsidP="00784BCE">
      <w:pPr>
        <w:tabs>
          <w:tab w:val="left" w:pos="1440"/>
        </w:tabs>
        <w:ind w:left="1440" w:hanging="360"/>
        <w:rPr>
          <w:sz w:val="24"/>
          <w:szCs w:val="24"/>
        </w:rPr>
      </w:pPr>
    </w:p>
    <w:p w:rsidR="004300F1" w:rsidRPr="00756236" w:rsidRDefault="004300F1" w:rsidP="00784BCE">
      <w:pPr>
        <w:tabs>
          <w:tab w:val="left" w:pos="1440"/>
        </w:tabs>
        <w:ind w:left="1440" w:hanging="360"/>
        <w:rPr>
          <w:sz w:val="24"/>
          <w:szCs w:val="24"/>
        </w:rPr>
      </w:pPr>
      <w:r w:rsidRPr="00756236">
        <w:rPr>
          <w:sz w:val="24"/>
          <w:szCs w:val="24"/>
        </w:rPr>
        <w:t>E.</w:t>
      </w:r>
      <w:r w:rsidR="00784BCE">
        <w:rPr>
          <w:sz w:val="24"/>
          <w:szCs w:val="24"/>
        </w:rPr>
        <w:tab/>
      </w:r>
      <w:r w:rsidRPr="00756236">
        <w:rPr>
          <w:sz w:val="24"/>
          <w:szCs w:val="24"/>
        </w:rPr>
        <w:t>To demonstrate ongoing compliance with the nitrogen oxide and carbon monoxide emissions</w:t>
      </w:r>
      <w:r w:rsidR="00E729EA">
        <w:rPr>
          <w:sz w:val="24"/>
          <w:szCs w:val="24"/>
        </w:rPr>
        <w:t xml:space="preserve"> limitations in Condition III(b</w:t>
      </w:r>
      <w:r w:rsidRPr="00756236">
        <w:rPr>
          <w:sz w:val="24"/>
          <w:szCs w:val="24"/>
        </w:rPr>
        <w:t>)</w:t>
      </w:r>
      <w:r w:rsidR="005C1790">
        <w:rPr>
          <w:sz w:val="24"/>
          <w:szCs w:val="24"/>
        </w:rPr>
        <w:t xml:space="preserve"> </w:t>
      </w:r>
      <w:r w:rsidRPr="00756236">
        <w:rPr>
          <w:sz w:val="24"/>
          <w:szCs w:val="24"/>
        </w:rPr>
        <w:t>(1)</w:t>
      </w:r>
      <w:r w:rsidR="008C6981">
        <w:rPr>
          <w:sz w:val="24"/>
          <w:szCs w:val="24"/>
        </w:rPr>
        <w:t xml:space="preserve"> of this permit</w:t>
      </w:r>
      <w:r w:rsidRPr="00756236">
        <w:rPr>
          <w:sz w:val="24"/>
          <w:szCs w:val="24"/>
        </w:rPr>
        <w:t>, the Permittee shall measure and record the 15 minute average concentrations of NO</w:t>
      </w:r>
      <w:r w:rsidRPr="00756236">
        <w:rPr>
          <w:sz w:val="24"/>
          <w:szCs w:val="24"/>
          <w:vertAlign w:val="subscript"/>
        </w:rPr>
        <w:t>x</w:t>
      </w:r>
      <w:r w:rsidRPr="00756236">
        <w:rPr>
          <w:sz w:val="24"/>
          <w:szCs w:val="24"/>
        </w:rPr>
        <w:t xml:space="preserve"> a</w:t>
      </w:r>
      <w:r w:rsidR="005C1790">
        <w:rPr>
          <w:sz w:val="24"/>
          <w:szCs w:val="24"/>
        </w:rPr>
        <w:t xml:space="preserve">nd CO, corrected to 15% oxygen </w:t>
      </w:r>
      <w:r w:rsidR="00A62E89">
        <w:rPr>
          <w:sz w:val="24"/>
          <w:szCs w:val="24"/>
        </w:rPr>
        <w:t>(dry basis), from</w:t>
      </w:r>
      <w:r w:rsidR="00E729EA">
        <w:rPr>
          <w:sz w:val="24"/>
          <w:szCs w:val="24"/>
        </w:rPr>
        <w:t xml:space="preserve"> the auxiliary boiler </w:t>
      </w:r>
      <w:r w:rsidRPr="00756236">
        <w:rPr>
          <w:sz w:val="24"/>
          <w:szCs w:val="24"/>
        </w:rPr>
        <w:t>by testing the flue gas with a Department-approved hand-held analyzer. This testing shall b</w:t>
      </w:r>
      <w:r w:rsidR="00E729EA">
        <w:rPr>
          <w:sz w:val="24"/>
          <w:szCs w:val="24"/>
        </w:rPr>
        <w:t xml:space="preserve">e performed at a frequency of </w:t>
      </w:r>
      <w:r w:rsidRPr="00756236">
        <w:rPr>
          <w:sz w:val="24"/>
          <w:szCs w:val="24"/>
        </w:rPr>
        <w:t>at least once per calendar month.</w:t>
      </w:r>
      <w:r w:rsidR="001415C5">
        <w:rPr>
          <w:sz w:val="24"/>
          <w:szCs w:val="24"/>
        </w:rPr>
        <w:t xml:space="preserve"> </w:t>
      </w:r>
      <w:r w:rsidR="005C1790">
        <w:rPr>
          <w:sz w:val="24"/>
          <w:szCs w:val="24"/>
        </w:rPr>
        <w:t>The Permittee may propose an alternative method to perform this system testing.</w:t>
      </w:r>
      <w:r w:rsidR="001415C5">
        <w:rPr>
          <w:sz w:val="24"/>
          <w:szCs w:val="24"/>
        </w:rPr>
        <w:t xml:space="preserve"> </w:t>
      </w:r>
      <w:r w:rsidR="005C1790">
        <w:rPr>
          <w:sz w:val="24"/>
          <w:szCs w:val="24"/>
        </w:rPr>
        <w:t xml:space="preserve">If acceptable to the </w:t>
      </w:r>
      <w:r w:rsidR="0016027A">
        <w:rPr>
          <w:sz w:val="24"/>
          <w:szCs w:val="24"/>
        </w:rPr>
        <w:t>Department</w:t>
      </w:r>
      <w:r w:rsidR="005C1790">
        <w:rPr>
          <w:sz w:val="24"/>
          <w:szCs w:val="24"/>
        </w:rPr>
        <w:t xml:space="preserve">, this alternative test method </w:t>
      </w:r>
      <w:r w:rsidR="00D57F75">
        <w:rPr>
          <w:sz w:val="24"/>
          <w:szCs w:val="24"/>
        </w:rPr>
        <w:t>may</w:t>
      </w:r>
      <w:r w:rsidR="005C1790">
        <w:rPr>
          <w:sz w:val="24"/>
          <w:szCs w:val="24"/>
        </w:rPr>
        <w:t xml:space="preserve"> be used instead of the hand-held analyzer test.</w:t>
      </w:r>
      <w:r w:rsidR="001415C5">
        <w:rPr>
          <w:sz w:val="24"/>
          <w:szCs w:val="24"/>
        </w:rPr>
        <w:t xml:space="preserve"> </w:t>
      </w:r>
      <w:r w:rsidRPr="00756236">
        <w:rPr>
          <w:sz w:val="24"/>
          <w:szCs w:val="24"/>
        </w:rPr>
        <w:t>[20 DCMR 502]</w:t>
      </w:r>
    </w:p>
    <w:p w:rsidR="004300F1" w:rsidRPr="00756236" w:rsidRDefault="004300F1" w:rsidP="00784BCE">
      <w:pPr>
        <w:tabs>
          <w:tab w:val="left" w:pos="1440"/>
        </w:tabs>
        <w:ind w:left="1440" w:hanging="360"/>
        <w:rPr>
          <w:sz w:val="24"/>
          <w:szCs w:val="24"/>
        </w:rPr>
      </w:pPr>
      <w:r w:rsidRPr="00756236">
        <w:rPr>
          <w:sz w:val="24"/>
          <w:szCs w:val="24"/>
        </w:rPr>
        <w:tab/>
      </w:r>
    </w:p>
    <w:p w:rsidR="004300F1" w:rsidRDefault="004300F1" w:rsidP="00784BCE">
      <w:pPr>
        <w:tabs>
          <w:tab w:val="left" w:pos="990"/>
          <w:tab w:val="left" w:pos="1440"/>
        </w:tabs>
        <w:ind w:left="1440" w:hanging="360"/>
        <w:rPr>
          <w:sz w:val="24"/>
          <w:szCs w:val="24"/>
        </w:rPr>
      </w:pPr>
      <w:r w:rsidRPr="00756236">
        <w:rPr>
          <w:sz w:val="24"/>
          <w:szCs w:val="24"/>
        </w:rPr>
        <w:t>F.</w:t>
      </w:r>
      <w:r w:rsidR="00784BCE">
        <w:rPr>
          <w:sz w:val="24"/>
          <w:szCs w:val="24"/>
        </w:rPr>
        <w:tab/>
      </w:r>
      <w:r w:rsidRPr="00756236">
        <w:rPr>
          <w:sz w:val="24"/>
          <w:szCs w:val="24"/>
        </w:rPr>
        <w:t>The emissions of NO</w:t>
      </w:r>
      <w:r w:rsidRPr="00756236">
        <w:rPr>
          <w:sz w:val="24"/>
          <w:szCs w:val="24"/>
          <w:vertAlign w:val="subscript"/>
        </w:rPr>
        <w:t>x</w:t>
      </w:r>
      <w:r w:rsidRPr="00756236">
        <w:rPr>
          <w:sz w:val="24"/>
          <w:szCs w:val="24"/>
        </w:rPr>
        <w:t xml:space="preserve"> and CO shall be determined by mass balance using the analytic test results in conjunction with the </w:t>
      </w:r>
      <w:r w:rsidR="0021680B">
        <w:rPr>
          <w:sz w:val="24"/>
          <w:szCs w:val="24"/>
        </w:rPr>
        <w:t>emission unit</w:t>
      </w:r>
      <w:r w:rsidRPr="00756236">
        <w:rPr>
          <w:sz w:val="24"/>
          <w:szCs w:val="24"/>
        </w:rPr>
        <w:t xml:space="preserve"> gas flow rate. When actual flue gas rate measurements are not available, the Permittee shall assume 19.94 </w:t>
      </w:r>
      <w:proofErr w:type="spellStart"/>
      <w:r w:rsidRPr="00756236">
        <w:rPr>
          <w:sz w:val="24"/>
          <w:szCs w:val="24"/>
        </w:rPr>
        <w:t>dscf</w:t>
      </w:r>
      <w:proofErr w:type="spellEnd"/>
      <w:r w:rsidRPr="00756236">
        <w:rPr>
          <w:sz w:val="24"/>
          <w:szCs w:val="24"/>
        </w:rPr>
        <w:t xml:space="preserve"> flue </w:t>
      </w:r>
      <w:proofErr w:type="gramStart"/>
      <w:r w:rsidRPr="00756236">
        <w:rPr>
          <w:sz w:val="24"/>
          <w:szCs w:val="24"/>
        </w:rPr>
        <w:t>gas</w:t>
      </w:r>
      <w:proofErr w:type="gramEnd"/>
      <w:r w:rsidRPr="00756236">
        <w:rPr>
          <w:sz w:val="24"/>
          <w:szCs w:val="24"/>
        </w:rPr>
        <w:t xml:space="preserve"> per </w:t>
      </w:r>
      <w:proofErr w:type="spellStart"/>
      <w:r w:rsidRPr="00756236">
        <w:rPr>
          <w:sz w:val="24"/>
          <w:szCs w:val="24"/>
        </w:rPr>
        <w:t>dscf</w:t>
      </w:r>
      <w:proofErr w:type="spellEnd"/>
      <w:r w:rsidRPr="00756236">
        <w:rPr>
          <w:sz w:val="24"/>
          <w:szCs w:val="24"/>
        </w:rPr>
        <w:t xml:space="preserve"> digester gas, corrected to 15% oxygen, dry basis</w:t>
      </w:r>
      <w:r w:rsidR="00D57F75">
        <w:rPr>
          <w:sz w:val="24"/>
          <w:szCs w:val="24"/>
        </w:rPr>
        <w:t xml:space="preserve"> or other factor determined to be more accurate by the Department</w:t>
      </w:r>
      <w:r w:rsidRPr="00756236">
        <w:rPr>
          <w:sz w:val="24"/>
          <w:szCs w:val="24"/>
        </w:rPr>
        <w:t xml:space="preserve">. [20 DCMR 502] </w:t>
      </w:r>
    </w:p>
    <w:p w:rsidR="009F0EB5" w:rsidRPr="00756236" w:rsidRDefault="009F0EB5" w:rsidP="00784BCE">
      <w:pPr>
        <w:tabs>
          <w:tab w:val="left" w:pos="990"/>
          <w:tab w:val="left" w:pos="1440"/>
        </w:tabs>
        <w:ind w:left="1440" w:hanging="360"/>
        <w:rPr>
          <w:sz w:val="24"/>
          <w:szCs w:val="24"/>
        </w:rPr>
      </w:pPr>
    </w:p>
    <w:p w:rsidR="004300F1" w:rsidRPr="00756236" w:rsidRDefault="004300F1" w:rsidP="00784BCE">
      <w:pPr>
        <w:tabs>
          <w:tab w:val="left" w:pos="1440"/>
        </w:tabs>
        <w:ind w:left="1440" w:hanging="360"/>
        <w:rPr>
          <w:sz w:val="24"/>
          <w:szCs w:val="24"/>
        </w:rPr>
      </w:pPr>
      <w:r w:rsidRPr="00756236">
        <w:rPr>
          <w:sz w:val="24"/>
          <w:szCs w:val="24"/>
        </w:rPr>
        <w:t>G.</w:t>
      </w:r>
      <w:r w:rsidRPr="00756236">
        <w:rPr>
          <w:sz w:val="24"/>
          <w:szCs w:val="24"/>
        </w:rPr>
        <w:tab/>
      </w:r>
      <w:r w:rsidR="008C6981">
        <w:rPr>
          <w:sz w:val="24"/>
          <w:szCs w:val="24"/>
        </w:rPr>
        <w:t xml:space="preserve">The </w:t>
      </w:r>
      <w:r w:rsidRPr="00756236">
        <w:rPr>
          <w:sz w:val="24"/>
          <w:szCs w:val="24"/>
        </w:rPr>
        <w:t xml:space="preserve">Permittee shall </w:t>
      </w:r>
      <w:r w:rsidR="008C6981">
        <w:rPr>
          <w:sz w:val="24"/>
          <w:szCs w:val="24"/>
        </w:rPr>
        <w:t xml:space="preserve">obtain approval for the testing and </w:t>
      </w:r>
      <w:r w:rsidRPr="00756236">
        <w:rPr>
          <w:sz w:val="24"/>
          <w:szCs w:val="24"/>
        </w:rPr>
        <w:t>furnish the Department with a written report of the results of the performance tests and/or compliance tests in accordance with the following requirements [</w:t>
      </w:r>
      <w:r w:rsidR="00A62E89">
        <w:rPr>
          <w:sz w:val="24"/>
          <w:szCs w:val="24"/>
        </w:rPr>
        <w:t>20 DC</w:t>
      </w:r>
      <w:r w:rsidRPr="00756236">
        <w:rPr>
          <w:sz w:val="24"/>
          <w:szCs w:val="24"/>
        </w:rPr>
        <w:t>M</w:t>
      </w:r>
      <w:r w:rsidR="00A62E89">
        <w:rPr>
          <w:sz w:val="24"/>
          <w:szCs w:val="24"/>
        </w:rPr>
        <w:t>R</w:t>
      </w:r>
      <w:r w:rsidRPr="00756236">
        <w:rPr>
          <w:sz w:val="24"/>
          <w:szCs w:val="24"/>
        </w:rPr>
        <w:t xml:space="preserve"> 502]:</w:t>
      </w:r>
    </w:p>
    <w:p w:rsidR="009B2160" w:rsidRPr="00756236" w:rsidRDefault="009B2160" w:rsidP="004300F1">
      <w:pPr>
        <w:ind w:left="1620" w:hanging="1620"/>
        <w:rPr>
          <w:sz w:val="24"/>
          <w:szCs w:val="24"/>
        </w:rPr>
      </w:pPr>
    </w:p>
    <w:p w:rsidR="004300F1" w:rsidRPr="00756236" w:rsidRDefault="004300F1" w:rsidP="004300F1">
      <w:pPr>
        <w:tabs>
          <w:tab w:val="left" w:pos="-1440"/>
          <w:tab w:val="left" w:pos="1080"/>
          <w:tab w:val="left" w:pos="1800"/>
        </w:tabs>
        <w:ind w:left="1800" w:hanging="360"/>
        <w:rPr>
          <w:sz w:val="24"/>
        </w:rPr>
      </w:pPr>
      <w:proofErr w:type="gramStart"/>
      <w:r w:rsidRPr="00756236">
        <w:rPr>
          <w:sz w:val="24"/>
          <w:szCs w:val="24"/>
        </w:rPr>
        <w:t>i</w:t>
      </w:r>
      <w:proofErr w:type="gramEnd"/>
      <w:r w:rsidRPr="00756236">
        <w:rPr>
          <w:sz w:val="24"/>
          <w:szCs w:val="24"/>
        </w:rPr>
        <w:t>.</w:t>
      </w:r>
      <w:r w:rsidRPr="00756236">
        <w:rPr>
          <w:sz w:val="24"/>
          <w:szCs w:val="24"/>
        </w:rPr>
        <w:tab/>
      </w:r>
      <w:r w:rsidRPr="00756236">
        <w:rPr>
          <w:sz w:val="24"/>
        </w:rPr>
        <w:t>One (1) original test protocol shall be submitted to the following address a minimum of thirty (30) days in advance of the proposed test date. The test shall be conducted in accordance with Federal and District requirements.</w:t>
      </w:r>
    </w:p>
    <w:p w:rsidR="004300F1" w:rsidRPr="00756236" w:rsidRDefault="004300F1" w:rsidP="004300F1">
      <w:pPr>
        <w:tabs>
          <w:tab w:val="left" w:pos="-1440"/>
          <w:tab w:val="left" w:pos="1800"/>
        </w:tabs>
        <w:ind w:left="1800" w:hanging="360"/>
        <w:rPr>
          <w:sz w:val="24"/>
        </w:rPr>
      </w:pPr>
    </w:p>
    <w:p w:rsidR="004300F1" w:rsidRPr="00756236" w:rsidRDefault="004300F1" w:rsidP="004300F1">
      <w:pPr>
        <w:tabs>
          <w:tab w:val="left" w:pos="-1440"/>
          <w:tab w:val="left" w:pos="-720"/>
        </w:tabs>
        <w:ind w:left="1800"/>
        <w:rPr>
          <w:sz w:val="24"/>
        </w:rPr>
      </w:pPr>
      <w:r w:rsidRPr="00756236">
        <w:rPr>
          <w:sz w:val="24"/>
        </w:rPr>
        <w:t xml:space="preserve">Chief, </w:t>
      </w:r>
      <w:r w:rsidR="00B23064">
        <w:rPr>
          <w:sz w:val="24"/>
        </w:rPr>
        <w:t>Compliance</w:t>
      </w:r>
      <w:r w:rsidR="00B23064" w:rsidRPr="00756236">
        <w:rPr>
          <w:sz w:val="24"/>
        </w:rPr>
        <w:t xml:space="preserve"> </w:t>
      </w:r>
      <w:r w:rsidRPr="00756236">
        <w:rPr>
          <w:sz w:val="24"/>
        </w:rPr>
        <w:t>and Enforcement Branch</w:t>
      </w:r>
    </w:p>
    <w:p w:rsidR="004300F1" w:rsidRPr="00756236" w:rsidRDefault="004300F1" w:rsidP="004300F1">
      <w:pPr>
        <w:tabs>
          <w:tab w:val="left" w:pos="-1440"/>
          <w:tab w:val="left" w:pos="-720"/>
        </w:tabs>
        <w:ind w:left="1800"/>
        <w:rPr>
          <w:sz w:val="24"/>
        </w:rPr>
      </w:pPr>
      <w:r w:rsidRPr="00756236">
        <w:rPr>
          <w:sz w:val="24"/>
        </w:rPr>
        <w:t>Air Quality Division</w:t>
      </w:r>
    </w:p>
    <w:p w:rsidR="004300F1" w:rsidRPr="00756236" w:rsidRDefault="004300F1" w:rsidP="004300F1">
      <w:pPr>
        <w:tabs>
          <w:tab w:val="left" w:pos="-1440"/>
          <w:tab w:val="left" w:pos="-720"/>
        </w:tabs>
        <w:ind w:left="1800"/>
        <w:rPr>
          <w:sz w:val="24"/>
        </w:rPr>
      </w:pPr>
      <w:r w:rsidRPr="00756236">
        <w:rPr>
          <w:sz w:val="24"/>
        </w:rPr>
        <w:t>1200 First Street NE</w:t>
      </w:r>
      <w:r w:rsidR="009F0EB5">
        <w:rPr>
          <w:sz w:val="24"/>
        </w:rPr>
        <w:t xml:space="preserve">, </w:t>
      </w:r>
      <w:r w:rsidRPr="00756236">
        <w:rPr>
          <w:sz w:val="24"/>
        </w:rPr>
        <w:t>5</w:t>
      </w:r>
      <w:r w:rsidRPr="00756236">
        <w:rPr>
          <w:sz w:val="24"/>
          <w:vertAlign w:val="superscript"/>
        </w:rPr>
        <w:t>th</w:t>
      </w:r>
      <w:r w:rsidRPr="00756236">
        <w:rPr>
          <w:sz w:val="24"/>
        </w:rPr>
        <w:t xml:space="preserve"> Floor</w:t>
      </w:r>
    </w:p>
    <w:p w:rsidR="004300F1" w:rsidRPr="00756236" w:rsidRDefault="004300F1" w:rsidP="004300F1">
      <w:pPr>
        <w:tabs>
          <w:tab w:val="left" w:pos="-1440"/>
          <w:tab w:val="left" w:pos="-720"/>
        </w:tabs>
        <w:ind w:left="1800"/>
        <w:rPr>
          <w:sz w:val="24"/>
        </w:rPr>
      </w:pPr>
      <w:r w:rsidRPr="00756236">
        <w:rPr>
          <w:sz w:val="24"/>
        </w:rPr>
        <w:t>Washington, DC 20002</w:t>
      </w:r>
    </w:p>
    <w:p w:rsidR="004300F1" w:rsidRPr="00756236" w:rsidRDefault="004300F1" w:rsidP="004300F1">
      <w:pPr>
        <w:tabs>
          <w:tab w:val="left" w:pos="-1440"/>
          <w:tab w:val="left" w:pos="-720"/>
        </w:tabs>
        <w:ind w:left="1800"/>
        <w:rPr>
          <w:sz w:val="24"/>
        </w:rPr>
      </w:pPr>
    </w:p>
    <w:p w:rsidR="004300F1" w:rsidRPr="00756236" w:rsidRDefault="004300F1" w:rsidP="004300F1">
      <w:pPr>
        <w:tabs>
          <w:tab w:val="left" w:pos="-1440"/>
          <w:tab w:val="left" w:pos="1800"/>
        </w:tabs>
        <w:ind w:left="1800" w:hanging="360"/>
        <w:rPr>
          <w:sz w:val="24"/>
        </w:rPr>
      </w:pPr>
      <w:r w:rsidRPr="00756236">
        <w:rPr>
          <w:sz w:val="24"/>
        </w:rPr>
        <w:t>ii.</w:t>
      </w:r>
      <w:r w:rsidRPr="00756236">
        <w:rPr>
          <w:sz w:val="24"/>
        </w:rPr>
        <w:tab/>
        <w:t xml:space="preserve">The test protocol shall be approved by the </w:t>
      </w:r>
      <w:r w:rsidR="005F6F4F" w:rsidRPr="00756236">
        <w:rPr>
          <w:sz w:val="24"/>
        </w:rPr>
        <w:t>D</w:t>
      </w:r>
      <w:r w:rsidR="005F6F4F">
        <w:rPr>
          <w:sz w:val="24"/>
        </w:rPr>
        <w:t>epartment</w:t>
      </w:r>
      <w:r w:rsidR="005F6F4F" w:rsidRPr="00756236">
        <w:rPr>
          <w:sz w:val="24"/>
        </w:rPr>
        <w:t xml:space="preserve"> </w:t>
      </w:r>
      <w:r w:rsidRPr="00756236">
        <w:rPr>
          <w:sz w:val="24"/>
        </w:rPr>
        <w:t>prior to initiating any testing.</w:t>
      </w:r>
      <w:r w:rsidR="001415C5">
        <w:rPr>
          <w:sz w:val="24"/>
        </w:rPr>
        <w:t xml:space="preserve"> </w:t>
      </w:r>
      <w:r w:rsidRPr="00756236">
        <w:rPr>
          <w:sz w:val="24"/>
        </w:rPr>
        <w:t xml:space="preserve">Upon approval of the test protocol, the Company shall finalize the test date with the assigned inspector in the </w:t>
      </w:r>
      <w:r w:rsidR="005F6F4F">
        <w:rPr>
          <w:sz w:val="24"/>
        </w:rPr>
        <w:t>Compliance</w:t>
      </w:r>
      <w:r w:rsidR="005F6F4F" w:rsidRPr="00756236">
        <w:rPr>
          <w:sz w:val="24"/>
        </w:rPr>
        <w:t xml:space="preserve"> </w:t>
      </w:r>
      <w:r w:rsidRPr="00756236">
        <w:rPr>
          <w:sz w:val="24"/>
        </w:rPr>
        <w:t>and Enforcement Branch.</w:t>
      </w:r>
      <w:r w:rsidR="001415C5">
        <w:rPr>
          <w:sz w:val="24"/>
        </w:rPr>
        <w:t xml:space="preserve"> </w:t>
      </w:r>
      <w:r w:rsidRPr="00756236">
        <w:rPr>
          <w:sz w:val="24"/>
        </w:rPr>
        <w:t xml:space="preserve">The </w:t>
      </w:r>
      <w:r w:rsidR="005F6F4F">
        <w:rPr>
          <w:sz w:val="24"/>
        </w:rPr>
        <w:t>Departmen</w:t>
      </w:r>
      <w:r w:rsidR="005F6F4F" w:rsidRPr="00756236">
        <w:rPr>
          <w:sz w:val="24"/>
        </w:rPr>
        <w:t xml:space="preserve">t </w:t>
      </w:r>
      <w:r w:rsidRPr="00756236">
        <w:rPr>
          <w:sz w:val="24"/>
        </w:rPr>
        <w:t>must have the opportunity to observe the test for the results to be considered for acceptance.</w:t>
      </w:r>
    </w:p>
    <w:p w:rsidR="004300F1" w:rsidRPr="00756236" w:rsidRDefault="004300F1" w:rsidP="004300F1">
      <w:pPr>
        <w:tabs>
          <w:tab w:val="left" w:pos="-1440"/>
          <w:tab w:val="left" w:pos="1800"/>
        </w:tabs>
        <w:ind w:left="1800" w:hanging="360"/>
        <w:rPr>
          <w:sz w:val="24"/>
        </w:rPr>
      </w:pPr>
      <w:r w:rsidRPr="00756236">
        <w:rPr>
          <w:sz w:val="24"/>
          <w:szCs w:val="24"/>
        </w:rPr>
        <w:tab/>
      </w:r>
      <w:r w:rsidRPr="00756236">
        <w:rPr>
          <w:sz w:val="24"/>
          <w:szCs w:val="24"/>
        </w:rPr>
        <w:tab/>
      </w:r>
    </w:p>
    <w:p w:rsidR="004300F1" w:rsidRPr="00756236" w:rsidRDefault="004300F1" w:rsidP="004300F1">
      <w:pPr>
        <w:tabs>
          <w:tab w:val="left" w:pos="-1440"/>
          <w:tab w:val="left" w:pos="1800"/>
        </w:tabs>
        <w:ind w:left="1800" w:hanging="360"/>
        <w:rPr>
          <w:sz w:val="24"/>
        </w:rPr>
      </w:pPr>
      <w:r w:rsidRPr="00756236">
        <w:rPr>
          <w:sz w:val="24"/>
        </w:rPr>
        <w:t>iii.</w:t>
      </w:r>
      <w:r w:rsidRPr="00756236">
        <w:rPr>
          <w:sz w:val="24"/>
        </w:rPr>
        <w:tab/>
        <w:t xml:space="preserve">The final results of the testing shall be submitted to the </w:t>
      </w:r>
      <w:r w:rsidR="005F6F4F">
        <w:rPr>
          <w:sz w:val="24"/>
        </w:rPr>
        <w:t>Department</w:t>
      </w:r>
      <w:r w:rsidR="005F6F4F" w:rsidRPr="00756236">
        <w:rPr>
          <w:sz w:val="24"/>
        </w:rPr>
        <w:t xml:space="preserve"> </w:t>
      </w:r>
      <w:r w:rsidRPr="00756236">
        <w:rPr>
          <w:sz w:val="24"/>
        </w:rPr>
        <w:t>within sixty (60) days of the test completion.</w:t>
      </w:r>
      <w:r w:rsidR="001415C5">
        <w:rPr>
          <w:sz w:val="24"/>
        </w:rPr>
        <w:t xml:space="preserve"> </w:t>
      </w:r>
      <w:r w:rsidRPr="00756236">
        <w:rPr>
          <w:sz w:val="24"/>
        </w:rPr>
        <w:t>One (1) original copy of the test report shall be submitted to</w:t>
      </w:r>
      <w:r w:rsidR="00E729EA">
        <w:rPr>
          <w:sz w:val="24"/>
        </w:rPr>
        <w:t xml:space="preserve"> the address in Condition </w:t>
      </w:r>
      <w:proofErr w:type="gramStart"/>
      <w:r w:rsidR="00E729EA">
        <w:rPr>
          <w:sz w:val="24"/>
        </w:rPr>
        <w:t>III(</w:t>
      </w:r>
      <w:proofErr w:type="gramEnd"/>
      <w:r w:rsidR="00E729EA">
        <w:rPr>
          <w:sz w:val="24"/>
        </w:rPr>
        <w:t>b</w:t>
      </w:r>
      <w:r w:rsidRPr="00756236">
        <w:rPr>
          <w:sz w:val="24"/>
        </w:rPr>
        <w:t>)(3)(G)(i) above.</w:t>
      </w:r>
    </w:p>
    <w:p w:rsidR="004300F1" w:rsidRPr="00756236" w:rsidRDefault="004300F1" w:rsidP="004300F1">
      <w:pPr>
        <w:tabs>
          <w:tab w:val="left" w:pos="-1440"/>
          <w:tab w:val="left" w:pos="1800"/>
        </w:tabs>
        <w:ind w:left="1800" w:hanging="360"/>
        <w:rPr>
          <w:sz w:val="24"/>
        </w:rPr>
      </w:pPr>
    </w:p>
    <w:p w:rsidR="004300F1" w:rsidRPr="00756236" w:rsidRDefault="004300F1" w:rsidP="004300F1">
      <w:pPr>
        <w:tabs>
          <w:tab w:val="left" w:pos="1800"/>
        </w:tabs>
        <w:ind w:left="1800" w:hanging="360"/>
        <w:rPr>
          <w:sz w:val="24"/>
        </w:rPr>
      </w:pPr>
      <w:r w:rsidRPr="00756236">
        <w:rPr>
          <w:sz w:val="24"/>
        </w:rPr>
        <w:t>iv.</w:t>
      </w:r>
      <w:r w:rsidRPr="00756236">
        <w:rPr>
          <w:sz w:val="24"/>
        </w:rPr>
        <w:tab/>
        <w:t>The final report of the results shall include the emissions test report (including raw data from the test) as well as a summary of the test results and a statement of compliance or non-compliance with permit conditions to be considered valid.</w:t>
      </w:r>
      <w:r w:rsidR="001415C5">
        <w:rPr>
          <w:sz w:val="24"/>
        </w:rPr>
        <w:t xml:space="preserve"> </w:t>
      </w:r>
      <w:r w:rsidRPr="00756236">
        <w:rPr>
          <w:sz w:val="24"/>
        </w:rPr>
        <w:t>The summary of results and statement of compliance or non-compliance shall contain the following information:</w:t>
      </w:r>
    </w:p>
    <w:p w:rsidR="004300F1" w:rsidRPr="00756236" w:rsidRDefault="004300F1" w:rsidP="004300F1">
      <w:pPr>
        <w:ind w:left="1800" w:hanging="360"/>
        <w:rPr>
          <w:sz w:val="24"/>
        </w:rPr>
      </w:pPr>
    </w:p>
    <w:p w:rsidR="004300F1" w:rsidRPr="00756236" w:rsidRDefault="004300F1" w:rsidP="004300F1">
      <w:pPr>
        <w:ind w:left="2160" w:hanging="360"/>
        <w:rPr>
          <w:sz w:val="24"/>
        </w:rPr>
      </w:pPr>
      <w:r w:rsidRPr="00756236">
        <w:rPr>
          <w:sz w:val="24"/>
          <w:u w:val="single"/>
        </w:rPr>
        <w:t>1</w:t>
      </w:r>
      <w:r w:rsidRPr="00756236">
        <w:rPr>
          <w:sz w:val="24"/>
        </w:rPr>
        <w:t>.</w:t>
      </w:r>
      <w:r w:rsidRPr="00756236">
        <w:rPr>
          <w:sz w:val="24"/>
        </w:rPr>
        <w:tab/>
        <w:t xml:space="preserve">A statement that the </w:t>
      </w:r>
      <w:r w:rsidR="00633258">
        <w:rPr>
          <w:sz w:val="24"/>
        </w:rPr>
        <w:t>Permittee</w:t>
      </w:r>
      <w:r w:rsidRPr="00756236">
        <w:rPr>
          <w:sz w:val="24"/>
        </w:rPr>
        <w:t xml:space="preserve"> has reviewed the report from the emissions testing firm and agrees with the findings.</w:t>
      </w:r>
    </w:p>
    <w:p w:rsidR="004300F1" w:rsidRPr="00756236" w:rsidRDefault="004300F1" w:rsidP="004300F1">
      <w:pPr>
        <w:ind w:left="2160" w:hanging="360"/>
        <w:rPr>
          <w:sz w:val="24"/>
        </w:rPr>
      </w:pPr>
      <w:r w:rsidRPr="00756236">
        <w:rPr>
          <w:sz w:val="24"/>
        </w:rPr>
        <w:t xml:space="preserve"> </w:t>
      </w:r>
    </w:p>
    <w:p w:rsidR="004300F1" w:rsidRPr="00756236" w:rsidRDefault="004300F1" w:rsidP="004300F1">
      <w:pPr>
        <w:ind w:left="2160" w:hanging="360"/>
        <w:rPr>
          <w:sz w:val="24"/>
        </w:rPr>
      </w:pPr>
      <w:r w:rsidRPr="00756236">
        <w:rPr>
          <w:sz w:val="24"/>
          <w:u w:val="single"/>
        </w:rPr>
        <w:t>2</w:t>
      </w:r>
      <w:r w:rsidRPr="00756236">
        <w:rPr>
          <w:sz w:val="24"/>
        </w:rPr>
        <w:t>.</w:t>
      </w:r>
      <w:r w:rsidRPr="00756236">
        <w:rPr>
          <w:sz w:val="24"/>
        </w:rPr>
        <w:tab/>
        <w:t>Permit number(s) and condition(s) which are the basis for the compliance evaluation.</w:t>
      </w:r>
    </w:p>
    <w:p w:rsidR="004300F1" w:rsidRPr="00756236" w:rsidRDefault="004300F1" w:rsidP="004300F1">
      <w:pPr>
        <w:ind w:left="2160" w:hanging="360"/>
        <w:rPr>
          <w:sz w:val="24"/>
        </w:rPr>
      </w:pPr>
    </w:p>
    <w:p w:rsidR="004300F1" w:rsidRPr="00756236" w:rsidRDefault="004300F1" w:rsidP="004300F1">
      <w:pPr>
        <w:ind w:left="2160" w:hanging="360"/>
        <w:rPr>
          <w:sz w:val="24"/>
        </w:rPr>
      </w:pPr>
      <w:r w:rsidRPr="00756236">
        <w:rPr>
          <w:sz w:val="24"/>
          <w:u w:val="single"/>
        </w:rPr>
        <w:t>3</w:t>
      </w:r>
      <w:r w:rsidRPr="00756236">
        <w:rPr>
          <w:sz w:val="24"/>
        </w:rPr>
        <w:t>.</w:t>
      </w:r>
      <w:r w:rsidRPr="00756236">
        <w:rPr>
          <w:sz w:val="24"/>
        </w:rPr>
        <w:tab/>
        <w:t xml:space="preserve">Summary of results with respect to each </w:t>
      </w:r>
      <w:proofErr w:type="gramStart"/>
      <w:r w:rsidRPr="00756236">
        <w:rPr>
          <w:sz w:val="24"/>
        </w:rPr>
        <w:t>permit</w:t>
      </w:r>
      <w:proofErr w:type="gramEnd"/>
      <w:r w:rsidRPr="00756236">
        <w:rPr>
          <w:sz w:val="24"/>
        </w:rPr>
        <w:t xml:space="preserve"> condition.</w:t>
      </w:r>
    </w:p>
    <w:p w:rsidR="004300F1" w:rsidRPr="00756236" w:rsidRDefault="004300F1" w:rsidP="004300F1">
      <w:pPr>
        <w:ind w:left="2160" w:hanging="360"/>
        <w:rPr>
          <w:sz w:val="24"/>
        </w:rPr>
      </w:pPr>
    </w:p>
    <w:p w:rsidR="004300F1" w:rsidRPr="00756236" w:rsidRDefault="004300F1" w:rsidP="004300F1">
      <w:pPr>
        <w:ind w:left="2160" w:hanging="360"/>
        <w:rPr>
          <w:sz w:val="24"/>
        </w:rPr>
      </w:pPr>
      <w:r w:rsidRPr="00756236">
        <w:rPr>
          <w:sz w:val="24"/>
          <w:u w:val="single"/>
        </w:rPr>
        <w:t>4</w:t>
      </w:r>
      <w:r w:rsidRPr="00756236">
        <w:rPr>
          <w:sz w:val="24"/>
        </w:rPr>
        <w:t>.</w:t>
      </w:r>
      <w:r w:rsidRPr="00756236">
        <w:rPr>
          <w:sz w:val="24"/>
        </w:rPr>
        <w:tab/>
        <w:t>Statement of compliance or non-compliance with each permit condition</w:t>
      </w:r>
      <w:r w:rsidR="00C059C4">
        <w:rPr>
          <w:sz w:val="24"/>
        </w:rPr>
        <w:t xml:space="preserve"> </w:t>
      </w:r>
      <w:r w:rsidR="00575D16">
        <w:rPr>
          <w:sz w:val="24"/>
        </w:rPr>
        <w:t>for compliance with which was tested</w:t>
      </w:r>
      <w:r w:rsidRPr="00756236">
        <w:rPr>
          <w:sz w:val="24"/>
        </w:rPr>
        <w:t>.</w:t>
      </w:r>
    </w:p>
    <w:p w:rsidR="004300F1" w:rsidRPr="00756236" w:rsidRDefault="004300F1" w:rsidP="004300F1">
      <w:pPr>
        <w:ind w:left="1800" w:hanging="360"/>
        <w:rPr>
          <w:sz w:val="24"/>
        </w:rPr>
      </w:pPr>
    </w:p>
    <w:p w:rsidR="009B2160" w:rsidRDefault="004300F1" w:rsidP="0021680B">
      <w:pPr>
        <w:tabs>
          <w:tab w:val="left" w:pos="-1440"/>
          <w:tab w:val="left" w:pos="1800"/>
        </w:tabs>
        <w:ind w:left="1800" w:hanging="360"/>
        <w:rPr>
          <w:sz w:val="24"/>
        </w:rPr>
      </w:pPr>
      <w:r w:rsidRPr="00756236">
        <w:rPr>
          <w:sz w:val="24"/>
        </w:rPr>
        <w:t>v.</w:t>
      </w:r>
      <w:r w:rsidRPr="00756236">
        <w:rPr>
          <w:sz w:val="24"/>
        </w:rPr>
        <w:tab/>
      </w:r>
      <w:r w:rsidR="00575D16">
        <w:rPr>
          <w:sz w:val="24"/>
        </w:rPr>
        <w:t xml:space="preserve">The results of the testing must demonstrate to the </w:t>
      </w:r>
      <w:r w:rsidR="00A93BCA">
        <w:rPr>
          <w:sz w:val="24"/>
        </w:rPr>
        <w:t xml:space="preserve">Department’s </w:t>
      </w:r>
      <w:r w:rsidR="00575D16">
        <w:rPr>
          <w:sz w:val="24"/>
        </w:rPr>
        <w:t xml:space="preserve">satisfaction that the emission unit is operating in compliance with the applicable regulations and conditions of this permit; if the final report of the test results shows non-compliance, the </w:t>
      </w:r>
      <w:r w:rsidR="00633258">
        <w:rPr>
          <w:sz w:val="24"/>
        </w:rPr>
        <w:t>Permittee</w:t>
      </w:r>
      <w:r w:rsidR="00575D16">
        <w:rPr>
          <w:sz w:val="24"/>
        </w:rPr>
        <w:t xml:space="preserve"> shall propose corrective action(s).</w:t>
      </w:r>
      <w:r w:rsidR="001415C5">
        <w:rPr>
          <w:sz w:val="24"/>
        </w:rPr>
        <w:t xml:space="preserve"> </w:t>
      </w:r>
      <w:r w:rsidR="00575D16">
        <w:rPr>
          <w:sz w:val="24"/>
        </w:rPr>
        <w:t>Failure to demonstrate compliance through the testing may result in enforcement action.</w:t>
      </w:r>
    </w:p>
    <w:p w:rsidR="004300F1" w:rsidRDefault="004300F1" w:rsidP="004300F1">
      <w:pPr>
        <w:rPr>
          <w:sz w:val="24"/>
          <w:szCs w:val="24"/>
        </w:rPr>
      </w:pPr>
      <w:r w:rsidRPr="00756236">
        <w:rPr>
          <w:sz w:val="24"/>
          <w:szCs w:val="24"/>
        </w:rPr>
        <w:tab/>
      </w:r>
      <w:r w:rsidRPr="00756236">
        <w:rPr>
          <w:sz w:val="24"/>
          <w:szCs w:val="24"/>
        </w:rPr>
        <w:tab/>
      </w:r>
    </w:p>
    <w:p w:rsidR="004300F1" w:rsidRPr="00756236" w:rsidRDefault="004300F1" w:rsidP="00784BCE">
      <w:pPr>
        <w:tabs>
          <w:tab w:val="left" w:pos="1170"/>
        </w:tabs>
        <w:ind w:left="1080" w:hanging="360"/>
        <w:rPr>
          <w:sz w:val="24"/>
          <w:szCs w:val="24"/>
        </w:rPr>
      </w:pPr>
      <w:r w:rsidRPr="00756236">
        <w:rPr>
          <w:sz w:val="24"/>
          <w:szCs w:val="24"/>
        </w:rPr>
        <w:t>4.</w:t>
      </w:r>
      <w:r w:rsidRPr="00756236">
        <w:rPr>
          <w:sz w:val="24"/>
          <w:szCs w:val="24"/>
        </w:rPr>
        <w:tab/>
      </w:r>
      <w:r w:rsidRPr="00756236">
        <w:rPr>
          <w:sz w:val="24"/>
          <w:szCs w:val="24"/>
          <w:u w:val="single"/>
        </w:rPr>
        <w:t>Record Keeping Requirements:</w:t>
      </w:r>
      <w:r w:rsidRPr="00784BCE">
        <w:rPr>
          <w:sz w:val="24"/>
          <w:szCs w:val="24"/>
        </w:rPr>
        <w:t xml:space="preserve"> </w:t>
      </w:r>
      <w:r w:rsidRPr="00756236">
        <w:rPr>
          <w:sz w:val="24"/>
        </w:rPr>
        <w:t>[20 DCMR 200.7]</w:t>
      </w:r>
    </w:p>
    <w:p w:rsidR="004300F1" w:rsidRPr="00756236" w:rsidRDefault="004300F1" w:rsidP="004300F1">
      <w:pPr>
        <w:ind w:left="720" w:hanging="360"/>
        <w:rPr>
          <w:sz w:val="24"/>
          <w:szCs w:val="24"/>
        </w:rPr>
      </w:pPr>
    </w:p>
    <w:p w:rsidR="004300F1" w:rsidRPr="00756236" w:rsidRDefault="004300F1" w:rsidP="00784BCE">
      <w:pPr>
        <w:ind w:left="1440" w:hanging="360"/>
        <w:rPr>
          <w:sz w:val="24"/>
          <w:szCs w:val="24"/>
        </w:rPr>
      </w:pPr>
      <w:r w:rsidRPr="00756236">
        <w:rPr>
          <w:sz w:val="24"/>
          <w:szCs w:val="24"/>
        </w:rPr>
        <w:t>A.</w:t>
      </w:r>
      <w:r w:rsidRPr="00756236">
        <w:rPr>
          <w:sz w:val="24"/>
          <w:szCs w:val="24"/>
        </w:rPr>
        <w:tab/>
      </w:r>
      <w:r w:rsidRPr="00756236">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4300F1" w:rsidRPr="00756236" w:rsidRDefault="004300F1" w:rsidP="00784BCE">
      <w:pPr>
        <w:ind w:left="1440" w:hanging="360"/>
        <w:rPr>
          <w:sz w:val="24"/>
          <w:szCs w:val="24"/>
        </w:rPr>
      </w:pPr>
    </w:p>
    <w:p w:rsidR="004300F1" w:rsidRPr="00756236" w:rsidRDefault="004300F1" w:rsidP="00784BCE">
      <w:pPr>
        <w:widowControl w:val="0"/>
        <w:tabs>
          <w:tab w:val="left" w:pos="-1440"/>
          <w:tab w:val="left" w:pos="540"/>
          <w:tab w:val="left" w:pos="1530"/>
        </w:tabs>
        <w:autoSpaceDE w:val="0"/>
        <w:autoSpaceDN w:val="0"/>
        <w:adjustRightInd w:val="0"/>
        <w:ind w:left="1440" w:hanging="360"/>
        <w:rPr>
          <w:sz w:val="24"/>
        </w:rPr>
      </w:pPr>
      <w:r w:rsidRPr="00756236">
        <w:rPr>
          <w:sz w:val="24"/>
          <w:szCs w:val="24"/>
        </w:rPr>
        <w:t>B.</w:t>
      </w:r>
      <w:r w:rsidRPr="00756236">
        <w:rPr>
          <w:sz w:val="24"/>
          <w:szCs w:val="24"/>
        </w:rPr>
        <w:tab/>
      </w:r>
      <w:r w:rsidRPr="00756236">
        <w:rPr>
          <w:sz w:val="24"/>
        </w:rPr>
        <w:t xml:space="preserve">At a minimum, the following information shall be recorded and maintained in accordance with Condition </w:t>
      </w:r>
      <w:r w:rsidR="008C6981">
        <w:rPr>
          <w:sz w:val="24"/>
        </w:rPr>
        <w:t>III(b)(</w:t>
      </w:r>
      <w:r w:rsidRPr="00756236">
        <w:rPr>
          <w:sz w:val="24"/>
        </w:rPr>
        <w:t>4</w:t>
      </w:r>
      <w:r w:rsidR="008C6981">
        <w:rPr>
          <w:sz w:val="24"/>
        </w:rPr>
        <w:t>)</w:t>
      </w:r>
      <w:r w:rsidRPr="00756236">
        <w:rPr>
          <w:sz w:val="24"/>
        </w:rPr>
        <w:t>(A) of this permit.</w:t>
      </w:r>
      <w:r w:rsidR="001415C5">
        <w:rPr>
          <w:sz w:val="24"/>
        </w:rPr>
        <w:t xml:space="preserve"> </w:t>
      </w:r>
      <w:r w:rsidRPr="00756236">
        <w:rPr>
          <w:sz w:val="24"/>
        </w:rPr>
        <w:t>All such records must be either initialed or signed by the person recording the information or maintained in a verifiable electronic system whose information can be certified as to its accuracy.</w:t>
      </w:r>
    </w:p>
    <w:p w:rsidR="004300F1" w:rsidRPr="00756236" w:rsidRDefault="004300F1" w:rsidP="004300F1">
      <w:pPr>
        <w:widowControl w:val="0"/>
        <w:tabs>
          <w:tab w:val="left" w:pos="-1440"/>
          <w:tab w:val="left" w:pos="540"/>
          <w:tab w:val="left" w:pos="1530"/>
        </w:tabs>
        <w:autoSpaceDE w:val="0"/>
        <w:autoSpaceDN w:val="0"/>
        <w:adjustRightInd w:val="0"/>
        <w:ind w:left="1530" w:hanging="1170"/>
        <w:rPr>
          <w:sz w:val="24"/>
        </w:rPr>
      </w:pPr>
    </w:p>
    <w:p w:rsidR="008B7E9F" w:rsidRDefault="00784BCE" w:rsidP="00784BCE">
      <w:pPr>
        <w:widowControl w:val="0"/>
        <w:tabs>
          <w:tab w:val="left" w:pos="-1440"/>
          <w:tab w:val="left" w:pos="540"/>
          <w:tab w:val="left" w:pos="1800"/>
        </w:tabs>
        <w:autoSpaceDE w:val="0"/>
        <w:autoSpaceDN w:val="0"/>
        <w:adjustRightInd w:val="0"/>
        <w:ind w:left="1800" w:hanging="360"/>
        <w:rPr>
          <w:sz w:val="24"/>
        </w:rPr>
      </w:pPr>
      <w:r>
        <w:rPr>
          <w:sz w:val="24"/>
        </w:rPr>
        <w:t>i.</w:t>
      </w:r>
      <w:r>
        <w:rPr>
          <w:sz w:val="24"/>
        </w:rPr>
        <w:tab/>
      </w:r>
      <w:r w:rsidR="004300F1" w:rsidRPr="00756236">
        <w:rPr>
          <w:sz w:val="24"/>
        </w:rPr>
        <w:t xml:space="preserve">Monthly records of the quantity of digester gas (thousand </w:t>
      </w:r>
      <w:proofErr w:type="spellStart"/>
      <w:r w:rsidR="004300F1" w:rsidRPr="00756236">
        <w:rPr>
          <w:sz w:val="24"/>
        </w:rPr>
        <w:t>scf</w:t>
      </w:r>
      <w:proofErr w:type="spellEnd"/>
      <w:r w:rsidR="004300F1" w:rsidRPr="00756236">
        <w:rPr>
          <w:sz w:val="24"/>
        </w:rPr>
        <w:t xml:space="preserve">) </w:t>
      </w:r>
      <w:r w:rsidR="00C059C4">
        <w:rPr>
          <w:sz w:val="24"/>
        </w:rPr>
        <w:t xml:space="preserve">and natural gas (thousand </w:t>
      </w:r>
      <w:proofErr w:type="spellStart"/>
      <w:r w:rsidR="00C059C4">
        <w:rPr>
          <w:sz w:val="24"/>
        </w:rPr>
        <w:t>scf</w:t>
      </w:r>
      <w:proofErr w:type="spellEnd"/>
      <w:r w:rsidR="00C059C4">
        <w:rPr>
          <w:sz w:val="24"/>
        </w:rPr>
        <w:t xml:space="preserve">) </w:t>
      </w:r>
      <w:r w:rsidR="004300F1" w:rsidRPr="00756236">
        <w:rPr>
          <w:sz w:val="24"/>
        </w:rPr>
        <w:t>burned in</w:t>
      </w:r>
      <w:r>
        <w:rPr>
          <w:sz w:val="24"/>
        </w:rPr>
        <w:t xml:space="preserve"> the boiler</w:t>
      </w:r>
      <w:r w:rsidR="00C059C4">
        <w:rPr>
          <w:sz w:val="24"/>
        </w:rPr>
        <w:t xml:space="preserve"> [40 CFR </w:t>
      </w:r>
      <w:proofErr w:type="gramStart"/>
      <w:r w:rsidR="00C059C4">
        <w:rPr>
          <w:sz w:val="24"/>
        </w:rPr>
        <w:t>60.48c(</w:t>
      </w:r>
      <w:proofErr w:type="gramEnd"/>
      <w:r w:rsidR="00C059C4">
        <w:rPr>
          <w:sz w:val="24"/>
        </w:rPr>
        <w:t>g)(2)</w:t>
      </w:r>
      <w:r w:rsidR="009A599F">
        <w:rPr>
          <w:sz w:val="24"/>
        </w:rPr>
        <w:t>]</w:t>
      </w:r>
      <w:r w:rsidR="004300F1" w:rsidRPr="00756236">
        <w:rPr>
          <w:sz w:val="24"/>
        </w:rPr>
        <w:t xml:space="preserve">; </w:t>
      </w:r>
    </w:p>
    <w:p w:rsidR="008B7E9F" w:rsidRDefault="008B7E9F" w:rsidP="00784BCE">
      <w:pPr>
        <w:widowControl w:val="0"/>
        <w:tabs>
          <w:tab w:val="left" w:pos="-1440"/>
          <w:tab w:val="left" w:pos="540"/>
          <w:tab w:val="left" w:pos="1800"/>
        </w:tabs>
        <w:autoSpaceDE w:val="0"/>
        <w:autoSpaceDN w:val="0"/>
        <w:adjustRightInd w:val="0"/>
        <w:ind w:left="1800" w:hanging="360"/>
        <w:rPr>
          <w:sz w:val="24"/>
        </w:rPr>
      </w:pPr>
    </w:p>
    <w:p w:rsidR="008B7E9F" w:rsidRDefault="008B7E9F" w:rsidP="00784BCE">
      <w:pPr>
        <w:widowControl w:val="0"/>
        <w:tabs>
          <w:tab w:val="left" w:pos="-1440"/>
          <w:tab w:val="left" w:pos="540"/>
          <w:tab w:val="left" w:pos="1800"/>
        </w:tabs>
        <w:autoSpaceDE w:val="0"/>
        <w:autoSpaceDN w:val="0"/>
        <w:adjustRightInd w:val="0"/>
        <w:ind w:left="1800" w:hanging="360"/>
        <w:rPr>
          <w:sz w:val="24"/>
        </w:rPr>
      </w:pPr>
      <w:r>
        <w:rPr>
          <w:sz w:val="24"/>
        </w:rPr>
        <w:t>ii.</w:t>
      </w:r>
      <w:r>
        <w:rPr>
          <w:sz w:val="24"/>
        </w:rPr>
        <w:tab/>
        <w:t>12-month rolling records of the hours of operation of the unit, keeping track of maintenance and testing operations separately from total operations;</w:t>
      </w:r>
    </w:p>
    <w:p w:rsidR="008B7E9F" w:rsidRDefault="008B7E9F" w:rsidP="00784BCE">
      <w:pPr>
        <w:widowControl w:val="0"/>
        <w:tabs>
          <w:tab w:val="left" w:pos="-1440"/>
          <w:tab w:val="left" w:pos="540"/>
          <w:tab w:val="left" w:pos="1800"/>
        </w:tabs>
        <w:autoSpaceDE w:val="0"/>
        <w:autoSpaceDN w:val="0"/>
        <w:adjustRightInd w:val="0"/>
        <w:ind w:left="1800" w:hanging="360"/>
        <w:rPr>
          <w:sz w:val="24"/>
        </w:rPr>
      </w:pPr>
    </w:p>
    <w:p w:rsidR="004300F1" w:rsidRDefault="008B7E9F" w:rsidP="008B7E9F">
      <w:pPr>
        <w:widowControl w:val="0"/>
        <w:tabs>
          <w:tab w:val="left" w:pos="-1440"/>
          <w:tab w:val="left" w:pos="540"/>
          <w:tab w:val="left" w:pos="1800"/>
        </w:tabs>
        <w:autoSpaceDE w:val="0"/>
        <w:autoSpaceDN w:val="0"/>
        <w:adjustRightInd w:val="0"/>
        <w:ind w:left="1800" w:hanging="360"/>
        <w:rPr>
          <w:sz w:val="24"/>
        </w:rPr>
      </w:pPr>
      <w:r>
        <w:rPr>
          <w:sz w:val="24"/>
        </w:rPr>
        <w:t>iii.</w:t>
      </w:r>
      <w:r>
        <w:rPr>
          <w:sz w:val="24"/>
        </w:rPr>
        <w:tab/>
        <w:t xml:space="preserve">Records of the reasons for the use of the AB each time it is operated; </w:t>
      </w:r>
    </w:p>
    <w:p w:rsidR="008B7E9F" w:rsidRPr="00756236" w:rsidRDefault="008B7E9F" w:rsidP="008B7E9F">
      <w:pPr>
        <w:widowControl w:val="0"/>
        <w:tabs>
          <w:tab w:val="left" w:pos="-1440"/>
          <w:tab w:val="left" w:pos="540"/>
          <w:tab w:val="left" w:pos="1800"/>
        </w:tabs>
        <w:autoSpaceDE w:val="0"/>
        <w:autoSpaceDN w:val="0"/>
        <w:adjustRightInd w:val="0"/>
        <w:ind w:left="1800" w:hanging="360"/>
        <w:rPr>
          <w:sz w:val="24"/>
        </w:rPr>
      </w:pPr>
    </w:p>
    <w:p w:rsidR="004300F1" w:rsidRDefault="008B7E9F" w:rsidP="00784BCE">
      <w:pPr>
        <w:widowControl w:val="0"/>
        <w:tabs>
          <w:tab w:val="left" w:pos="-1440"/>
          <w:tab w:val="left" w:pos="540"/>
          <w:tab w:val="left" w:pos="1800"/>
        </w:tabs>
        <w:autoSpaceDE w:val="0"/>
        <w:autoSpaceDN w:val="0"/>
        <w:adjustRightInd w:val="0"/>
        <w:ind w:left="1800" w:hanging="360"/>
        <w:rPr>
          <w:sz w:val="24"/>
          <w:szCs w:val="24"/>
        </w:rPr>
      </w:pPr>
      <w:r>
        <w:rPr>
          <w:sz w:val="24"/>
        </w:rPr>
        <w:t>iv</w:t>
      </w:r>
      <w:r w:rsidR="00784BCE">
        <w:rPr>
          <w:sz w:val="24"/>
        </w:rPr>
        <w:t>.</w:t>
      </w:r>
      <w:r w:rsidR="00784BCE">
        <w:rPr>
          <w:sz w:val="24"/>
        </w:rPr>
        <w:tab/>
      </w:r>
      <w:r w:rsidR="004300F1" w:rsidRPr="00756236">
        <w:rPr>
          <w:sz w:val="24"/>
        </w:rPr>
        <w:t xml:space="preserve">Records of all </w:t>
      </w:r>
      <w:r w:rsidR="004300F1" w:rsidRPr="00756236">
        <w:rPr>
          <w:sz w:val="24"/>
          <w:szCs w:val="24"/>
        </w:rPr>
        <w:t>NO</w:t>
      </w:r>
      <w:r w:rsidR="004300F1" w:rsidRPr="00756236">
        <w:rPr>
          <w:sz w:val="24"/>
          <w:szCs w:val="24"/>
          <w:vertAlign w:val="subscript"/>
        </w:rPr>
        <w:t>x</w:t>
      </w:r>
      <w:r w:rsidR="004300F1" w:rsidRPr="00756236">
        <w:rPr>
          <w:sz w:val="24"/>
          <w:szCs w:val="24"/>
        </w:rPr>
        <w:t xml:space="preserve"> a</w:t>
      </w:r>
      <w:r w:rsidR="00C059C4">
        <w:rPr>
          <w:sz w:val="24"/>
          <w:szCs w:val="24"/>
        </w:rPr>
        <w:t>nd CO measurements (</w:t>
      </w:r>
      <w:proofErr w:type="spellStart"/>
      <w:r w:rsidR="00C059C4">
        <w:rPr>
          <w:sz w:val="24"/>
          <w:szCs w:val="24"/>
        </w:rPr>
        <w:t>ppmvd</w:t>
      </w:r>
      <w:proofErr w:type="spellEnd"/>
      <w:r w:rsidR="00C059C4">
        <w:rPr>
          <w:sz w:val="24"/>
          <w:szCs w:val="24"/>
        </w:rPr>
        <w:t>, at 3%</w:t>
      </w:r>
      <w:r>
        <w:rPr>
          <w:sz w:val="24"/>
          <w:szCs w:val="24"/>
        </w:rPr>
        <w:t xml:space="preserve"> and 15%</w:t>
      </w:r>
      <w:r w:rsidR="00C059C4">
        <w:rPr>
          <w:sz w:val="24"/>
          <w:szCs w:val="24"/>
        </w:rPr>
        <w:t xml:space="preserve"> oxygen, and calculated </w:t>
      </w:r>
      <w:r>
        <w:rPr>
          <w:sz w:val="24"/>
          <w:szCs w:val="24"/>
        </w:rPr>
        <w:t xml:space="preserve">in </w:t>
      </w:r>
      <w:proofErr w:type="spellStart"/>
      <w:r w:rsidR="00C059C4">
        <w:rPr>
          <w:sz w:val="24"/>
          <w:szCs w:val="24"/>
        </w:rPr>
        <w:t>lb</w:t>
      </w:r>
      <w:proofErr w:type="spellEnd"/>
      <w:r w:rsidR="00C059C4">
        <w:rPr>
          <w:sz w:val="24"/>
          <w:szCs w:val="24"/>
        </w:rPr>
        <w:t>/</w:t>
      </w:r>
      <w:proofErr w:type="spellStart"/>
      <w:r w:rsidR="00C059C4">
        <w:rPr>
          <w:sz w:val="24"/>
          <w:szCs w:val="24"/>
        </w:rPr>
        <w:t>hr</w:t>
      </w:r>
      <w:proofErr w:type="spellEnd"/>
      <w:r w:rsidR="004300F1" w:rsidRPr="00756236">
        <w:rPr>
          <w:sz w:val="24"/>
          <w:szCs w:val="24"/>
        </w:rPr>
        <w:t xml:space="preserve">, </w:t>
      </w:r>
      <w:r>
        <w:rPr>
          <w:sz w:val="24"/>
          <w:szCs w:val="24"/>
        </w:rPr>
        <w:t xml:space="preserve">as </w:t>
      </w:r>
      <w:r w:rsidR="00703E51">
        <w:rPr>
          <w:sz w:val="24"/>
          <w:szCs w:val="24"/>
        </w:rPr>
        <w:t>a</w:t>
      </w:r>
      <w:r w:rsidR="004300F1" w:rsidRPr="00756236">
        <w:rPr>
          <w:sz w:val="24"/>
          <w:szCs w:val="24"/>
        </w:rPr>
        <w:t xml:space="preserve">pplicable) as well as all </w:t>
      </w:r>
      <w:r>
        <w:rPr>
          <w:sz w:val="24"/>
          <w:szCs w:val="24"/>
        </w:rPr>
        <w:t>test results; and</w:t>
      </w:r>
    </w:p>
    <w:p w:rsidR="008B7E9F" w:rsidRDefault="008B7E9F" w:rsidP="00784BCE">
      <w:pPr>
        <w:widowControl w:val="0"/>
        <w:tabs>
          <w:tab w:val="left" w:pos="-1440"/>
          <w:tab w:val="left" w:pos="540"/>
          <w:tab w:val="left" w:pos="1800"/>
        </w:tabs>
        <w:autoSpaceDE w:val="0"/>
        <w:autoSpaceDN w:val="0"/>
        <w:adjustRightInd w:val="0"/>
        <w:ind w:left="1800" w:hanging="360"/>
        <w:rPr>
          <w:sz w:val="24"/>
          <w:szCs w:val="24"/>
        </w:rPr>
      </w:pPr>
    </w:p>
    <w:p w:rsidR="00C0054B" w:rsidRDefault="008B7E9F" w:rsidP="00784BCE">
      <w:pPr>
        <w:widowControl w:val="0"/>
        <w:tabs>
          <w:tab w:val="left" w:pos="-1440"/>
          <w:tab w:val="left" w:pos="540"/>
          <w:tab w:val="left" w:pos="1800"/>
        </w:tabs>
        <w:autoSpaceDE w:val="0"/>
        <w:autoSpaceDN w:val="0"/>
        <w:adjustRightInd w:val="0"/>
        <w:ind w:left="1800" w:hanging="360"/>
        <w:rPr>
          <w:sz w:val="24"/>
          <w:szCs w:val="24"/>
        </w:rPr>
      </w:pPr>
      <w:r>
        <w:rPr>
          <w:sz w:val="24"/>
          <w:szCs w:val="24"/>
        </w:rPr>
        <w:t>v.</w:t>
      </w:r>
      <w:r>
        <w:rPr>
          <w:sz w:val="24"/>
          <w:szCs w:val="24"/>
        </w:rPr>
        <w:tab/>
        <w:t>Records of total emissions of each pollutant covered by Condition III, Table 2 from the AB, kept in a 12-month rolling sum format.</w:t>
      </w:r>
      <w:r w:rsidR="00C0054B">
        <w:rPr>
          <w:sz w:val="24"/>
          <w:szCs w:val="24"/>
        </w:rPr>
        <w:tab/>
      </w:r>
      <w:r w:rsidR="00C0054B">
        <w:rPr>
          <w:sz w:val="24"/>
          <w:szCs w:val="24"/>
        </w:rPr>
        <w:tab/>
      </w:r>
    </w:p>
    <w:p w:rsidR="004300F1" w:rsidRDefault="004300F1" w:rsidP="004300F1">
      <w:pPr>
        <w:widowControl w:val="0"/>
        <w:tabs>
          <w:tab w:val="left" w:pos="-1440"/>
          <w:tab w:val="left" w:pos="720"/>
        </w:tabs>
        <w:autoSpaceDE w:val="0"/>
        <w:autoSpaceDN w:val="0"/>
        <w:adjustRightInd w:val="0"/>
        <w:ind w:left="720" w:hanging="360"/>
        <w:rPr>
          <w:sz w:val="24"/>
          <w:szCs w:val="24"/>
        </w:rPr>
      </w:pPr>
    </w:p>
    <w:p w:rsidR="004300F1" w:rsidRDefault="004300F1" w:rsidP="00784BCE">
      <w:pPr>
        <w:widowControl w:val="0"/>
        <w:tabs>
          <w:tab w:val="left" w:pos="-1440"/>
          <w:tab w:val="left" w:pos="1080"/>
        </w:tabs>
        <w:autoSpaceDE w:val="0"/>
        <w:autoSpaceDN w:val="0"/>
        <w:adjustRightInd w:val="0"/>
        <w:ind w:left="1080" w:hanging="360"/>
        <w:rPr>
          <w:sz w:val="24"/>
          <w:szCs w:val="24"/>
        </w:rPr>
      </w:pPr>
      <w:r>
        <w:rPr>
          <w:sz w:val="24"/>
          <w:szCs w:val="24"/>
        </w:rPr>
        <w:t>5.</w:t>
      </w:r>
      <w:r>
        <w:rPr>
          <w:sz w:val="24"/>
          <w:szCs w:val="24"/>
        </w:rPr>
        <w:tab/>
      </w:r>
      <w:r w:rsidRPr="00154787">
        <w:rPr>
          <w:sz w:val="24"/>
          <w:u w:val="single"/>
        </w:rPr>
        <w:t>Reporting</w:t>
      </w:r>
      <w:r>
        <w:rPr>
          <w:sz w:val="24"/>
          <w:u w:val="single"/>
        </w:rPr>
        <w:t xml:space="preserve"> Requirements</w:t>
      </w:r>
      <w:r>
        <w:rPr>
          <w:sz w:val="24"/>
        </w:rPr>
        <w:t>: [20 DCMR 200.7]</w:t>
      </w:r>
    </w:p>
    <w:p w:rsidR="004300F1" w:rsidRDefault="004300F1" w:rsidP="004300F1">
      <w:pPr>
        <w:widowControl w:val="0"/>
        <w:tabs>
          <w:tab w:val="left" w:pos="-1440"/>
          <w:tab w:val="left" w:pos="540"/>
        </w:tabs>
        <w:autoSpaceDE w:val="0"/>
        <w:autoSpaceDN w:val="0"/>
        <w:adjustRightInd w:val="0"/>
        <w:rPr>
          <w:sz w:val="24"/>
          <w:szCs w:val="24"/>
        </w:rPr>
      </w:pPr>
    </w:p>
    <w:p w:rsidR="004300F1" w:rsidRDefault="004300F1" w:rsidP="00784BCE">
      <w:pPr>
        <w:widowControl w:val="0"/>
        <w:tabs>
          <w:tab w:val="left" w:pos="-1440"/>
          <w:tab w:val="left" w:pos="1440"/>
        </w:tabs>
        <w:autoSpaceDE w:val="0"/>
        <w:autoSpaceDN w:val="0"/>
        <w:adjustRightInd w:val="0"/>
        <w:ind w:left="1440" w:hanging="360"/>
        <w:rPr>
          <w:sz w:val="24"/>
          <w:szCs w:val="24"/>
        </w:rPr>
      </w:pPr>
      <w:r>
        <w:rPr>
          <w:sz w:val="24"/>
          <w:szCs w:val="24"/>
        </w:rPr>
        <w:t>A</w:t>
      </w:r>
      <w:r w:rsidRPr="006243B7">
        <w:rPr>
          <w:sz w:val="24"/>
          <w:szCs w:val="24"/>
        </w:rPr>
        <w:t>.</w:t>
      </w:r>
      <w:r>
        <w:rPr>
          <w:sz w:val="24"/>
          <w:szCs w:val="24"/>
        </w:rPr>
        <w:tab/>
        <w:t xml:space="preserve">The Permittee shall comply with all the reporting requirements in Condition </w:t>
      </w:r>
      <w:proofErr w:type="gramStart"/>
      <w:r>
        <w:rPr>
          <w:sz w:val="24"/>
          <w:szCs w:val="24"/>
        </w:rPr>
        <w:t>III(</w:t>
      </w:r>
      <w:proofErr w:type="gramEnd"/>
      <w:r w:rsidR="00942A2F">
        <w:rPr>
          <w:sz w:val="24"/>
          <w:szCs w:val="24"/>
        </w:rPr>
        <w:t>b</w:t>
      </w:r>
      <w:r>
        <w:rPr>
          <w:sz w:val="24"/>
          <w:szCs w:val="24"/>
        </w:rPr>
        <w:t xml:space="preserve">)(3) of this permit, in addition </w:t>
      </w:r>
      <w:r w:rsidR="00FA2D2A">
        <w:rPr>
          <w:sz w:val="24"/>
          <w:szCs w:val="24"/>
        </w:rPr>
        <w:t xml:space="preserve">to </w:t>
      </w:r>
      <w:r w:rsidR="009A599F">
        <w:rPr>
          <w:sz w:val="24"/>
          <w:szCs w:val="24"/>
        </w:rPr>
        <w:t>complying with Condition II(f)</w:t>
      </w:r>
      <w:r>
        <w:rPr>
          <w:sz w:val="24"/>
          <w:szCs w:val="24"/>
        </w:rPr>
        <w:t>.</w:t>
      </w:r>
      <w:r w:rsidR="000923EE">
        <w:rPr>
          <w:sz w:val="24"/>
          <w:szCs w:val="24"/>
        </w:rPr>
        <w:t xml:space="preserve"> [20 DCMR 201]</w:t>
      </w:r>
    </w:p>
    <w:p w:rsidR="00FA2D2A" w:rsidRDefault="00FA2D2A" w:rsidP="00784BCE">
      <w:pPr>
        <w:widowControl w:val="0"/>
        <w:tabs>
          <w:tab w:val="left" w:pos="-1440"/>
          <w:tab w:val="left" w:pos="1440"/>
        </w:tabs>
        <w:autoSpaceDE w:val="0"/>
        <w:autoSpaceDN w:val="0"/>
        <w:adjustRightInd w:val="0"/>
        <w:ind w:left="1440" w:hanging="360"/>
        <w:rPr>
          <w:sz w:val="24"/>
          <w:szCs w:val="24"/>
        </w:rPr>
      </w:pPr>
    </w:p>
    <w:p w:rsidR="00FA2D2A" w:rsidRDefault="00FA2D2A" w:rsidP="00784BCE">
      <w:pPr>
        <w:widowControl w:val="0"/>
        <w:tabs>
          <w:tab w:val="left" w:pos="-1440"/>
          <w:tab w:val="left" w:pos="1440"/>
        </w:tabs>
        <w:autoSpaceDE w:val="0"/>
        <w:autoSpaceDN w:val="0"/>
        <w:adjustRightInd w:val="0"/>
        <w:ind w:left="1440" w:hanging="360"/>
        <w:rPr>
          <w:sz w:val="24"/>
          <w:szCs w:val="24"/>
        </w:rPr>
      </w:pPr>
      <w:r>
        <w:rPr>
          <w:sz w:val="24"/>
          <w:szCs w:val="24"/>
        </w:rPr>
        <w:t>B.</w:t>
      </w:r>
      <w:r>
        <w:rPr>
          <w:sz w:val="24"/>
          <w:szCs w:val="24"/>
        </w:rPr>
        <w:tab/>
        <w:t>The Permittee shall, within 48 hours of becoming aware of an out-of-service s</w:t>
      </w:r>
      <w:r w:rsidR="00761635">
        <w:rPr>
          <w:sz w:val="24"/>
          <w:szCs w:val="24"/>
        </w:rPr>
        <w:t>ituation or malfunction of the C</w:t>
      </w:r>
      <w:r>
        <w:rPr>
          <w:sz w:val="24"/>
          <w:szCs w:val="24"/>
        </w:rPr>
        <w:t xml:space="preserve">T/HRSG trains, </w:t>
      </w:r>
      <w:r w:rsidR="00405A4C">
        <w:rPr>
          <w:sz w:val="24"/>
          <w:szCs w:val="24"/>
        </w:rPr>
        <w:t xml:space="preserve">that would require the operation of the auxiliary boiler to provide back-up steam for the CAMBI process, report the incident to the </w:t>
      </w:r>
      <w:r w:rsidR="00A93BCA">
        <w:rPr>
          <w:sz w:val="24"/>
          <w:szCs w:val="24"/>
        </w:rPr>
        <w:t xml:space="preserve">Department </w:t>
      </w:r>
      <w:r w:rsidR="00405A4C">
        <w:rPr>
          <w:sz w:val="24"/>
          <w:szCs w:val="24"/>
        </w:rPr>
        <w:t xml:space="preserve">pursuant to </w:t>
      </w:r>
      <w:r w:rsidR="000923EE">
        <w:rPr>
          <w:sz w:val="24"/>
          <w:szCs w:val="24"/>
        </w:rPr>
        <w:t xml:space="preserve">Condition </w:t>
      </w:r>
      <w:r w:rsidR="00405A4C">
        <w:rPr>
          <w:sz w:val="24"/>
          <w:szCs w:val="24"/>
        </w:rPr>
        <w:t>II (f)(2)</w:t>
      </w:r>
      <w:r w:rsidR="000923EE">
        <w:rPr>
          <w:sz w:val="24"/>
          <w:szCs w:val="24"/>
        </w:rPr>
        <w:t>.[20 DCMR 201]</w:t>
      </w:r>
    </w:p>
    <w:p w:rsidR="00405A4C" w:rsidRDefault="00405A4C" w:rsidP="00784BCE">
      <w:pPr>
        <w:widowControl w:val="0"/>
        <w:tabs>
          <w:tab w:val="left" w:pos="-1440"/>
          <w:tab w:val="left" w:pos="1440"/>
        </w:tabs>
        <w:autoSpaceDE w:val="0"/>
        <w:autoSpaceDN w:val="0"/>
        <w:adjustRightInd w:val="0"/>
        <w:ind w:left="1440" w:hanging="360"/>
        <w:rPr>
          <w:sz w:val="24"/>
          <w:szCs w:val="24"/>
        </w:rPr>
      </w:pPr>
    </w:p>
    <w:p w:rsidR="00405A4C" w:rsidRDefault="00405A4C" w:rsidP="00784BCE">
      <w:pPr>
        <w:widowControl w:val="0"/>
        <w:tabs>
          <w:tab w:val="left" w:pos="-1440"/>
          <w:tab w:val="left" w:pos="1440"/>
        </w:tabs>
        <w:autoSpaceDE w:val="0"/>
        <w:autoSpaceDN w:val="0"/>
        <w:adjustRightInd w:val="0"/>
        <w:ind w:left="1440" w:hanging="360"/>
        <w:rPr>
          <w:sz w:val="24"/>
          <w:szCs w:val="24"/>
        </w:rPr>
      </w:pPr>
      <w:r>
        <w:rPr>
          <w:sz w:val="24"/>
          <w:szCs w:val="24"/>
        </w:rPr>
        <w:t>C.</w:t>
      </w:r>
      <w:r>
        <w:rPr>
          <w:sz w:val="24"/>
          <w:szCs w:val="24"/>
        </w:rPr>
        <w:tab/>
        <w:t>The Permittee shall submit notification to the Administrator of the date of construction or reconstruction</w:t>
      </w:r>
      <w:r w:rsidR="00C93C8B">
        <w:rPr>
          <w:sz w:val="24"/>
          <w:szCs w:val="24"/>
        </w:rPr>
        <w:t xml:space="preserve"> and actual start-up of the auxiliary boiler, as provided in 40 CFR 60.7.</w:t>
      </w:r>
      <w:r w:rsidR="001415C5">
        <w:rPr>
          <w:sz w:val="24"/>
          <w:szCs w:val="24"/>
        </w:rPr>
        <w:t xml:space="preserve"> </w:t>
      </w:r>
      <w:r w:rsidR="00C93C8B">
        <w:rPr>
          <w:sz w:val="24"/>
          <w:szCs w:val="24"/>
        </w:rPr>
        <w:t>This notification shall include:</w:t>
      </w:r>
    </w:p>
    <w:p w:rsidR="00C93C8B" w:rsidRDefault="00C93C8B" w:rsidP="00784BCE">
      <w:pPr>
        <w:widowControl w:val="0"/>
        <w:tabs>
          <w:tab w:val="left" w:pos="-1440"/>
          <w:tab w:val="left" w:pos="1440"/>
        </w:tabs>
        <w:autoSpaceDE w:val="0"/>
        <w:autoSpaceDN w:val="0"/>
        <w:adjustRightInd w:val="0"/>
        <w:ind w:left="1440" w:hanging="360"/>
        <w:rPr>
          <w:sz w:val="24"/>
          <w:szCs w:val="24"/>
        </w:rPr>
      </w:pPr>
    </w:p>
    <w:p w:rsidR="00C93C8B" w:rsidRDefault="00C93C8B" w:rsidP="00882582">
      <w:pPr>
        <w:widowControl w:val="0"/>
        <w:tabs>
          <w:tab w:val="left" w:pos="-1440"/>
          <w:tab w:val="left" w:pos="1980"/>
        </w:tabs>
        <w:autoSpaceDE w:val="0"/>
        <w:autoSpaceDN w:val="0"/>
        <w:adjustRightInd w:val="0"/>
        <w:ind w:left="1800" w:hanging="360"/>
        <w:rPr>
          <w:sz w:val="24"/>
          <w:szCs w:val="24"/>
        </w:rPr>
      </w:pPr>
      <w:r>
        <w:rPr>
          <w:sz w:val="24"/>
          <w:szCs w:val="24"/>
        </w:rPr>
        <w:t>i.</w:t>
      </w:r>
      <w:r>
        <w:rPr>
          <w:sz w:val="24"/>
          <w:szCs w:val="24"/>
        </w:rPr>
        <w:tab/>
        <w:t>The design heat input capacity of the affected facility and identification of the fuels to be combusted in the affected facility;</w:t>
      </w:r>
    </w:p>
    <w:p w:rsidR="00C93C8B" w:rsidRDefault="00C93C8B" w:rsidP="00C93C8B">
      <w:pPr>
        <w:widowControl w:val="0"/>
        <w:tabs>
          <w:tab w:val="left" w:pos="-1440"/>
          <w:tab w:val="left" w:pos="1980"/>
        </w:tabs>
        <w:autoSpaceDE w:val="0"/>
        <w:autoSpaceDN w:val="0"/>
        <w:adjustRightInd w:val="0"/>
        <w:ind w:left="1890" w:hanging="810"/>
        <w:rPr>
          <w:sz w:val="24"/>
          <w:szCs w:val="24"/>
        </w:rPr>
      </w:pPr>
    </w:p>
    <w:p w:rsidR="00372437" w:rsidRDefault="00C93C8B" w:rsidP="001415C5">
      <w:pPr>
        <w:widowControl w:val="0"/>
        <w:tabs>
          <w:tab w:val="left" w:pos="-1440"/>
          <w:tab w:val="left" w:pos="1980"/>
        </w:tabs>
        <w:autoSpaceDE w:val="0"/>
        <w:autoSpaceDN w:val="0"/>
        <w:adjustRightInd w:val="0"/>
        <w:ind w:left="1800" w:hanging="360"/>
        <w:rPr>
          <w:sz w:val="24"/>
          <w:szCs w:val="24"/>
        </w:rPr>
      </w:pPr>
      <w:r>
        <w:rPr>
          <w:sz w:val="24"/>
          <w:szCs w:val="24"/>
        </w:rPr>
        <w:t>ii.</w:t>
      </w:r>
      <w:r>
        <w:rPr>
          <w:sz w:val="24"/>
          <w:szCs w:val="24"/>
        </w:rPr>
        <w:tab/>
        <w:t>If applicable, a copy of any federally enforceable requirements that limits the annual capacity factor for any fuel or mixture of fuels under 40 CFR 60.42c or 40 CFR 60.43c</w:t>
      </w:r>
      <w:r w:rsidR="00372437">
        <w:rPr>
          <w:sz w:val="24"/>
          <w:szCs w:val="24"/>
        </w:rPr>
        <w:t>; and</w:t>
      </w:r>
    </w:p>
    <w:p w:rsidR="00372437" w:rsidRDefault="00372437" w:rsidP="001415C5">
      <w:pPr>
        <w:widowControl w:val="0"/>
        <w:tabs>
          <w:tab w:val="left" w:pos="-1440"/>
          <w:tab w:val="left" w:pos="1980"/>
        </w:tabs>
        <w:autoSpaceDE w:val="0"/>
        <w:autoSpaceDN w:val="0"/>
        <w:adjustRightInd w:val="0"/>
        <w:ind w:left="1800" w:hanging="360"/>
        <w:rPr>
          <w:sz w:val="24"/>
          <w:szCs w:val="24"/>
        </w:rPr>
      </w:pPr>
    </w:p>
    <w:p w:rsidR="00C93C8B" w:rsidRDefault="00372437" w:rsidP="001415C5">
      <w:pPr>
        <w:widowControl w:val="0"/>
        <w:tabs>
          <w:tab w:val="left" w:pos="-1440"/>
          <w:tab w:val="left" w:pos="1440"/>
        </w:tabs>
        <w:autoSpaceDE w:val="0"/>
        <w:autoSpaceDN w:val="0"/>
        <w:adjustRightInd w:val="0"/>
        <w:ind w:left="1800" w:hanging="360"/>
        <w:rPr>
          <w:sz w:val="24"/>
          <w:szCs w:val="24"/>
        </w:rPr>
      </w:pPr>
      <w:r>
        <w:rPr>
          <w:sz w:val="24"/>
          <w:szCs w:val="24"/>
        </w:rPr>
        <w:t>iii.</w:t>
      </w:r>
      <w:r w:rsidR="009F0EB5">
        <w:rPr>
          <w:sz w:val="24"/>
          <w:szCs w:val="24"/>
        </w:rPr>
        <w:tab/>
      </w:r>
      <w:r>
        <w:rPr>
          <w:sz w:val="24"/>
          <w:szCs w:val="24"/>
        </w:rPr>
        <w:t xml:space="preserve">The annual capacity factor at which the </w:t>
      </w:r>
      <w:r w:rsidR="00633258">
        <w:rPr>
          <w:sz w:val="24"/>
          <w:szCs w:val="24"/>
        </w:rPr>
        <w:t>Permittee</w:t>
      </w:r>
      <w:r>
        <w:rPr>
          <w:sz w:val="24"/>
          <w:szCs w:val="24"/>
        </w:rPr>
        <w:t xml:space="preserve"> anticipates operating</w:t>
      </w:r>
      <w:r w:rsidR="0082277D">
        <w:rPr>
          <w:sz w:val="24"/>
          <w:szCs w:val="24"/>
        </w:rPr>
        <w:t>.</w:t>
      </w:r>
      <w:r>
        <w:rPr>
          <w:sz w:val="24"/>
          <w:szCs w:val="24"/>
        </w:rPr>
        <w:t xml:space="preserve"> [40 CF60.48c]</w:t>
      </w:r>
    </w:p>
    <w:p w:rsidR="009F0EB5" w:rsidRDefault="009F0EB5" w:rsidP="009F0EB5">
      <w:pPr>
        <w:widowControl w:val="0"/>
        <w:tabs>
          <w:tab w:val="left" w:pos="-1440"/>
          <w:tab w:val="left" w:pos="1440"/>
        </w:tabs>
        <w:autoSpaceDE w:val="0"/>
        <w:autoSpaceDN w:val="0"/>
        <w:adjustRightInd w:val="0"/>
        <w:ind w:left="1890" w:hanging="1890"/>
        <w:rPr>
          <w:sz w:val="24"/>
          <w:szCs w:val="24"/>
        </w:rPr>
      </w:pPr>
    </w:p>
    <w:p w:rsidR="009711BB" w:rsidRDefault="009711BB" w:rsidP="009711BB">
      <w:pPr>
        <w:ind w:left="720" w:hanging="360"/>
        <w:rPr>
          <w:sz w:val="24"/>
          <w:szCs w:val="24"/>
        </w:rPr>
      </w:pPr>
      <w:r>
        <w:rPr>
          <w:sz w:val="24"/>
          <w:szCs w:val="24"/>
        </w:rPr>
        <w:lastRenderedPageBreak/>
        <w:t>c.</w:t>
      </w:r>
      <w:r>
        <w:rPr>
          <w:sz w:val="24"/>
          <w:szCs w:val="24"/>
        </w:rPr>
        <w:tab/>
      </w:r>
      <w:r>
        <w:rPr>
          <w:sz w:val="24"/>
          <w:szCs w:val="24"/>
          <w:u w:val="single"/>
        </w:rPr>
        <w:t>Duct Burners DB-1, DB-2, and DB-3:</w:t>
      </w:r>
      <w:r w:rsidRPr="007E7985">
        <w:rPr>
          <w:sz w:val="24"/>
          <w:szCs w:val="24"/>
        </w:rPr>
        <w:t xml:space="preserve"> </w:t>
      </w:r>
      <w:r>
        <w:rPr>
          <w:sz w:val="24"/>
          <w:szCs w:val="24"/>
        </w:rPr>
        <w:t>Three (3) 21 MMBtu/</w:t>
      </w:r>
      <w:proofErr w:type="spellStart"/>
      <w:r>
        <w:rPr>
          <w:sz w:val="24"/>
          <w:szCs w:val="24"/>
        </w:rPr>
        <w:t>hr</w:t>
      </w:r>
      <w:proofErr w:type="spellEnd"/>
      <w:r w:rsidRPr="00242244">
        <w:rPr>
          <w:sz w:val="24"/>
          <w:szCs w:val="24"/>
        </w:rPr>
        <w:t xml:space="preserve"> </w:t>
      </w:r>
      <w:r w:rsidR="00AA1F1D">
        <w:rPr>
          <w:sz w:val="24"/>
          <w:szCs w:val="24"/>
        </w:rPr>
        <w:t xml:space="preserve">HHV </w:t>
      </w:r>
      <w:r>
        <w:rPr>
          <w:sz w:val="24"/>
          <w:szCs w:val="24"/>
        </w:rPr>
        <w:t>heat input (DG) duct burners.</w:t>
      </w:r>
    </w:p>
    <w:p w:rsidR="009711BB" w:rsidRDefault="009711BB" w:rsidP="009711BB">
      <w:pPr>
        <w:ind w:left="720" w:hanging="360"/>
        <w:rPr>
          <w:sz w:val="24"/>
          <w:szCs w:val="24"/>
        </w:rPr>
      </w:pPr>
    </w:p>
    <w:p w:rsidR="009711BB" w:rsidRDefault="009711BB" w:rsidP="009711BB">
      <w:pPr>
        <w:tabs>
          <w:tab w:val="left" w:pos="1080"/>
        </w:tabs>
        <w:ind w:left="1080" w:hanging="360"/>
        <w:rPr>
          <w:sz w:val="24"/>
          <w:szCs w:val="24"/>
          <w:u w:val="single"/>
        </w:rPr>
      </w:pPr>
      <w:r>
        <w:rPr>
          <w:sz w:val="24"/>
          <w:szCs w:val="24"/>
        </w:rPr>
        <w:t>1.</w:t>
      </w:r>
      <w:r>
        <w:rPr>
          <w:sz w:val="24"/>
          <w:szCs w:val="24"/>
        </w:rPr>
        <w:tab/>
      </w:r>
      <w:r w:rsidRPr="004300F1">
        <w:rPr>
          <w:sz w:val="24"/>
          <w:szCs w:val="24"/>
          <w:u w:val="single"/>
        </w:rPr>
        <w:t>Emission Limitations</w:t>
      </w:r>
      <w:r>
        <w:rPr>
          <w:sz w:val="24"/>
          <w:szCs w:val="24"/>
          <w:u w:val="single"/>
        </w:rPr>
        <w:t>:</w:t>
      </w:r>
    </w:p>
    <w:p w:rsidR="009711BB" w:rsidRDefault="009711BB" w:rsidP="009711BB">
      <w:pPr>
        <w:tabs>
          <w:tab w:val="left" w:pos="1260"/>
        </w:tabs>
        <w:ind w:left="720" w:hanging="360"/>
        <w:rPr>
          <w:sz w:val="24"/>
          <w:szCs w:val="24"/>
          <w:u w:val="single"/>
        </w:rPr>
      </w:pPr>
    </w:p>
    <w:p w:rsidR="009711BB" w:rsidRDefault="009711BB" w:rsidP="009711BB">
      <w:pPr>
        <w:tabs>
          <w:tab w:val="left" w:pos="1170"/>
          <w:tab w:val="left" w:pos="1440"/>
        </w:tabs>
        <w:ind w:left="1440" w:hanging="360"/>
        <w:rPr>
          <w:sz w:val="24"/>
          <w:szCs w:val="24"/>
        </w:rPr>
      </w:pPr>
      <w:r>
        <w:rPr>
          <w:sz w:val="24"/>
          <w:szCs w:val="24"/>
        </w:rPr>
        <w:t>A.</w:t>
      </w:r>
      <w:r>
        <w:rPr>
          <w:sz w:val="24"/>
          <w:szCs w:val="24"/>
        </w:rPr>
        <w:tab/>
        <w:t xml:space="preserve">Each of the duct burners (DB), shall not emit pollutants in excess </w:t>
      </w:r>
      <w:r w:rsidR="00542824">
        <w:rPr>
          <w:sz w:val="24"/>
          <w:szCs w:val="24"/>
        </w:rPr>
        <w:t xml:space="preserve">of those levels specified in Condition </w:t>
      </w:r>
      <w:proofErr w:type="gramStart"/>
      <w:r w:rsidR="00542824">
        <w:rPr>
          <w:sz w:val="24"/>
          <w:szCs w:val="24"/>
        </w:rPr>
        <w:t>I(</w:t>
      </w:r>
      <w:proofErr w:type="gramEnd"/>
      <w:r w:rsidR="009261F3">
        <w:rPr>
          <w:sz w:val="24"/>
          <w:szCs w:val="24"/>
        </w:rPr>
        <w:t>j</w:t>
      </w:r>
      <w:r w:rsidR="00542824">
        <w:rPr>
          <w:sz w:val="24"/>
          <w:szCs w:val="24"/>
        </w:rPr>
        <w:t>) and</w:t>
      </w:r>
      <w:r>
        <w:rPr>
          <w:sz w:val="24"/>
          <w:szCs w:val="24"/>
        </w:rPr>
        <w:t xml:space="preserve"> </w:t>
      </w:r>
      <w:r w:rsidR="00542824">
        <w:rPr>
          <w:sz w:val="24"/>
          <w:szCs w:val="24"/>
        </w:rPr>
        <w:t>Condition III</w:t>
      </w:r>
      <w:r w:rsidR="0005499D">
        <w:rPr>
          <w:sz w:val="24"/>
          <w:szCs w:val="24"/>
        </w:rPr>
        <w:t>, Table 2</w:t>
      </w:r>
      <w:r>
        <w:rPr>
          <w:sz w:val="24"/>
          <w:szCs w:val="24"/>
        </w:rPr>
        <w:t xml:space="preserve">. [20 DCMR 201] </w:t>
      </w:r>
    </w:p>
    <w:p w:rsidR="009711BB" w:rsidRDefault="009711BB" w:rsidP="009711BB">
      <w:pPr>
        <w:tabs>
          <w:tab w:val="left" w:pos="1440"/>
        </w:tabs>
        <w:ind w:left="1440" w:hanging="360"/>
        <w:rPr>
          <w:sz w:val="24"/>
          <w:szCs w:val="24"/>
        </w:rPr>
      </w:pPr>
    </w:p>
    <w:p w:rsidR="009711BB" w:rsidRDefault="009711BB" w:rsidP="009711BB">
      <w:pPr>
        <w:tabs>
          <w:tab w:val="left" w:pos="1440"/>
        </w:tabs>
        <w:ind w:left="1440" w:hanging="360"/>
        <w:rPr>
          <w:sz w:val="24"/>
          <w:szCs w:val="24"/>
        </w:rPr>
      </w:pPr>
      <w:r>
        <w:rPr>
          <w:sz w:val="24"/>
          <w:szCs w:val="24"/>
        </w:rPr>
        <w:t>B.</w:t>
      </w:r>
      <w:r>
        <w:rPr>
          <w:sz w:val="24"/>
          <w:szCs w:val="24"/>
        </w:rPr>
        <w:tab/>
      </w:r>
      <w:r w:rsidR="007E42A5">
        <w:rPr>
          <w:sz w:val="24"/>
          <w:szCs w:val="24"/>
        </w:rPr>
        <w:t>In addition to the requirements in Condition III, Table 2, p</w:t>
      </w:r>
      <w:r>
        <w:rPr>
          <w:sz w:val="24"/>
          <w:szCs w:val="24"/>
        </w:rPr>
        <w:t>articulate emissions (total filterable only) from each of the DB turbines shall not exceed 0.</w:t>
      </w:r>
      <w:r w:rsidR="009151DA">
        <w:rPr>
          <w:sz w:val="24"/>
          <w:szCs w:val="24"/>
        </w:rPr>
        <w:t xml:space="preserve">085 </w:t>
      </w:r>
      <w:r>
        <w:rPr>
          <w:sz w:val="24"/>
          <w:szCs w:val="24"/>
        </w:rPr>
        <w:t>pounds per million Btu for each DB</w:t>
      </w:r>
      <w:r w:rsidR="001A3CDC">
        <w:rPr>
          <w:sz w:val="24"/>
          <w:szCs w:val="24"/>
        </w:rPr>
        <w:t>.</w:t>
      </w:r>
      <w:r w:rsidR="00542824">
        <w:rPr>
          <w:sz w:val="24"/>
          <w:szCs w:val="24"/>
        </w:rPr>
        <w:t xml:space="preserve"> </w:t>
      </w:r>
      <w:r>
        <w:rPr>
          <w:sz w:val="24"/>
          <w:szCs w:val="24"/>
        </w:rPr>
        <w:t>[20 DCMR 600.1]</w:t>
      </w:r>
      <w:r w:rsidR="00542824">
        <w:rPr>
          <w:sz w:val="24"/>
          <w:szCs w:val="24"/>
        </w:rPr>
        <w:t xml:space="preserve"> </w:t>
      </w:r>
    </w:p>
    <w:p w:rsidR="001A3CDC" w:rsidRDefault="001A3CDC" w:rsidP="009711BB">
      <w:pPr>
        <w:tabs>
          <w:tab w:val="left" w:pos="1440"/>
        </w:tabs>
        <w:ind w:left="1440" w:hanging="360"/>
        <w:rPr>
          <w:sz w:val="24"/>
          <w:szCs w:val="24"/>
        </w:rPr>
      </w:pPr>
    </w:p>
    <w:p w:rsidR="009711BB" w:rsidRDefault="009711BB" w:rsidP="009711BB">
      <w:pPr>
        <w:tabs>
          <w:tab w:val="left" w:pos="-1440"/>
          <w:tab w:val="left" w:pos="1440"/>
          <w:tab w:val="left" w:pos="1530"/>
        </w:tabs>
        <w:ind w:left="1440" w:hanging="360"/>
        <w:rPr>
          <w:sz w:val="24"/>
        </w:rPr>
      </w:pPr>
      <w:r>
        <w:rPr>
          <w:sz w:val="24"/>
          <w:szCs w:val="24"/>
        </w:rPr>
        <w:t>C.</w:t>
      </w:r>
      <w:r>
        <w:rPr>
          <w:sz w:val="24"/>
          <w:szCs w:val="24"/>
        </w:rPr>
        <w:tab/>
      </w:r>
      <w:r>
        <w:rPr>
          <w:sz w:val="24"/>
        </w:rPr>
        <w:t>Sulfur dioxide emissions shall not exceed 0.05% by volume in the flue gas.</w:t>
      </w:r>
      <w:r w:rsidR="001415C5">
        <w:rPr>
          <w:sz w:val="24"/>
        </w:rPr>
        <w:t xml:space="preserve"> </w:t>
      </w:r>
      <w:r>
        <w:rPr>
          <w:sz w:val="24"/>
        </w:rPr>
        <w:t>Adding air as a diluent to comply with this condition is prohibited. [20 DCMR 803]</w:t>
      </w:r>
    </w:p>
    <w:p w:rsidR="009711BB" w:rsidRDefault="009711BB" w:rsidP="009711BB">
      <w:pPr>
        <w:tabs>
          <w:tab w:val="left" w:pos="-1440"/>
          <w:tab w:val="left" w:pos="1440"/>
          <w:tab w:val="left" w:pos="1530"/>
        </w:tabs>
        <w:ind w:left="1440" w:hanging="360"/>
        <w:rPr>
          <w:sz w:val="24"/>
        </w:rPr>
      </w:pPr>
    </w:p>
    <w:p w:rsidR="009711BB" w:rsidRPr="00542824" w:rsidRDefault="009711BB" w:rsidP="009711BB">
      <w:pPr>
        <w:tabs>
          <w:tab w:val="left" w:pos="-1440"/>
          <w:tab w:val="left" w:pos="1440"/>
          <w:tab w:val="left" w:pos="1530"/>
        </w:tabs>
        <w:ind w:left="1440" w:hanging="360"/>
        <w:rPr>
          <w:i/>
          <w:sz w:val="24"/>
          <w:szCs w:val="24"/>
        </w:rPr>
      </w:pPr>
      <w:r>
        <w:rPr>
          <w:sz w:val="24"/>
        </w:rPr>
        <w:t>D.</w:t>
      </w:r>
      <w:r>
        <w:rPr>
          <w:sz w:val="24"/>
        </w:rPr>
        <w:tab/>
        <w:t xml:space="preserve">NOx emissions from the </w:t>
      </w:r>
      <w:r w:rsidR="001B0731">
        <w:rPr>
          <w:sz w:val="24"/>
        </w:rPr>
        <w:t>turbine/HRSG trains exhaust</w:t>
      </w:r>
      <w:r>
        <w:rPr>
          <w:sz w:val="24"/>
        </w:rPr>
        <w:t xml:space="preserve"> </w:t>
      </w:r>
      <w:r w:rsidR="001B0731">
        <w:rPr>
          <w:sz w:val="24"/>
        </w:rPr>
        <w:t xml:space="preserve">(while supplemental firing with </w:t>
      </w:r>
      <w:r>
        <w:rPr>
          <w:sz w:val="24"/>
        </w:rPr>
        <w:t>duct burners</w:t>
      </w:r>
      <w:r w:rsidR="001B0731">
        <w:rPr>
          <w:sz w:val="24"/>
        </w:rPr>
        <w:t>)</w:t>
      </w:r>
      <w:r>
        <w:rPr>
          <w:sz w:val="24"/>
        </w:rPr>
        <w:t xml:space="preserve"> shall not exceed </w:t>
      </w:r>
      <w:r w:rsidR="00542824">
        <w:rPr>
          <w:sz w:val="24"/>
        </w:rPr>
        <w:t xml:space="preserve">22 </w:t>
      </w:r>
      <w:proofErr w:type="spellStart"/>
      <w:r w:rsidR="00542824">
        <w:rPr>
          <w:sz w:val="24"/>
        </w:rPr>
        <w:t>ppmvd</w:t>
      </w:r>
      <w:proofErr w:type="spellEnd"/>
      <w:r w:rsidR="00542824">
        <w:rPr>
          <w:sz w:val="24"/>
        </w:rPr>
        <w:t xml:space="preserve"> at</w:t>
      </w:r>
      <w:r>
        <w:rPr>
          <w:sz w:val="24"/>
        </w:rPr>
        <w:t xml:space="preserve"> 15% O</w:t>
      </w:r>
      <w:r>
        <w:rPr>
          <w:sz w:val="24"/>
          <w:vertAlign w:val="subscript"/>
        </w:rPr>
        <w:t>2</w:t>
      </w:r>
      <w:r w:rsidR="00542824">
        <w:rPr>
          <w:sz w:val="24"/>
        </w:rPr>
        <w:t xml:space="preserve"> as required by Condition </w:t>
      </w:r>
      <w:proofErr w:type="gramStart"/>
      <w:r w:rsidR="00542824">
        <w:rPr>
          <w:sz w:val="24"/>
        </w:rPr>
        <w:t>III(</w:t>
      </w:r>
      <w:proofErr w:type="gramEnd"/>
      <w:r w:rsidR="00542824">
        <w:rPr>
          <w:sz w:val="24"/>
        </w:rPr>
        <w:t>a)(1)(E)</w:t>
      </w:r>
      <w:r>
        <w:rPr>
          <w:sz w:val="24"/>
        </w:rPr>
        <w:t>. [</w:t>
      </w:r>
      <w:r w:rsidR="00542824">
        <w:rPr>
          <w:sz w:val="24"/>
        </w:rPr>
        <w:t xml:space="preserve">20 DCMR 204 and </w:t>
      </w:r>
      <w:r>
        <w:rPr>
          <w:sz w:val="24"/>
          <w:szCs w:val="24"/>
        </w:rPr>
        <w:t>40 CFR 60.4320]</w:t>
      </w:r>
      <w:r w:rsidR="00542824">
        <w:rPr>
          <w:sz w:val="24"/>
          <w:szCs w:val="24"/>
        </w:rPr>
        <w:t xml:space="preserve"> </w:t>
      </w:r>
      <w:r w:rsidR="00542824">
        <w:rPr>
          <w:i/>
          <w:sz w:val="24"/>
          <w:szCs w:val="24"/>
        </w:rPr>
        <w:t>Note that this is a streamlined permit condition.</w:t>
      </w:r>
      <w:r w:rsidR="001415C5">
        <w:rPr>
          <w:i/>
          <w:sz w:val="24"/>
          <w:szCs w:val="24"/>
        </w:rPr>
        <w:t xml:space="preserve"> </w:t>
      </w:r>
      <w:r w:rsidR="00542824">
        <w:rPr>
          <w:i/>
          <w:sz w:val="24"/>
          <w:szCs w:val="24"/>
        </w:rPr>
        <w:t xml:space="preserve">LAER required </w:t>
      </w:r>
      <w:proofErr w:type="gramStart"/>
      <w:r w:rsidR="00542824">
        <w:rPr>
          <w:i/>
          <w:sz w:val="24"/>
          <w:szCs w:val="24"/>
        </w:rPr>
        <w:t>under</w:t>
      </w:r>
      <w:proofErr w:type="gramEnd"/>
      <w:r w:rsidR="00542824">
        <w:rPr>
          <w:i/>
          <w:sz w:val="24"/>
          <w:szCs w:val="24"/>
        </w:rPr>
        <w:t xml:space="preserve"> 20 DCMR 204 is more stringent than the requirements of 40 CFR 60.4320, therefore compliance with 20 DCMR 204 will ensure compliance with 40 CFR 60.4320.</w:t>
      </w:r>
    </w:p>
    <w:p w:rsidR="001B0731" w:rsidRDefault="001B0731" w:rsidP="009711BB">
      <w:pPr>
        <w:tabs>
          <w:tab w:val="left" w:pos="-1440"/>
          <w:tab w:val="left" w:pos="1440"/>
          <w:tab w:val="left" w:pos="1530"/>
        </w:tabs>
        <w:ind w:left="1440" w:hanging="360"/>
        <w:rPr>
          <w:sz w:val="24"/>
          <w:szCs w:val="24"/>
        </w:rPr>
      </w:pPr>
    </w:p>
    <w:p w:rsidR="001B0731" w:rsidRPr="000F6624" w:rsidRDefault="00476DEC" w:rsidP="009711BB">
      <w:pPr>
        <w:tabs>
          <w:tab w:val="left" w:pos="-1440"/>
          <w:tab w:val="left" w:pos="1440"/>
          <w:tab w:val="left" w:pos="1530"/>
        </w:tabs>
        <w:ind w:left="1440" w:hanging="360"/>
        <w:rPr>
          <w:sz w:val="24"/>
        </w:rPr>
      </w:pPr>
      <w:r>
        <w:rPr>
          <w:sz w:val="24"/>
        </w:rPr>
        <w:t>E.</w:t>
      </w:r>
      <w:r>
        <w:rPr>
          <w:sz w:val="24"/>
        </w:rPr>
        <w:tab/>
        <w:t xml:space="preserve">NOx emissions from </w:t>
      </w:r>
      <w:r w:rsidR="00542824">
        <w:rPr>
          <w:sz w:val="24"/>
        </w:rPr>
        <w:t>CT/HRSG/DB train</w:t>
      </w:r>
      <w:r>
        <w:rPr>
          <w:sz w:val="24"/>
        </w:rPr>
        <w:t xml:space="preserve"> shall not exceed 5.22 </w:t>
      </w:r>
      <w:proofErr w:type="spellStart"/>
      <w:r>
        <w:rPr>
          <w:sz w:val="24"/>
        </w:rPr>
        <w:t>lb</w:t>
      </w:r>
      <w:proofErr w:type="spellEnd"/>
      <w:r>
        <w:rPr>
          <w:sz w:val="24"/>
        </w:rPr>
        <w:t>/</w:t>
      </w:r>
      <w:proofErr w:type="spellStart"/>
      <w:r>
        <w:rPr>
          <w:sz w:val="24"/>
        </w:rPr>
        <w:t>hr</w:t>
      </w:r>
      <w:proofErr w:type="spellEnd"/>
      <w:r>
        <w:rPr>
          <w:sz w:val="24"/>
        </w:rPr>
        <w:t xml:space="preserve"> (the cumulative </w:t>
      </w:r>
      <w:proofErr w:type="spellStart"/>
      <w:r>
        <w:rPr>
          <w:sz w:val="24"/>
        </w:rPr>
        <w:t>lb</w:t>
      </w:r>
      <w:proofErr w:type="spellEnd"/>
      <w:r>
        <w:rPr>
          <w:sz w:val="24"/>
        </w:rPr>
        <w:t>/</w:t>
      </w:r>
      <w:proofErr w:type="spellStart"/>
      <w:r>
        <w:rPr>
          <w:sz w:val="24"/>
        </w:rPr>
        <w:t>hr</w:t>
      </w:r>
      <w:proofErr w:type="spellEnd"/>
      <w:r>
        <w:rPr>
          <w:sz w:val="24"/>
        </w:rPr>
        <w:t xml:space="preserve"> emission rate contained in </w:t>
      </w:r>
      <w:r w:rsidR="00542824">
        <w:rPr>
          <w:sz w:val="24"/>
        </w:rPr>
        <w:t xml:space="preserve">Condition III, </w:t>
      </w:r>
      <w:r>
        <w:rPr>
          <w:sz w:val="24"/>
        </w:rPr>
        <w:t>Table 2 of this permit) as measured at the HRSG exhaust. [20 DCMR 201]</w:t>
      </w:r>
    </w:p>
    <w:p w:rsidR="009711BB" w:rsidRDefault="009711BB" w:rsidP="009711BB">
      <w:pPr>
        <w:ind w:left="1530" w:hanging="1170"/>
        <w:rPr>
          <w:sz w:val="24"/>
          <w:szCs w:val="24"/>
        </w:rPr>
      </w:pPr>
      <w:r>
        <w:rPr>
          <w:sz w:val="24"/>
          <w:szCs w:val="24"/>
        </w:rPr>
        <w:t xml:space="preserve"> </w:t>
      </w:r>
    </w:p>
    <w:p w:rsidR="009711BB" w:rsidRDefault="009711BB" w:rsidP="009711BB">
      <w:pPr>
        <w:ind w:left="1080" w:hanging="360"/>
        <w:rPr>
          <w:sz w:val="24"/>
          <w:szCs w:val="24"/>
        </w:rPr>
      </w:pPr>
      <w:r>
        <w:rPr>
          <w:sz w:val="24"/>
          <w:szCs w:val="24"/>
        </w:rPr>
        <w:t>2.</w:t>
      </w:r>
      <w:r>
        <w:rPr>
          <w:sz w:val="24"/>
          <w:szCs w:val="24"/>
        </w:rPr>
        <w:tab/>
      </w:r>
      <w:r w:rsidRPr="002B35E0">
        <w:rPr>
          <w:sz w:val="24"/>
          <w:szCs w:val="24"/>
          <w:u w:val="single"/>
        </w:rPr>
        <w:t>Operational Limitations:</w:t>
      </w:r>
    </w:p>
    <w:p w:rsidR="009711BB" w:rsidRDefault="009711BB" w:rsidP="009711BB">
      <w:pPr>
        <w:ind w:left="720" w:hanging="360"/>
        <w:rPr>
          <w:sz w:val="24"/>
          <w:szCs w:val="24"/>
        </w:rPr>
      </w:pPr>
    </w:p>
    <w:p w:rsidR="009711BB" w:rsidRDefault="009711BB" w:rsidP="009711BB">
      <w:pPr>
        <w:ind w:left="1440" w:hanging="360"/>
        <w:rPr>
          <w:sz w:val="24"/>
          <w:szCs w:val="24"/>
        </w:rPr>
      </w:pPr>
      <w:r>
        <w:rPr>
          <w:sz w:val="24"/>
          <w:szCs w:val="24"/>
        </w:rPr>
        <w:t>A.</w:t>
      </w:r>
      <w:r>
        <w:rPr>
          <w:sz w:val="24"/>
          <w:szCs w:val="24"/>
        </w:rPr>
        <w:tab/>
        <w:t xml:space="preserve">The </w:t>
      </w:r>
      <w:r w:rsidR="003D313C">
        <w:rPr>
          <w:sz w:val="24"/>
          <w:szCs w:val="24"/>
        </w:rPr>
        <w:t>Permittee shall install and maintain approved totalizing digester gas fuel meters to track digester gas combustion in the duct burners.</w:t>
      </w:r>
      <w:r>
        <w:rPr>
          <w:sz w:val="24"/>
          <w:szCs w:val="24"/>
        </w:rPr>
        <w:t xml:space="preserve"> </w:t>
      </w:r>
    </w:p>
    <w:p w:rsidR="003D313C" w:rsidRDefault="003D313C" w:rsidP="009711BB">
      <w:pPr>
        <w:ind w:left="1440" w:hanging="360"/>
        <w:rPr>
          <w:sz w:val="24"/>
          <w:szCs w:val="24"/>
        </w:rPr>
      </w:pPr>
    </w:p>
    <w:p w:rsidR="003D313C" w:rsidRDefault="003D313C" w:rsidP="009711BB">
      <w:pPr>
        <w:ind w:left="1440" w:hanging="360"/>
        <w:rPr>
          <w:sz w:val="24"/>
          <w:szCs w:val="24"/>
        </w:rPr>
      </w:pPr>
      <w:r>
        <w:rPr>
          <w:sz w:val="24"/>
          <w:szCs w:val="24"/>
        </w:rPr>
        <w:t>B.</w:t>
      </w:r>
      <w:r>
        <w:rPr>
          <w:sz w:val="24"/>
          <w:szCs w:val="24"/>
        </w:rPr>
        <w:tab/>
        <w:t>Only digester gas may be combusted in the duct burners</w:t>
      </w:r>
    </w:p>
    <w:p w:rsidR="003D313C" w:rsidRDefault="003D313C" w:rsidP="009711BB">
      <w:pPr>
        <w:ind w:left="1800" w:hanging="360"/>
        <w:rPr>
          <w:sz w:val="24"/>
          <w:szCs w:val="24"/>
        </w:rPr>
      </w:pPr>
    </w:p>
    <w:p w:rsidR="009711BB" w:rsidRDefault="009711BB" w:rsidP="009711BB">
      <w:pPr>
        <w:ind w:left="1440" w:hanging="360"/>
        <w:rPr>
          <w:sz w:val="24"/>
          <w:szCs w:val="24"/>
        </w:rPr>
      </w:pPr>
      <w:r>
        <w:rPr>
          <w:sz w:val="24"/>
          <w:szCs w:val="24"/>
        </w:rPr>
        <w:t>C.</w:t>
      </w:r>
      <w:r>
        <w:rPr>
          <w:sz w:val="24"/>
          <w:szCs w:val="24"/>
        </w:rPr>
        <w:tab/>
      </w:r>
      <w:r w:rsidR="006C496B">
        <w:rPr>
          <w:sz w:val="24"/>
          <w:szCs w:val="24"/>
        </w:rPr>
        <w:t>Each duct burner shall not burn more than 306.6 million cubic feet of digester gas in any</w:t>
      </w:r>
      <w:r>
        <w:rPr>
          <w:sz w:val="24"/>
          <w:szCs w:val="24"/>
        </w:rPr>
        <w:t xml:space="preserve"> 12 month rolling period: [20 DCMR 201]</w:t>
      </w:r>
    </w:p>
    <w:p w:rsidR="002961BE" w:rsidRDefault="002961BE" w:rsidP="009711BB">
      <w:pPr>
        <w:ind w:left="720" w:hanging="360"/>
        <w:rPr>
          <w:sz w:val="24"/>
          <w:szCs w:val="24"/>
        </w:rPr>
      </w:pPr>
    </w:p>
    <w:p w:rsidR="009711BB" w:rsidRPr="00756236" w:rsidRDefault="009711BB" w:rsidP="009711BB">
      <w:pPr>
        <w:tabs>
          <w:tab w:val="left" w:pos="1170"/>
        </w:tabs>
        <w:ind w:left="1080" w:hanging="360"/>
        <w:rPr>
          <w:sz w:val="24"/>
          <w:szCs w:val="24"/>
          <w:u w:val="single"/>
        </w:rPr>
      </w:pPr>
      <w:r>
        <w:rPr>
          <w:sz w:val="24"/>
          <w:szCs w:val="24"/>
        </w:rPr>
        <w:t>3.</w:t>
      </w:r>
      <w:r>
        <w:rPr>
          <w:color w:val="FF0000"/>
          <w:sz w:val="24"/>
          <w:szCs w:val="24"/>
        </w:rPr>
        <w:tab/>
      </w:r>
      <w:r w:rsidRPr="00756236">
        <w:rPr>
          <w:sz w:val="24"/>
          <w:szCs w:val="24"/>
          <w:u w:val="single"/>
        </w:rPr>
        <w:t>Monitoring and Testing:</w:t>
      </w:r>
    </w:p>
    <w:p w:rsidR="009711BB" w:rsidRPr="00756236" w:rsidRDefault="009711BB" w:rsidP="009711BB">
      <w:pPr>
        <w:tabs>
          <w:tab w:val="left" w:pos="1170"/>
        </w:tabs>
        <w:ind w:left="720" w:hanging="360"/>
        <w:rPr>
          <w:sz w:val="24"/>
          <w:szCs w:val="24"/>
        </w:rPr>
      </w:pPr>
    </w:p>
    <w:p w:rsidR="009711BB" w:rsidRPr="00756236" w:rsidRDefault="009711BB" w:rsidP="009711BB">
      <w:pPr>
        <w:tabs>
          <w:tab w:val="left" w:pos="1440"/>
        </w:tabs>
        <w:ind w:left="1440" w:hanging="360"/>
        <w:rPr>
          <w:sz w:val="24"/>
          <w:szCs w:val="24"/>
        </w:rPr>
      </w:pPr>
      <w:r w:rsidRPr="00756236">
        <w:rPr>
          <w:sz w:val="24"/>
          <w:szCs w:val="24"/>
        </w:rPr>
        <w:t>A.</w:t>
      </w:r>
      <w:r w:rsidRPr="00756236">
        <w:rPr>
          <w:sz w:val="24"/>
          <w:szCs w:val="24"/>
        </w:rPr>
        <w:tab/>
      </w:r>
      <w:r w:rsidR="006C496B">
        <w:rPr>
          <w:sz w:val="24"/>
          <w:szCs w:val="24"/>
        </w:rPr>
        <w:t xml:space="preserve">The Permittee shall perform testing for compliance with the </w:t>
      </w:r>
      <w:r w:rsidR="00111544">
        <w:rPr>
          <w:sz w:val="24"/>
          <w:szCs w:val="24"/>
        </w:rPr>
        <w:t>NO</w:t>
      </w:r>
      <w:r w:rsidR="00111544" w:rsidRPr="00882582">
        <w:rPr>
          <w:sz w:val="24"/>
          <w:szCs w:val="24"/>
        </w:rPr>
        <w:t>x</w:t>
      </w:r>
      <w:r w:rsidR="00111544">
        <w:rPr>
          <w:sz w:val="24"/>
          <w:szCs w:val="24"/>
        </w:rPr>
        <w:t xml:space="preserve"> </w:t>
      </w:r>
      <w:r w:rsidR="006C496B">
        <w:rPr>
          <w:sz w:val="24"/>
          <w:szCs w:val="24"/>
        </w:rPr>
        <w:t>emission limits contained in Condition III(c)(1) of this permit</w:t>
      </w:r>
      <w:r w:rsidR="00BA2E39">
        <w:rPr>
          <w:sz w:val="24"/>
          <w:szCs w:val="24"/>
        </w:rPr>
        <w:t xml:space="preserve"> in accordance with the requirements of Condition III(a)(3)(A) and 40 CFR 60, Subpart KKKK</w:t>
      </w:r>
      <w:r w:rsidRPr="00756236">
        <w:rPr>
          <w:sz w:val="24"/>
          <w:szCs w:val="24"/>
        </w:rPr>
        <w:t>.</w:t>
      </w:r>
      <w:r w:rsidR="00D56003">
        <w:rPr>
          <w:sz w:val="24"/>
          <w:szCs w:val="24"/>
        </w:rPr>
        <w:t xml:space="preserve"> Testing shall be performed for compliance with the remaining emissions limits contained in Condition III(c</w:t>
      </w:r>
      <w:proofErr w:type="gramStart"/>
      <w:r w:rsidR="00D56003">
        <w:rPr>
          <w:sz w:val="24"/>
          <w:szCs w:val="24"/>
        </w:rPr>
        <w:t>)(</w:t>
      </w:r>
      <w:proofErr w:type="gramEnd"/>
      <w:r w:rsidR="00D56003">
        <w:rPr>
          <w:sz w:val="24"/>
          <w:szCs w:val="24"/>
        </w:rPr>
        <w:t xml:space="preserve">1) of this permit in accordance with the requirements of Condition </w:t>
      </w:r>
      <w:r w:rsidR="00EA0FD1">
        <w:rPr>
          <w:sz w:val="24"/>
          <w:szCs w:val="24"/>
        </w:rPr>
        <w:t>III</w:t>
      </w:r>
      <w:r w:rsidR="00D56003">
        <w:rPr>
          <w:sz w:val="24"/>
          <w:szCs w:val="24"/>
        </w:rPr>
        <w:t>(a)(3)(G).</w:t>
      </w:r>
      <w:r w:rsidR="001415C5">
        <w:rPr>
          <w:sz w:val="24"/>
          <w:szCs w:val="24"/>
        </w:rPr>
        <w:t xml:space="preserve"> </w:t>
      </w:r>
      <w:r w:rsidRPr="00756236">
        <w:rPr>
          <w:sz w:val="24"/>
          <w:szCs w:val="24"/>
        </w:rPr>
        <w:t>[</w:t>
      </w:r>
      <w:r w:rsidR="00BA2E39">
        <w:rPr>
          <w:sz w:val="24"/>
          <w:szCs w:val="24"/>
        </w:rPr>
        <w:t>40 CFR 60.8, 40 CFR 60.4340, 40 CFR 60.4400,</w:t>
      </w:r>
      <w:r w:rsidR="00AA63B5">
        <w:rPr>
          <w:sz w:val="24"/>
          <w:szCs w:val="24"/>
        </w:rPr>
        <w:t xml:space="preserve"> and </w:t>
      </w:r>
      <w:r w:rsidRPr="00756236">
        <w:rPr>
          <w:sz w:val="24"/>
          <w:szCs w:val="24"/>
        </w:rPr>
        <w:t>20 DCMR 502]</w:t>
      </w:r>
    </w:p>
    <w:p w:rsidR="009711BB" w:rsidRPr="00756236" w:rsidRDefault="009711BB" w:rsidP="009711BB">
      <w:pPr>
        <w:tabs>
          <w:tab w:val="left" w:pos="1440"/>
        </w:tabs>
        <w:ind w:left="1440" w:hanging="360"/>
        <w:rPr>
          <w:sz w:val="24"/>
          <w:szCs w:val="24"/>
        </w:rPr>
      </w:pPr>
      <w:r w:rsidRPr="00756236">
        <w:rPr>
          <w:sz w:val="24"/>
          <w:szCs w:val="24"/>
        </w:rPr>
        <w:tab/>
      </w:r>
    </w:p>
    <w:p w:rsidR="009711BB" w:rsidRDefault="00AA63B5" w:rsidP="009711BB">
      <w:pPr>
        <w:tabs>
          <w:tab w:val="left" w:pos="1440"/>
        </w:tabs>
        <w:ind w:left="1440" w:hanging="360"/>
        <w:rPr>
          <w:sz w:val="24"/>
          <w:szCs w:val="24"/>
        </w:rPr>
      </w:pPr>
      <w:r>
        <w:rPr>
          <w:sz w:val="24"/>
          <w:szCs w:val="24"/>
        </w:rPr>
        <w:lastRenderedPageBreak/>
        <w:t>B.</w:t>
      </w:r>
      <w:r>
        <w:rPr>
          <w:sz w:val="24"/>
          <w:szCs w:val="24"/>
        </w:rPr>
        <w:tab/>
        <w:t>For a combined cycle and CHP turbine systems with supplemental heat (duct burner), the Permittee must measure the total NOx emissions after the duct burner, and not directly after the turbine. The duct burner must be in operation during the performance test. [40 CFR 60.4400(b</w:t>
      </w:r>
      <w:proofErr w:type="gramStart"/>
      <w:r>
        <w:rPr>
          <w:sz w:val="24"/>
          <w:szCs w:val="24"/>
        </w:rPr>
        <w:t>)(</w:t>
      </w:r>
      <w:proofErr w:type="gramEnd"/>
      <w:r>
        <w:rPr>
          <w:sz w:val="24"/>
          <w:szCs w:val="24"/>
        </w:rPr>
        <w:t>2)]</w:t>
      </w:r>
    </w:p>
    <w:p w:rsidR="00AA63B5" w:rsidRDefault="00AA63B5" w:rsidP="009711BB">
      <w:pPr>
        <w:tabs>
          <w:tab w:val="left" w:pos="1440"/>
        </w:tabs>
        <w:ind w:left="1440" w:hanging="360"/>
        <w:rPr>
          <w:sz w:val="24"/>
          <w:szCs w:val="24"/>
        </w:rPr>
      </w:pPr>
    </w:p>
    <w:p w:rsidR="00AA63B5" w:rsidRDefault="00AA63B5" w:rsidP="009711BB">
      <w:pPr>
        <w:tabs>
          <w:tab w:val="left" w:pos="1440"/>
        </w:tabs>
        <w:ind w:left="1440" w:hanging="360"/>
        <w:rPr>
          <w:sz w:val="24"/>
          <w:szCs w:val="24"/>
        </w:rPr>
      </w:pPr>
      <w:r>
        <w:rPr>
          <w:sz w:val="24"/>
          <w:szCs w:val="24"/>
        </w:rPr>
        <w:t>C.</w:t>
      </w:r>
      <w:r>
        <w:rPr>
          <w:sz w:val="24"/>
          <w:szCs w:val="24"/>
        </w:rPr>
        <w:tab/>
        <w:t>The sample port</w:t>
      </w:r>
      <w:r w:rsidR="00754160">
        <w:rPr>
          <w:sz w:val="24"/>
          <w:szCs w:val="24"/>
        </w:rPr>
        <w:t xml:space="preserve"> design and locations shall be approved by the Department prior to installation. [20 DCMR 201]</w:t>
      </w:r>
    </w:p>
    <w:p w:rsidR="009711BB" w:rsidRPr="00756236" w:rsidRDefault="009711BB" w:rsidP="009711BB">
      <w:pPr>
        <w:tabs>
          <w:tab w:val="left" w:pos="1440"/>
        </w:tabs>
        <w:ind w:left="1440" w:hanging="360"/>
        <w:rPr>
          <w:sz w:val="24"/>
          <w:szCs w:val="24"/>
        </w:rPr>
      </w:pPr>
    </w:p>
    <w:p w:rsidR="009711BB" w:rsidRPr="00756236" w:rsidRDefault="00754160" w:rsidP="009711BB">
      <w:pPr>
        <w:tabs>
          <w:tab w:val="left" w:pos="1440"/>
        </w:tabs>
        <w:ind w:left="1440" w:hanging="360"/>
        <w:rPr>
          <w:sz w:val="24"/>
          <w:szCs w:val="24"/>
        </w:rPr>
      </w:pPr>
      <w:r>
        <w:rPr>
          <w:sz w:val="24"/>
          <w:szCs w:val="24"/>
        </w:rPr>
        <w:t>D</w:t>
      </w:r>
      <w:r w:rsidR="009711BB" w:rsidRPr="00756236">
        <w:rPr>
          <w:sz w:val="24"/>
          <w:szCs w:val="24"/>
        </w:rPr>
        <w:t>.</w:t>
      </w:r>
      <w:r w:rsidR="009711BB" w:rsidRPr="00756236">
        <w:rPr>
          <w:sz w:val="24"/>
          <w:szCs w:val="24"/>
        </w:rPr>
        <w:tab/>
      </w:r>
      <w:r w:rsidR="009711BB">
        <w:rPr>
          <w:sz w:val="24"/>
          <w:szCs w:val="24"/>
        </w:rPr>
        <w:t>In addition to the requirements in Condition III(</w:t>
      </w:r>
      <w:r>
        <w:rPr>
          <w:sz w:val="24"/>
          <w:szCs w:val="24"/>
        </w:rPr>
        <w:t>c</w:t>
      </w:r>
      <w:proofErr w:type="gramStart"/>
      <w:r w:rsidR="009711BB">
        <w:rPr>
          <w:sz w:val="24"/>
          <w:szCs w:val="24"/>
        </w:rPr>
        <w:t>)(</w:t>
      </w:r>
      <w:proofErr w:type="gramEnd"/>
      <w:r w:rsidR="009711BB">
        <w:rPr>
          <w:sz w:val="24"/>
          <w:szCs w:val="24"/>
        </w:rPr>
        <w:t>3)(A), t</w:t>
      </w:r>
      <w:r w:rsidR="009711BB" w:rsidRPr="00756236">
        <w:rPr>
          <w:sz w:val="24"/>
          <w:szCs w:val="24"/>
        </w:rPr>
        <w:t>he annual source test shall be used to determine the following [20 DCMR 502]:</w:t>
      </w:r>
    </w:p>
    <w:p w:rsidR="009711BB" w:rsidRPr="00756236" w:rsidRDefault="009711BB" w:rsidP="009711BB">
      <w:pPr>
        <w:tabs>
          <w:tab w:val="left" w:pos="1170"/>
        </w:tabs>
        <w:ind w:left="1620" w:hanging="1260"/>
        <w:rPr>
          <w:sz w:val="24"/>
          <w:szCs w:val="24"/>
        </w:rPr>
      </w:pPr>
    </w:p>
    <w:p w:rsidR="009711BB" w:rsidRPr="00756236" w:rsidRDefault="009711BB" w:rsidP="009711BB">
      <w:pPr>
        <w:tabs>
          <w:tab w:val="left" w:pos="1170"/>
          <w:tab w:val="left" w:pos="1980"/>
        </w:tabs>
        <w:ind w:left="1800" w:hanging="360"/>
        <w:rPr>
          <w:sz w:val="24"/>
          <w:szCs w:val="24"/>
        </w:rPr>
      </w:pPr>
      <w:r w:rsidRPr="00756236">
        <w:rPr>
          <w:sz w:val="24"/>
          <w:szCs w:val="24"/>
        </w:rPr>
        <w:t>i.</w:t>
      </w:r>
      <w:r w:rsidRPr="00756236">
        <w:rPr>
          <w:sz w:val="24"/>
          <w:szCs w:val="24"/>
        </w:rPr>
        <w:tab/>
      </w:r>
      <w:r>
        <w:rPr>
          <w:sz w:val="24"/>
          <w:szCs w:val="24"/>
        </w:rPr>
        <w:t xml:space="preserve">Digester gas flow rate to each duct burner </w:t>
      </w:r>
      <w:r w:rsidRPr="00756236">
        <w:rPr>
          <w:sz w:val="24"/>
          <w:szCs w:val="24"/>
        </w:rPr>
        <w:t>(dry basis);</w:t>
      </w:r>
    </w:p>
    <w:p w:rsidR="009711BB" w:rsidRPr="00756236" w:rsidRDefault="009711BB" w:rsidP="009711BB">
      <w:pPr>
        <w:tabs>
          <w:tab w:val="left" w:pos="1170"/>
          <w:tab w:val="left" w:pos="1980"/>
        </w:tabs>
        <w:ind w:left="1800" w:hanging="360"/>
        <w:rPr>
          <w:sz w:val="24"/>
          <w:szCs w:val="24"/>
        </w:rPr>
      </w:pPr>
    </w:p>
    <w:p w:rsidR="009711BB" w:rsidRPr="00756236" w:rsidRDefault="009711BB" w:rsidP="009711BB">
      <w:pPr>
        <w:tabs>
          <w:tab w:val="left" w:pos="1170"/>
          <w:tab w:val="left" w:pos="1980"/>
        </w:tabs>
        <w:ind w:left="1800" w:hanging="360"/>
        <w:rPr>
          <w:sz w:val="24"/>
          <w:szCs w:val="24"/>
        </w:rPr>
      </w:pPr>
      <w:r w:rsidRPr="00756236">
        <w:rPr>
          <w:sz w:val="24"/>
          <w:szCs w:val="24"/>
        </w:rPr>
        <w:t>ii.</w:t>
      </w:r>
      <w:r w:rsidRPr="00756236">
        <w:rPr>
          <w:sz w:val="24"/>
          <w:szCs w:val="24"/>
        </w:rPr>
        <w:tab/>
        <w:t>Digester gas concentrations (dry basis) of carbon dioxide (CO</w:t>
      </w:r>
      <w:r w:rsidRPr="00756236">
        <w:rPr>
          <w:sz w:val="24"/>
          <w:szCs w:val="24"/>
          <w:vertAlign w:val="subscript"/>
        </w:rPr>
        <w:t>2</w:t>
      </w:r>
      <w:r w:rsidRPr="00756236">
        <w:rPr>
          <w:sz w:val="24"/>
          <w:szCs w:val="24"/>
        </w:rPr>
        <w:t>), methane, total non-methane organic compounds (NMOC);</w:t>
      </w:r>
    </w:p>
    <w:p w:rsidR="009711BB" w:rsidRPr="00756236" w:rsidRDefault="009711BB" w:rsidP="009711BB">
      <w:pPr>
        <w:tabs>
          <w:tab w:val="left" w:pos="1170"/>
          <w:tab w:val="left" w:pos="1980"/>
        </w:tabs>
        <w:ind w:left="1800" w:hanging="360"/>
        <w:rPr>
          <w:sz w:val="24"/>
          <w:szCs w:val="24"/>
        </w:rPr>
      </w:pPr>
    </w:p>
    <w:p w:rsidR="009711BB" w:rsidRPr="00756236" w:rsidRDefault="009711BB" w:rsidP="009711BB">
      <w:pPr>
        <w:tabs>
          <w:tab w:val="left" w:pos="1170"/>
          <w:tab w:val="left" w:pos="1980"/>
        </w:tabs>
        <w:ind w:left="1800" w:hanging="360"/>
        <w:rPr>
          <w:sz w:val="24"/>
          <w:szCs w:val="24"/>
        </w:rPr>
      </w:pPr>
      <w:r w:rsidRPr="00756236">
        <w:rPr>
          <w:sz w:val="24"/>
          <w:szCs w:val="24"/>
        </w:rPr>
        <w:t>iii.</w:t>
      </w:r>
      <w:r w:rsidRPr="00756236">
        <w:rPr>
          <w:sz w:val="24"/>
          <w:szCs w:val="24"/>
        </w:rPr>
        <w:tab/>
        <w:t xml:space="preserve">Exhaust gas flow rate from </w:t>
      </w:r>
      <w:r>
        <w:rPr>
          <w:sz w:val="24"/>
          <w:szCs w:val="24"/>
        </w:rPr>
        <w:t>each gas duct burner</w:t>
      </w:r>
      <w:r w:rsidRPr="00756236">
        <w:rPr>
          <w:sz w:val="24"/>
          <w:szCs w:val="24"/>
        </w:rPr>
        <w:t xml:space="preserve"> (dry basis); and</w:t>
      </w:r>
    </w:p>
    <w:p w:rsidR="009711BB" w:rsidRPr="00756236" w:rsidRDefault="009711BB" w:rsidP="009711BB">
      <w:pPr>
        <w:tabs>
          <w:tab w:val="left" w:pos="1170"/>
          <w:tab w:val="left" w:pos="1980"/>
        </w:tabs>
        <w:ind w:left="1800" w:hanging="360"/>
        <w:rPr>
          <w:sz w:val="24"/>
          <w:szCs w:val="24"/>
        </w:rPr>
      </w:pPr>
    </w:p>
    <w:p w:rsidR="009711BB" w:rsidRPr="00756236" w:rsidRDefault="009711BB" w:rsidP="009711BB">
      <w:pPr>
        <w:tabs>
          <w:tab w:val="left" w:pos="1170"/>
          <w:tab w:val="left" w:pos="1980"/>
        </w:tabs>
        <w:ind w:left="1800" w:hanging="360"/>
        <w:rPr>
          <w:sz w:val="24"/>
          <w:szCs w:val="24"/>
        </w:rPr>
      </w:pPr>
      <w:r w:rsidRPr="00756236">
        <w:rPr>
          <w:sz w:val="24"/>
          <w:szCs w:val="24"/>
        </w:rPr>
        <w:t>iv.</w:t>
      </w:r>
      <w:r w:rsidRPr="00756236">
        <w:rPr>
          <w:sz w:val="24"/>
          <w:szCs w:val="24"/>
        </w:rPr>
        <w:tab/>
        <w:t>Exhaust gas concentrations (dry basis) of NO</w:t>
      </w:r>
      <w:r w:rsidRPr="00882582">
        <w:rPr>
          <w:sz w:val="24"/>
          <w:szCs w:val="24"/>
        </w:rPr>
        <w:t>x</w:t>
      </w:r>
      <w:r w:rsidRPr="00756236">
        <w:rPr>
          <w:sz w:val="24"/>
          <w:szCs w:val="24"/>
        </w:rPr>
        <w:t>, CO, NMOC, and O</w:t>
      </w:r>
      <w:r w:rsidRPr="00756236">
        <w:rPr>
          <w:sz w:val="24"/>
          <w:szCs w:val="24"/>
          <w:vertAlign w:val="subscript"/>
        </w:rPr>
        <w:t>2</w:t>
      </w:r>
      <w:r w:rsidRPr="00756236">
        <w:rPr>
          <w:sz w:val="24"/>
          <w:szCs w:val="24"/>
        </w:rPr>
        <w:t xml:space="preserve"> in the stack gas.</w:t>
      </w:r>
    </w:p>
    <w:p w:rsidR="009711BB" w:rsidRPr="00756236" w:rsidRDefault="009711BB" w:rsidP="009711BB">
      <w:pPr>
        <w:tabs>
          <w:tab w:val="left" w:pos="1170"/>
        </w:tabs>
        <w:ind w:left="1620" w:hanging="1260"/>
        <w:rPr>
          <w:sz w:val="24"/>
          <w:szCs w:val="24"/>
        </w:rPr>
      </w:pPr>
    </w:p>
    <w:p w:rsidR="009711BB" w:rsidRPr="00756236" w:rsidRDefault="00754160" w:rsidP="009711BB">
      <w:pPr>
        <w:tabs>
          <w:tab w:val="left" w:pos="1440"/>
        </w:tabs>
        <w:ind w:left="1440" w:hanging="360"/>
        <w:rPr>
          <w:sz w:val="24"/>
          <w:szCs w:val="24"/>
        </w:rPr>
      </w:pPr>
      <w:r>
        <w:rPr>
          <w:sz w:val="24"/>
          <w:szCs w:val="24"/>
        </w:rPr>
        <w:t>E</w:t>
      </w:r>
      <w:r w:rsidR="009711BB" w:rsidRPr="00756236">
        <w:rPr>
          <w:sz w:val="24"/>
          <w:szCs w:val="24"/>
        </w:rPr>
        <w:t>.</w:t>
      </w:r>
      <w:r w:rsidR="009711BB" w:rsidRPr="00756236">
        <w:rPr>
          <w:sz w:val="24"/>
          <w:szCs w:val="24"/>
        </w:rPr>
        <w:tab/>
        <w:t>The source test report shall provide the emissions results for NO</w:t>
      </w:r>
      <w:r w:rsidR="009711BB" w:rsidRPr="00882582">
        <w:rPr>
          <w:sz w:val="24"/>
          <w:szCs w:val="24"/>
        </w:rPr>
        <w:t>x</w:t>
      </w:r>
      <w:r w:rsidR="009711BB" w:rsidRPr="00756236">
        <w:rPr>
          <w:sz w:val="24"/>
          <w:szCs w:val="24"/>
        </w:rPr>
        <w:t xml:space="preserve">, CO and NMOC in the following units: </w:t>
      </w:r>
      <w:proofErr w:type="spellStart"/>
      <w:r w:rsidR="009711BB" w:rsidRPr="00756236">
        <w:rPr>
          <w:sz w:val="24"/>
          <w:szCs w:val="24"/>
        </w:rPr>
        <w:t>ppmv</w:t>
      </w:r>
      <w:proofErr w:type="spellEnd"/>
      <w:r w:rsidR="009711BB" w:rsidRPr="00756236">
        <w:rPr>
          <w:sz w:val="24"/>
          <w:szCs w:val="24"/>
        </w:rPr>
        <w:t xml:space="preserve">, dry (corrected to 15% oxygen), </w:t>
      </w:r>
      <w:proofErr w:type="spellStart"/>
      <w:r w:rsidR="009711BB" w:rsidRPr="00756236">
        <w:rPr>
          <w:sz w:val="24"/>
          <w:szCs w:val="24"/>
        </w:rPr>
        <w:t>lb</w:t>
      </w:r>
      <w:proofErr w:type="spellEnd"/>
      <w:r w:rsidR="009711BB" w:rsidRPr="00756236">
        <w:rPr>
          <w:sz w:val="24"/>
          <w:szCs w:val="24"/>
        </w:rPr>
        <w:t xml:space="preserve">/hour, </w:t>
      </w:r>
      <w:r w:rsidR="009711BB">
        <w:rPr>
          <w:sz w:val="24"/>
          <w:szCs w:val="24"/>
        </w:rPr>
        <w:t xml:space="preserve">and </w:t>
      </w:r>
      <w:proofErr w:type="spellStart"/>
      <w:r>
        <w:rPr>
          <w:sz w:val="24"/>
          <w:szCs w:val="24"/>
        </w:rPr>
        <w:t>lb</w:t>
      </w:r>
      <w:proofErr w:type="spellEnd"/>
      <w:r>
        <w:rPr>
          <w:sz w:val="24"/>
          <w:szCs w:val="24"/>
        </w:rPr>
        <w:t>/MMBtu heat input (HHV basis</w:t>
      </w:r>
      <w:proofErr w:type="gramStart"/>
      <w:r>
        <w:rPr>
          <w:sz w:val="24"/>
          <w:szCs w:val="24"/>
        </w:rPr>
        <w:t>)</w:t>
      </w:r>
      <w:r w:rsidR="0005499D">
        <w:rPr>
          <w:sz w:val="24"/>
          <w:szCs w:val="24"/>
        </w:rPr>
        <w:t>[</w:t>
      </w:r>
      <w:proofErr w:type="gramEnd"/>
      <w:r w:rsidR="0005499D">
        <w:rPr>
          <w:sz w:val="24"/>
          <w:szCs w:val="24"/>
        </w:rPr>
        <w:t>20 DCMR 502</w:t>
      </w:r>
      <w:r w:rsidR="009711BB" w:rsidRPr="00756236">
        <w:rPr>
          <w:sz w:val="24"/>
          <w:szCs w:val="24"/>
        </w:rPr>
        <w:t>]</w:t>
      </w:r>
    </w:p>
    <w:p w:rsidR="009711BB" w:rsidRPr="00756236" w:rsidRDefault="009711BB" w:rsidP="009711BB">
      <w:pPr>
        <w:tabs>
          <w:tab w:val="left" w:pos="1440"/>
        </w:tabs>
        <w:ind w:left="1440" w:hanging="360"/>
        <w:rPr>
          <w:sz w:val="24"/>
          <w:szCs w:val="24"/>
        </w:rPr>
      </w:pPr>
    </w:p>
    <w:p w:rsidR="009711BB" w:rsidRPr="00756236" w:rsidRDefault="00754160" w:rsidP="009711BB">
      <w:pPr>
        <w:tabs>
          <w:tab w:val="left" w:pos="1440"/>
        </w:tabs>
        <w:ind w:left="1440" w:hanging="360"/>
        <w:rPr>
          <w:sz w:val="24"/>
          <w:szCs w:val="24"/>
        </w:rPr>
      </w:pPr>
      <w:r>
        <w:rPr>
          <w:sz w:val="24"/>
          <w:szCs w:val="24"/>
        </w:rPr>
        <w:t>F</w:t>
      </w:r>
      <w:r w:rsidR="009711BB" w:rsidRPr="00756236">
        <w:rPr>
          <w:sz w:val="24"/>
          <w:szCs w:val="24"/>
        </w:rPr>
        <w:t>.</w:t>
      </w:r>
      <w:r w:rsidR="009711BB">
        <w:rPr>
          <w:sz w:val="24"/>
          <w:szCs w:val="24"/>
        </w:rPr>
        <w:tab/>
      </w:r>
      <w:r w:rsidR="009711BB" w:rsidRPr="00756236">
        <w:rPr>
          <w:sz w:val="24"/>
          <w:szCs w:val="24"/>
        </w:rPr>
        <w:t xml:space="preserve">To demonstrate ongoing compliance with the </w:t>
      </w:r>
      <w:r w:rsidR="0005499D">
        <w:rPr>
          <w:sz w:val="24"/>
          <w:szCs w:val="24"/>
        </w:rPr>
        <w:t>NO</w:t>
      </w:r>
      <w:r w:rsidR="0005499D" w:rsidRPr="00882582">
        <w:rPr>
          <w:sz w:val="24"/>
          <w:szCs w:val="24"/>
        </w:rPr>
        <w:t>x</w:t>
      </w:r>
      <w:r w:rsidR="0005499D" w:rsidRPr="00F97C23">
        <w:rPr>
          <w:sz w:val="24"/>
          <w:szCs w:val="24"/>
        </w:rPr>
        <w:t xml:space="preserve"> </w:t>
      </w:r>
      <w:r w:rsidR="0005499D">
        <w:rPr>
          <w:sz w:val="24"/>
          <w:szCs w:val="24"/>
        </w:rPr>
        <w:t>and CO</w:t>
      </w:r>
      <w:r w:rsidR="009711BB" w:rsidRPr="00756236">
        <w:rPr>
          <w:sz w:val="24"/>
          <w:szCs w:val="24"/>
        </w:rPr>
        <w:t xml:space="preserve"> emissions</w:t>
      </w:r>
      <w:r w:rsidR="009711BB">
        <w:rPr>
          <w:sz w:val="24"/>
          <w:szCs w:val="24"/>
        </w:rPr>
        <w:t xml:space="preserve"> limitations in Condition III(</w:t>
      </w:r>
      <w:r w:rsidR="0005499D">
        <w:rPr>
          <w:sz w:val="24"/>
          <w:szCs w:val="24"/>
        </w:rPr>
        <w:t>c</w:t>
      </w:r>
      <w:r w:rsidR="009711BB" w:rsidRPr="00756236">
        <w:rPr>
          <w:sz w:val="24"/>
          <w:szCs w:val="24"/>
        </w:rPr>
        <w:t>)(1)</w:t>
      </w:r>
      <w:r w:rsidR="009711BB">
        <w:rPr>
          <w:sz w:val="24"/>
          <w:szCs w:val="24"/>
        </w:rPr>
        <w:t xml:space="preserve"> of this permit</w:t>
      </w:r>
      <w:r w:rsidR="009711BB" w:rsidRPr="00756236">
        <w:rPr>
          <w:sz w:val="24"/>
          <w:szCs w:val="24"/>
        </w:rPr>
        <w:t xml:space="preserve">, the Permittee shall </w:t>
      </w:r>
      <w:r w:rsidR="0005499D">
        <w:rPr>
          <w:sz w:val="24"/>
          <w:szCs w:val="24"/>
        </w:rPr>
        <w:t>perform regular testing in accordance with Conditions III(a)(3)(E) and (F) of this permit</w:t>
      </w:r>
      <w:r w:rsidR="009711BB" w:rsidRPr="00756236">
        <w:rPr>
          <w:sz w:val="24"/>
          <w:szCs w:val="24"/>
        </w:rPr>
        <w:t>. [20 DCMR 502]</w:t>
      </w:r>
    </w:p>
    <w:p w:rsidR="009711BB" w:rsidRPr="00756236" w:rsidRDefault="009711BB" w:rsidP="009711BB">
      <w:pPr>
        <w:tabs>
          <w:tab w:val="left" w:pos="1440"/>
        </w:tabs>
        <w:ind w:left="1440" w:hanging="360"/>
        <w:rPr>
          <w:sz w:val="24"/>
          <w:szCs w:val="24"/>
        </w:rPr>
      </w:pPr>
      <w:r w:rsidRPr="00756236">
        <w:rPr>
          <w:sz w:val="24"/>
          <w:szCs w:val="24"/>
        </w:rPr>
        <w:tab/>
      </w:r>
    </w:p>
    <w:p w:rsidR="009711BB" w:rsidRPr="00756236" w:rsidRDefault="009711BB" w:rsidP="009711BB">
      <w:pPr>
        <w:tabs>
          <w:tab w:val="left" w:pos="1440"/>
        </w:tabs>
        <w:ind w:left="1440" w:hanging="360"/>
        <w:rPr>
          <w:sz w:val="24"/>
          <w:szCs w:val="24"/>
        </w:rPr>
      </w:pPr>
      <w:r w:rsidRPr="00756236">
        <w:rPr>
          <w:sz w:val="24"/>
          <w:szCs w:val="24"/>
        </w:rPr>
        <w:t>G.</w:t>
      </w:r>
      <w:r w:rsidRPr="00756236">
        <w:rPr>
          <w:sz w:val="24"/>
          <w:szCs w:val="24"/>
        </w:rPr>
        <w:tab/>
      </w:r>
      <w:r>
        <w:rPr>
          <w:sz w:val="24"/>
          <w:szCs w:val="24"/>
        </w:rPr>
        <w:t xml:space="preserve">The </w:t>
      </w:r>
      <w:r w:rsidRPr="00756236">
        <w:rPr>
          <w:sz w:val="24"/>
          <w:szCs w:val="24"/>
        </w:rPr>
        <w:t xml:space="preserve">Permittee shall </w:t>
      </w:r>
      <w:r>
        <w:rPr>
          <w:sz w:val="24"/>
          <w:szCs w:val="24"/>
        </w:rPr>
        <w:t xml:space="preserve">obtain approval for the testing and </w:t>
      </w:r>
      <w:r w:rsidRPr="00756236">
        <w:rPr>
          <w:sz w:val="24"/>
          <w:szCs w:val="24"/>
        </w:rPr>
        <w:t>furnish the Department with a written report of the results of the performance tests and/or compliance tests in accordance with the following requirements [20 DCRM 502]:</w:t>
      </w:r>
    </w:p>
    <w:p w:rsidR="009711BB" w:rsidRPr="00756236" w:rsidRDefault="009711BB" w:rsidP="009711BB">
      <w:pPr>
        <w:tabs>
          <w:tab w:val="left" w:pos="-1440"/>
          <w:tab w:val="left" w:pos="1080"/>
          <w:tab w:val="left" w:pos="1800"/>
        </w:tabs>
        <w:ind w:left="1800" w:hanging="360"/>
        <w:rPr>
          <w:sz w:val="24"/>
        </w:rPr>
      </w:pPr>
      <w:proofErr w:type="gramStart"/>
      <w:r w:rsidRPr="00756236">
        <w:rPr>
          <w:sz w:val="24"/>
          <w:szCs w:val="24"/>
        </w:rPr>
        <w:t>i</w:t>
      </w:r>
      <w:proofErr w:type="gramEnd"/>
      <w:r w:rsidRPr="00756236">
        <w:rPr>
          <w:sz w:val="24"/>
          <w:szCs w:val="24"/>
        </w:rPr>
        <w:t>.</w:t>
      </w:r>
      <w:r w:rsidRPr="00756236">
        <w:rPr>
          <w:sz w:val="24"/>
          <w:szCs w:val="24"/>
        </w:rPr>
        <w:tab/>
      </w:r>
      <w:r w:rsidRPr="00756236">
        <w:rPr>
          <w:sz w:val="24"/>
        </w:rPr>
        <w:t>One (1) original test protocol shall be submitted to the following address a minimum of thirty (30) days in advance of the proposed test date.</w:t>
      </w:r>
      <w:r w:rsidR="001415C5">
        <w:rPr>
          <w:sz w:val="24"/>
        </w:rPr>
        <w:t xml:space="preserve"> </w:t>
      </w:r>
      <w:r w:rsidRPr="00756236">
        <w:rPr>
          <w:sz w:val="24"/>
        </w:rPr>
        <w:t>The test shall be conducted in accordance with Federal and District requirements.</w:t>
      </w:r>
    </w:p>
    <w:p w:rsidR="009711BB" w:rsidRPr="00756236" w:rsidRDefault="009711BB" w:rsidP="009711BB">
      <w:pPr>
        <w:tabs>
          <w:tab w:val="left" w:pos="-1440"/>
          <w:tab w:val="left" w:pos="1800"/>
        </w:tabs>
        <w:ind w:left="1800" w:hanging="360"/>
        <w:rPr>
          <w:sz w:val="24"/>
        </w:rPr>
      </w:pPr>
    </w:p>
    <w:p w:rsidR="009711BB" w:rsidRPr="00756236" w:rsidRDefault="009711BB" w:rsidP="009711BB">
      <w:pPr>
        <w:tabs>
          <w:tab w:val="left" w:pos="-1440"/>
          <w:tab w:val="left" w:pos="-720"/>
        </w:tabs>
        <w:ind w:left="1800"/>
        <w:rPr>
          <w:sz w:val="24"/>
        </w:rPr>
      </w:pPr>
      <w:r w:rsidRPr="00756236">
        <w:rPr>
          <w:sz w:val="24"/>
        </w:rPr>
        <w:t xml:space="preserve">Chief, </w:t>
      </w:r>
      <w:r w:rsidR="00926729">
        <w:rPr>
          <w:sz w:val="24"/>
        </w:rPr>
        <w:t>Compliance</w:t>
      </w:r>
      <w:r w:rsidR="00926729" w:rsidRPr="00756236">
        <w:rPr>
          <w:sz w:val="24"/>
        </w:rPr>
        <w:t xml:space="preserve"> </w:t>
      </w:r>
      <w:r w:rsidRPr="00756236">
        <w:rPr>
          <w:sz w:val="24"/>
        </w:rPr>
        <w:t>and Enforcement Branch</w:t>
      </w:r>
    </w:p>
    <w:p w:rsidR="009711BB" w:rsidRPr="00756236" w:rsidRDefault="009711BB" w:rsidP="009711BB">
      <w:pPr>
        <w:tabs>
          <w:tab w:val="left" w:pos="-1440"/>
          <w:tab w:val="left" w:pos="-720"/>
        </w:tabs>
        <w:ind w:left="1800"/>
        <w:rPr>
          <w:sz w:val="24"/>
        </w:rPr>
      </w:pPr>
      <w:r w:rsidRPr="00756236">
        <w:rPr>
          <w:sz w:val="24"/>
        </w:rPr>
        <w:t>Air Quality Division</w:t>
      </w:r>
    </w:p>
    <w:p w:rsidR="009711BB" w:rsidRPr="00756236" w:rsidRDefault="009711BB" w:rsidP="009711BB">
      <w:pPr>
        <w:tabs>
          <w:tab w:val="left" w:pos="-1440"/>
          <w:tab w:val="left" w:pos="-720"/>
        </w:tabs>
        <w:ind w:left="1800"/>
        <w:rPr>
          <w:sz w:val="24"/>
        </w:rPr>
      </w:pPr>
      <w:r w:rsidRPr="00756236">
        <w:rPr>
          <w:sz w:val="24"/>
        </w:rPr>
        <w:t>1200 First Street NE</w:t>
      </w:r>
      <w:r w:rsidR="009F0EB5">
        <w:rPr>
          <w:sz w:val="24"/>
        </w:rPr>
        <w:t xml:space="preserve">, </w:t>
      </w:r>
      <w:r w:rsidRPr="00756236">
        <w:rPr>
          <w:sz w:val="24"/>
        </w:rPr>
        <w:t>5</w:t>
      </w:r>
      <w:r w:rsidRPr="00756236">
        <w:rPr>
          <w:sz w:val="24"/>
          <w:vertAlign w:val="superscript"/>
        </w:rPr>
        <w:t>th</w:t>
      </w:r>
      <w:r w:rsidRPr="00756236">
        <w:rPr>
          <w:sz w:val="24"/>
        </w:rPr>
        <w:t xml:space="preserve"> Floor</w:t>
      </w:r>
    </w:p>
    <w:p w:rsidR="009711BB" w:rsidRPr="00756236" w:rsidRDefault="009711BB" w:rsidP="009711BB">
      <w:pPr>
        <w:tabs>
          <w:tab w:val="left" w:pos="-1440"/>
          <w:tab w:val="left" w:pos="-720"/>
        </w:tabs>
        <w:ind w:left="1800"/>
        <w:rPr>
          <w:sz w:val="24"/>
        </w:rPr>
      </w:pPr>
      <w:r w:rsidRPr="00756236">
        <w:rPr>
          <w:sz w:val="24"/>
        </w:rPr>
        <w:t>Washington, DC 20002</w:t>
      </w:r>
    </w:p>
    <w:p w:rsidR="009711BB" w:rsidRPr="00756236" w:rsidRDefault="009711BB" w:rsidP="009711BB">
      <w:pPr>
        <w:tabs>
          <w:tab w:val="left" w:pos="-1440"/>
          <w:tab w:val="left" w:pos="-720"/>
        </w:tabs>
        <w:ind w:left="1800"/>
        <w:rPr>
          <w:sz w:val="24"/>
        </w:rPr>
      </w:pPr>
    </w:p>
    <w:p w:rsidR="009711BB" w:rsidRPr="00756236" w:rsidRDefault="009711BB" w:rsidP="009711BB">
      <w:pPr>
        <w:tabs>
          <w:tab w:val="left" w:pos="-1440"/>
          <w:tab w:val="left" w:pos="1800"/>
        </w:tabs>
        <w:ind w:left="1800" w:hanging="360"/>
        <w:rPr>
          <w:sz w:val="24"/>
        </w:rPr>
      </w:pPr>
      <w:r w:rsidRPr="00756236">
        <w:rPr>
          <w:sz w:val="24"/>
        </w:rPr>
        <w:t>ii.</w:t>
      </w:r>
      <w:r w:rsidRPr="00756236">
        <w:rPr>
          <w:sz w:val="24"/>
        </w:rPr>
        <w:tab/>
        <w:t xml:space="preserve">The test protocol shall be approved by the </w:t>
      </w:r>
      <w:r w:rsidR="0082594F">
        <w:rPr>
          <w:sz w:val="24"/>
        </w:rPr>
        <w:t>Department</w:t>
      </w:r>
      <w:r w:rsidR="0082594F" w:rsidRPr="00756236">
        <w:rPr>
          <w:sz w:val="24"/>
        </w:rPr>
        <w:t xml:space="preserve"> </w:t>
      </w:r>
      <w:r w:rsidRPr="00756236">
        <w:rPr>
          <w:sz w:val="24"/>
        </w:rPr>
        <w:t>prior to initiating any testing.</w:t>
      </w:r>
      <w:r w:rsidR="001415C5">
        <w:rPr>
          <w:sz w:val="24"/>
        </w:rPr>
        <w:t xml:space="preserve"> </w:t>
      </w:r>
      <w:r w:rsidRPr="00756236">
        <w:rPr>
          <w:sz w:val="24"/>
        </w:rPr>
        <w:t xml:space="preserve">Upon approval of the test protocol, the Company shall finalize the test date with the assigned inspector in the </w:t>
      </w:r>
      <w:r w:rsidR="000007DD">
        <w:rPr>
          <w:sz w:val="24"/>
        </w:rPr>
        <w:t>Compliance</w:t>
      </w:r>
      <w:r w:rsidR="000007DD" w:rsidRPr="00756236">
        <w:rPr>
          <w:sz w:val="24"/>
        </w:rPr>
        <w:t xml:space="preserve"> </w:t>
      </w:r>
      <w:r w:rsidRPr="00756236">
        <w:rPr>
          <w:sz w:val="24"/>
        </w:rPr>
        <w:t>and Enforcement Branch.</w:t>
      </w:r>
      <w:r w:rsidR="001415C5">
        <w:rPr>
          <w:sz w:val="24"/>
        </w:rPr>
        <w:t xml:space="preserve"> </w:t>
      </w:r>
      <w:r w:rsidRPr="00756236">
        <w:rPr>
          <w:sz w:val="24"/>
        </w:rPr>
        <w:t xml:space="preserve">The </w:t>
      </w:r>
      <w:r w:rsidR="0016027A">
        <w:rPr>
          <w:sz w:val="24"/>
        </w:rPr>
        <w:t>Department</w:t>
      </w:r>
      <w:r w:rsidRPr="00756236">
        <w:rPr>
          <w:sz w:val="24"/>
        </w:rPr>
        <w:t xml:space="preserve"> must have the opportunity to observe the test for the results to be considered for acceptance.</w:t>
      </w:r>
    </w:p>
    <w:p w:rsidR="009711BB" w:rsidRPr="00756236" w:rsidRDefault="009711BB" w:rsidP="009711BB">
      <w:pPr>
        <w:tabs>
          <w:tab w:val="left" w:pos="-1440"/>
          <w:tab w:val="left" w:pos="1800"/>
        </w:tabs>
        <w:ind w:left="1800" w:hanging="360"/>
        <w:rPr>
          <w:sz w:val="24"/>
        </w:rPr>
      </w:pPr>
      <w:r w:rsidRPr="00756236">
        <w:rPr>
          <w:sz w:val="24"/>
          <w:szCs w:val="24"/>
        </w:rPr>
        <w:tab/>
      </w:r>
      <w:r w:rsidRPr="00756236">
        <w:rPr>
          <w:sz w:val="24"/>
          <w:szCs w:val="24"/>
        </w:rPr>
        <w:tab/>
      </w:r>
    </w:p>
    <w:p w:rsidR="009711BB" w:rsidRPr="00756236" w:rsidRDefault="009711BB" w:rsidP="009711BB">
      <w:pPr>
        <w:tabs>
          <w:tab w:val="left" w:pos="-1440"/>
          <w:tab w:val="left" w:pos="1800"/>
        </w:tabs>
        <w:ind w:left="1800" w:hanging="360"/>
        <w:rPr>
          <w:sz w:val="24"/>
        </w:rPr>
      </w:pPr>
      <w:r w:rsidRPr="00756236">
        <w:rPr>
          <w:sz w:val="24"/>
        </w:rPr>
        <w:t>iii.</w:t>
      </w:r>
      <w:r w:rsidRPr="00756236">
        <w:rPr>
          <w:sz w:val="24"/>
        </w:rPr>
        <w:tab/>
        <w:t xml:space="preserve">The final results of the testing shall be submitted to the </w:t>
      </w:r>
      <w:r w:rsidR="0082594F">
        <w:rPr>
          <w:sz w:val="24"/>
        </w:rPr>
        <w:t>Department</w:t>
      </w:r>
      <w:r w:rsidR="0082594F" w:rsidRPr="00756236">
        <w:rPr>
          <w:sz w:val="24"/>
        </w:rPr>
        <w:t xml:space="preserve"> </w:t>
      </w:r>
      <w:r w:rsidRPr="00756236">
        <w:rPr>
          <w:sz w:val="24"/>
        </w:rPr>
        <w:t>within sixty (60) days of the test completion.</w:t>
      </w:r>
      <w:r w:rsidR="001415C5">
        <w:rPr>
          <w:sz w:val="24"/>
        </w:rPr>
        <w:t xml:space="preserve"> </w:t>
      </w:r>
      <w:r w:rsidRPr="00756236">
        <w:rPr>
          <w:sz w:val="24"/>
        </w:rPr>
        <w:t>One (1) original copy of the test report shall be submitted to</w:t>
      </w:r>
      <w:r>
        <w:rPr>
          <w:sz w:val="24"/>
        </w:rPr>
        <w:t xml:space="preserve"> the address in Condition III(</w:t>
      </w:r>
      <w:r w:rsidR="001E5925">
        <w:rPr>
          <w:sz w:val="24"/>
        </w:rPr>
        <w:t>c</w:t>
      </w:r>
      <w:proofErr w:type="gramStart"/>
      <w:r w:rsidRPr="00756236">
        <w:rPr>
          <w:sz w:val="24"/>
        </w:rPr>
        <w:t>)(</w:t>
      </w:r>
      <w:proofErr w:type="gramEnd"/>
      <w:r w:rsidRPr="00756236">
        <w:rPr>
          <w:sz w:val="24"/>
        </w:rPr>
        <w:t>3)(G)(i) above.</w:t>
      </w:r>
    </w:p>
    <w:p w:rsidR="009711BB" w:rsidRPr="00756236" w:rsidRDefault="009711BB" w:rsidP="009711BB">
      <w:pPr>
        <w:tabs>
          <w:tab w:val="left" w:pos="-1440"/>
          <w:tab w:val="left" w:pos="1800"/>
        </w:tabs>
        <w:ind w:left="1800" w:hanging="360"/>
        <w:rPr>
          <w:sz w:val="24"/>
        </w:rPr>
      </w:pPr>
    </w:p>
    <w:p w:rsidR="009711BB" w:rsidRPr="00756236" w:rsidRDefault="009711BB" w:rsidP="009711BB">
      <w:pPr>
        <w:tabs>
          <w:tab w:val="left" w:pos="1800"/>
        </w:tabs>
        <w:ind w:left="1800" w:hanging="360"/>
        <w:rPr>
          <w:sz w:val="24"/>
        </w:rPr>
      </w:pPr>
      <w:r w:rsidRPr="00756236">
        <w:rPr>
          <w:sz w:val="24"/>
        </w:rPr>
        <w:t>iv.</w:t>
      </w:r>
      <w:r w:rsidRPr="00756236">
        <w:rPr>
          <w:sz w:val="24"/>
        </w:rPr>
        <w:tab/>
        <w:t>The final report of the results shall include the emissions test report (including raw data from the test) as well as a summary of the test results and a statement of compliance or non-compliance with permit conditions to be considered valid.</w:t>
      </w:r>
      <w:r w:rsidR="001415C5">
        <w:rPr>
          <w:sz w:val="24"/>
        </w:rPr>
        <w:t xml:space="preserve"> </w:t>
      </w:r>
      <w:r w:rsidRPr="00756236">
        <w:rPr>
          <w:sz w:val="24"/>
        </w:rPr>
        <w:t>The summary of results and statement of compliance or non-compliance shall contain the following information:</w:t>
      </w:r>
    </w:p>
    <w:p w:rsidR="009711BB" w:rsidRPr="00756236" w:rsidRDefault="009711BB" w:rsidP="009711BB">
      <w:pPr>
        <w:ind w:left="1800" w:hanging="360"/>
        <w:rPr>
          <w:sz w:val="24"/>
        </w:rPr>
      </w:pPr>
    </w:p>
    <w:p w:rsidR="009711BB" w:rsidRPr="00756236" w:rsidRDefault="009711BB" w:rsidP="009711BB">
      <w:pPr>
        <w:ind w:left="2160" w:hanging="360"/>
        <w:rPr>
          <w:sz w:val="24"/>
        </w:rPr>
      </w:pPr>
      <w:r w:rsidRPr="00756236">
        <w:rPr>
          <w:sz w:val="24"/>
          <w:u w:val="single"/>
        </w:rPr>
        <w:t>1</w:t>
      </w:r>
      <w:r w:rsidRPr="00756236">
        <w:rPr>
          <w:sz w:val="24"/>
        </w:rPr>
        <w:t>.</w:t>
      </w:r>
      <w:r w:rsidRPr="00756236">
        <w:rPr>
          <w:sz w:val="24"/>
        </w:rPr>
        <w:tab/>
        <w:t xml:space="preserve">A statement that the </w:t>
      </w:r>
      <w:r w:rsidR="00633258">
        <w:rPr>
          <w:sz w:val="24"/>
        </w:rPr>
        <w:t>Permittee</w:t>
      </w:r>
      <w:r w:rsidRPr="00756236">
        <w:rPr>
          <w:sz w:val="24"/>
        </w:rPr>
        <w:t xml:space="preserve"> has reviewed the report from the emissions testing firm and agrees with the findings.</w:t>
      </w:r>
    </w:p>
    <w:p w:rsidR="009711BB" w:rsidRPr="00756236" w:rsidRDefault="009711BB" w:rsidP="009711BB">
      <w:pPr>
        <w:ind w:left="2160" w:hanging="360"/>
        <w:rPr>
          <w:sz w:val="24"/>
        </w:rPr>
      </w:pPr>
      <w:r w:rsidRPr="00756236">
        <w:rPr>
          <w:sz w:val="24"/>
        </w:rPr>
        <w:t xml:space="preserve"> </w:t>
      </w:r>
    </w:p>
    <w:p w:rsidR="009711BB" w:rsidRPr="00756236" w:rsidRDefault="009711BB" w:rsidP="009711BB">
      <w:pPr>
        <w:ind w:left="2160" w:hanging="360"/>
        <w:rPr>
          <w:sz w:val="24"/>
        </w:rPr>
      </w:pPr>
      <w:r w:rsidRPr="00756236">
        <w:rPr>
          <w:sz w:val="24"/>
          <w:u w:val="single"/>
        </w:rPr>
        <w:t>2</w:t>
      </w:r>
      <w:r w:rsidRPr="00756236">
        <w:rPr>
          <w:sz w:val="24"/>
        </w:rPr>
        <w:t>.</w:t>
      </w:r>
      <w:r w:rsidRPr="00756236">
        <w:rPr>
          <w:sz w:val="24"/>
        </w:rPr>
        <w:tab/>
        <w:t>Permit number(s) and condition(s) which are the basis for the compliance evaluation.</w:t>
      </w:r>
    </w:p>
    <w:p w:rsidR="009711BB" w:rsidRPr="00756236" w:rsidRDefault="009711BB" w:rsidP="009711BB">
      <w:pPr>
        <w:ind w:left="2160" w:hanging="360"/>
        <w:rPr>
          <w:sz w:val="24"/>
        </w:rPr>
      </w:pPr>
    </w:p>
    <w:p w:rsidR="009711BB" w:rsidRPr="00756236" w:rsidRDefault="009711BB" w:rsidP="009711BB">
      <w:pPr>
        <w:ind w:left="2160" w:hanging="360"/>
        <w:rPr>
          <w:sz w:val="24"/>
        </w:rPr>
      </w:pPr>
      <w:r w:rsidRPr="00756236">
        <w:rPr>
          <w:sz w:val="24"/>
          <w:u w:val="single"/>
        </w:rPr>
        <w:t>3</w:t>
      </w:r>
      <w:r w:rsidRPr="00756236">
        <w:rPr>
          <w:sz w:val="24"/>
        </w:rPr>
        <w:t>.</w:t>
      </w:r>
      <w:r w:rsidRPr="00756236">
        <w:rPr>
          <w:sz w:val="24"/>
        </w:rPr>
        <w:tab/>
        <w:t xml:space="preserve">Summary of results with respect to each </w:t>
      </w:r>
      <w:proofErr w:type="gramStart"/>
      <w:r w:rsidRPr="00756236">
        <w:rPr>
          <w:sz w:val="24"/>
        </w:rPr>
        <w:t>permit</w:t>
      </w:r>
      <w:proofErr w:type="gramEnd"/>
      <w:r w:rsidRPr="00756236">
        <w:rPr>
          <w:sz w:val="24"/>
        </w:rPr>
        <w:t xml:space="preserve"> condition.</w:t>
      </w:r>
    </w:p>
    <w:p w:rsidR="009711BB" w:rsidRPr="00756236" w:rsidRDefault="009711BB" w:rsidP="009711BB">
      <w:pPr>
        <w:ind w:left="2160" w:hanging="360"/>
        <w:rPr>
          <w:sz w:val="24"/>
        </w:rPr>
      </w:pPr>
    </w:p>
    <w:p w:rsidR="009711BB" w:rsidRPr="00756236" w:rsidRDefault="009711BB" w:rsidP="009711BB">
      <w:pPr>
        <w:ind w:left="2160" w:hanging="360"/>
        <w:rPr>
          <w:sz w:val="24"/>
        </w:rPr>
      </w:pPr>
      <w:r w:rsidRPr="00756236">
        <w:rPr>
          <w:sz w:val="24"/>
          <w:u w:val="single"/>
        </w:rPr>
        <w:t>4</w:t>
      </w:r>
      <w:r w:rsidRPr="00756236">
        <w:rPr>
          <w:sz w:val="24"/>
        </w:rPr>
        <w:t>.</w:t>
      </w:r>
      <w:r w:rsidRPr="00756236">
        <w:rPr>
          <w:sz w:val="24"/>
        </w:rPr>
        <w:tab/>
        <w:t>Statement of compliance or non-compliance with each permit condition</w:t>
      </w:r>
      <w:r w:rsidR="0005499D">
        <w:rPr>
          <w:sz w:val="24"/>
        </w:rPr>
        <w:t xml:space="preserve"> for compliance with which was tested</w:t>
      </w:r>
      <w:r w:rsidRPr="00756236">
        <w:rPr>
          <w:sz w:val="24"/>
        </w:rPr>
        <w:t>.</w:t>
      </w:r>
    </w:p>
    <w:p w:rsidR="009711BB" w:rsidRPr="00756236" w:rsidRDefault="009711BB" w:rsidP="009711BB">
      <w:pPr>
        <w:ind w:left="1800" w:hanging="360"/>
        <w:rPr>
          <w:sz w:val="24"/>
        </w:rPr>
      </w:pPr>
    </w:p>
    <w:p w:rsidR="009711BB" w:rsidRDefault="009711BB" w:rsidP="009711BB">
      <w:pPr>
        <w:tabs>
          <w:tab w:val="left" w:pos="-1440"/>
          <w:tab w:val="left" w:pos="1800"/>
        </w:tabs>
        <w:ind w:left="1800" w:hanging="360"/>
        <w:rPr>
          <w:sz w:val="24"/>
        </w:rPr>
      </w:pPr>
      <w:r w:rsidRPr="00756236">
        <w:rPr>
          <w:sz w:val="24"/>
        </w:rPr>
        <w:t>v.</w:t>
      </w:r>
      <w:r w:rsidRPr="00756236">
        <w:rPr>
          <w:sz w:val="24"/>
        </w:rPr>
        <w:tab/>
        <w:t xml:space="preserve">The results </w:t>
      </w:r>
      <w:r w:rsidR="0005499D">
        <w:rPr>
          <w:sz w:val="24"/>
        </w:rPr>
        <w:t xml:space="preserve">of the testing </w:t>
      </w:r>
      <w:r w:rsidRPr="00756236">
        <w:rPr>
          <w:sz w:val="24"/>
        </w:rPr>
        <w:t xml:space="preserve">must demonstrate to the </w:t>
      </w:r>
      <w:r w:rsidR="0082594F">
        <w:rPr>
          <w:sz w:val="24"/>
        </w:rPr>
        <w:t>Department’s</w:t>
      </w:r>
      <w:r w:rsidR="0082594F" w:rsidRPr="00756236">
        <w:rPr>
          <w:sz w:val="24"/>
        </w:rPr>
        <w:t xml:space="preserve"> </w:t>
      </w:r>
      <w:r w:rsidRPr="00756236">
        <w:rPr>
          <w:sz w:val="24"/>
        </w:rPr>
        <w:t>satisfaction that the emission unit</w:t>
      </w:r>
      <w:r w:rsidR="0005499D">
        <w:rPr>
          <w:sz w:val="24"/>
        </w:rPr>
        <w:t>s are</w:t>
      </w:r>
      <w:r w:rsidRPr="00756236">
        <w:rPr>
          <w:sz w:val="24"/>
        </w:rPr>
        <w:t xml:space="preserve"> operating in compliance with the applicable regulations and conditions of this permit; if the final report of the test results shows non-compliance the </w:t>
      </w:r>
      <w:r w:rsidR="00633258">
        <w:rPr>
          <w:sz w:val="24"/>
        </w:rPr>
        <w:t>Permittee</w:t>
      </w:r>
      <w:r w:rsidRPr="00756236">
        <w:rPr>
          <w:sz w:val="24"/>
        </w:rPr>
        <w:t xml:space="preserve"> shall propose corrective action(s). Failure to demonstrate compliance through the test may result in enforcement action.</w:t>
      </w:r>
    </w:p>
    <w:p w:rsidR="009711BB" w:rsidRDefault="009711BB" w:rsidP="009711BB">
      <w:pPr>
        <w:tabs>
          <w:tab w:val="left" w:pos="-1440"/>
          <w:tab w:val="left" w:pos="1800"/>
        </w:tabs>
        <w:ind w:left="1800" w:hanging="360"/>
        <w:rPr>
          <w:sz w:val="24"/>
        </w:rPr>
      </w:pPr>
    </w:p>
    <w:p w:rsidR="009711BB" w:rsidRPr="001E4ADB" w:rsidRDefault="009711BB" w:rsidP="009711BB">
      <w:pPr>
        <w:tabs>
          <w:tab w:val="left" w:pos="-1440"/>
          <w:tab w:val="left" w:pos="1440"/>
        </w:tabs>
        <w:ind w:left="1440" w:hanging="360"/>
        <w:rPr>
          <w:sz w:val="24"/>
        </w:rPr>
      </w:pPr>
      <w:r>
        <w:rPr>
          <w:sz w:val="24"/>
        </w:rPr>
        <w:t>H.</w:t>
      </w:r>
      <w:r>
        <w:rPr>
          <w:sz w:val="24"/>
        </w:rPr>
        <w:tab/>
        <w:t xml:space="preserve">The total sulfur content of the fuels used in the </w:t>
      </w:r>
      <w:r w:rsidR="001E5925">
        <w:rPr>
          <w:sz w:val="24"/>
        </w:rPr>
        <w:t>duct burner</w:t>
      </w:r>
      <w:r>
        <w:rPr>
          <w:sz w:val="24"/>
        </w:rPr>
        <w:t>s shall be monitored in accordance with the requirements of 40 CFR 60.4360. Alternatively, if applicable, the Permittee may avoid monitoring the total sulfur content of the fuels if they can be demonstrated not to exceed concentration that would lead to potential SO</w:t>
      </w:r>
      <w:r>
        <w:rPr>
          <w:sz w:val="24"/>
          <w:vertAlign w:val="subscript"/>
        </w:rPr>
        <w:t>2</w:t>
      </w:r>
      <w:r>
        <w:rPr>
          <w:sz w:val="24"/>
        </w:rPr>
        <w:t xml:space="preserve"> emissions 0.060 </w:t>
      </w:r>
      <w:proofErr w:type="spellStart"/>
      <w:r>
        <w:rPr>
          <w:sz w:val="24"/>
        </w:rPr>
        <w:t>lbs</w:t>
      </w:r>
      <w:proofErr w:type="spellEnd"/>
      <w:r>
        <w:rPr>
          <w:sz w:val="24"/>
        </w:rPr>
        <w:t xml:space="preserve"> SO</w:t>
      </w:r>
      <w:r>
        <w:rPr>
          <w:sz w:val="24"/>
          <w:vertAlign w:val="subscript"/>
        </w:rPr>
        <w:t>2</w:t>
      </w:r>
      <w:r>
        <w:rPr>
          <w:sz w:val="24"/>
        </w:rPr>
        <w:t>/MMBtu heat input</w:t>
      </w:r>
      <w:r w:rsidR="00A025E3">
        <w:rPr>
          <w:sz w:val="24"/>
        </w:rPr>
        <w:t xml:space="preserve"> in accordance with 40 CFR 60.4365</w:t>
      </w:r>
      <w:r>
        <w:rPr>
          <w:sz w:val="24"/>
        </w:rPr>
        <w:t>. The Department must approve any such demonstration.</w:t>
      </w:r>
    </w:p>
    <w:p w:rsidR="009711BB" w:rsidRPr="00756236" w:rsidRDefault="009711BB" w:rsidP="009711BB">
      <w:pPr>
        <w:rPr>
          <w:sz w:val="24"/>
          <w:szCs w:val="24"/>
        </w:rPr>
      </w:pPr>
      <w:r w:rsidRPr="00756236">
        <w:rPr>
          <w:sz w:val="24"/>
          <w:szCs w:val="24"/>
        </w:rPr>
        <w:tab/>
      </w:r>
      <w:r w:rsidRPr="00756236">
        <w:rPr>
          <w:sz w:val="24"/>
          <w:szCs w:val="24"/>
        </w:rPr>
        <w:tab/>
      </w:r>
    </w:p>
    <w:p w:rsidR="009711BB" w:rsidRPr="00756236" w:rsidRDefault="009711BB" w:rsidP="009711BB">
      <w:pPr>
        <w:tabs>
          <w:tab w:val="left" w:pos="1170"/>
        </w:tabs>
        <w:ind w:left="1080" w:hanging="360"/>
        <w:rPr>
          <w:sz w:val="24"/>
          <w:szCs w:val="24"/>
        </w:rPr>
      </w:pPr>
      <w:r w:rsidRPr="00756236">
        <w:rPr>
          <w:sz w:val="24"/>
          <w:szCs w:val="24"/>
        </w:rPr>
        <w:t>4.</w:t>
      </w:r>
      <w:r w:rsidRPr="00756236">
        <w:rPr>
          <w:sz w:val="24"/>
          <w:szCs w:val="24"/>
        </w:rPr>
        <w:tab/>
      </w:r>
      <w:r w:rsidRPr="00756236">
        <w:rPr>
          <w:sz w:val="24"/>
          <w:szCs w:val="24"/>
          <w:u w:val="single"/>
        </w:rPr>
        <w:t>Record Keeping Requirements:</w:t>
      </w:r>
      <w:r w:rsidRPr="00784BCE">
        <w:rPr>
          <w:sz w:val="24"/>
          <w:szCs w:val="24"/>
        </w:rPr>
        <w:t xml:space="preserve"> </w:t>
      </w:r>
      <w:r w:rsidRPr="00756236">
        <w:rPr>
          <w:sz w:val="24"/>
        </w:rPr>
        <w:t>[20 DCMR 200.7]</w:t>
      </w:r>
    </w:p>
    <w:p w:rsidR="009711BB" w:rsidRPr="00756236" w:rsidRDefault="009711BB" w:rsidP="009711BB">
      <w:pPr>
        <w:ind w:left="720" w:hanging="360"/>
        <w:rPr>
          <w:sz w:val="24"/>
          <w:szCs w:val="24"/>
        </w:rPr>
      </w:pPr>
    </w:p>
    <w:p w:rsidR="009711BB" w:rsidRPr="00756236" w:rsidRDefault="009711BB" w:rsidP="009711BB">
      <w:pPr>
        <w:ind w:left="1440" w:hanging="360"/>
        <w:rPr>
          <w:sz w:val="24"/>
          <w:szCs w:val="24"/>
        </w:rPr>
      </w:pPr>
      <w:r w:rsidRPr="00756236">
        <w:rPr>
          <w:sz w:val="24"/>
          <w:szCs w:val="24"/>
        </w:rPr>
        <w:t>A.</w:t>
      </w:r>
      <w:r w:rsidRPr="00756236">
        <w:rPr>
          <w:sz w:val="24"/>
          <w:szCs w:val="24"/>
        </w:rPr>
        <w:tab/>
      </w:r>
      <w:r w:rsidRPr="00756236">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9711BB" w:rsidRPr="00756236" w:rsidRDefault="009711BB" w:rsidP="009711BB">
      <w:pPr>
        <w:ind w:left="1440" w:hanging="360"/>
        <w:rPr>
          <w:sz w:val="24"/>
          <w:szCs w:val="24"/>
        </w:rPr>
      </w:pPr>
    </w:p>
    <w:p w:rsidR="009711BB" w:rsidRPr="00756236" w:rsidRDefault="009711BB" w:rsidP="009711BB">
      <w:pPr>
        <w:widowControl w:val="0"/>
        <w:tabs>
          <w:tab w:val="left" w:pos="-1440"/>
          <w:tab w:val="left" w:pos="540"/>
          <w:tab w:val="left" w:pos="1530"/>
        </w:tabs>
        <w:autoSpaceDE w:val="0"/>
        <w:autoSpaceDN w:val="0"/>
        <w:adjustRightInd w:val="0"/>
        <w:ind w:left="1440" w:hanging="360"/>
        <w:rPr>
          <w:sz w:val="24"/>
        </w:rPr>
      </w:pPr>
      <w:r w:rsidRPr="00756236">
        <w:rPr>
          <w:sz w:val="24"/>
          <w:szCs w:val="24"/>
        </w:rPr>
        <w:t>B.</w:t>
      </w:r>
      <w:r w:rsidRPr="00756236">
        <w:rPr>
          <w:sz w:val="24"/>
          <w:szCs w:val="24"/>
        </w:rPr>
        <w:tab/>
      </w:r>
      <w:r w:rsidRPr="00756236">
        <w:rPr>
          <w:sz w:val="24"/>
        </w:rPr>
        <w:t xml:space="preserve">At a minimum, the following information shall be recorded and maintained in accordance </w:t>
      </w:r>
      <w:r w:rsidRPr="00756236">
        <w:rPr>
          <w:sz w:val="24"/>
        </w:rPr>
        <w:lastRenderedPageBreak/>
        <w:t xml:space="preserve">with Condition </w:t>
      </w:r>
      <w:r>
        <w:rPr>
          <w:sz w:val="24"/>
        </w:rPr>
        <w:t>III(</w:t>
      </w:r>
      <w:r w:rsidR="001E5925">
        <w:rPr>
          <w:sz w:val="24"/>
        </w:rPr>
        <w:t>c</w:t>
      </w:r>
      <w:r>
        <w:rPr>
          <w:sz w:val="24"/>
        </w:rPr>
        <w:t>)(</w:t>
      </w:r>
      <w:r w:rsidRPr="00756236">
        <w:rPr>
          <w:sz w:val="24"/>
        </w:rPr>
        <w:t>4</w:t>
      </w:r>
      <w:r>
        <w:rPr>
          <w:sz w:val="24"/>
        </w:rPr>
        <w:t>)</w:t>
      </w:r>
      <w:r w:rsidRPr="00756236">
        <w:rPr>
          <w:sz w:val="24"/>
        </w:rPr>
        <w:t>(A) of this permit.</w:t>
      </w:r>
      <w:r w:rsidR="001415C5">
        <w:rPr>
          <w:sz w:val="24"/>
        </w:rPr>
        <w:t xml:space="preserve"> </w:t>
      </w:r>
      <w:r w:rsidRPr="00756236">
        <w:rPr>
          <w:sz w:val="24"/>
        </w:rPr>
        <w:t>All such records must be either initialed or signed by the person recording the information or maintained in a verifiable electronic system whose information can be certified as to its accuracy.</w:t>
      </w:r>
    </w:p>
    <w:p w:rsidR="009711BB" w:rsidRPr="00756236" w:rsidRDefault="009711BB" w:rsidP="009711BB">
      <w:pPr>
        <w:widowControl w:val="0"/>
        <w:tabs>
          <w:tab w:val="left" w:pos="-1440"/>
          <w:tab w:val="left" w:pos="540"/>
          <w:tab w:val="left" w:pos="1530"/>
        </w:tabs>
        <w:autoSpaceDE w:val="0"/>
        <w:autoSpaceDN w:val="0"/>
        <w:adjustRightInd w:val="0"/>
        <w:ind w:left="1530" w:hanging="1170"/>
        <w:rPr>
          <w:sz w:val="24"/>
        </w:rPr>
      </w:pPr>
    </w:p>
    <w:p w:rsidR="009711BB" w:rsidRPr="00756236" w:rsidRDefault="009711BB" w:rsidP="009711BB">
      <w:pPr>
        <w:widowControl w:val="0"/>
        <w:tabs>
          <w:tab w:val="left" w:pos="-1440"/>
          <w:tab w:val="left" w:pos="540"/>
          <w:tab w:val="left" w:pos="1800"/>
        </w:tabs>
        <w:autoSpaceDE w:val="0"/>
        <w:autoSpaceDN w:val="0"/>
        <w:adjustRightInd w:val="0"/>
        <w:ind w:left="1800" w:hanging="360"/>
        <w:rPr>
          <w:sz w:val="24"/>
        </w:rPr>
      </w:pPr>
      <w:r>
        <w:rPr>
          <w:sz w:val="24"/>
        </w:rPr>
        <w:t>i.</w:t>
      </w:r>
      <w:r>
        <w:rPr>
          <w:sz w:val="24"/>
        </w:rPr>
        <w:tab/>
      </w:r>
      <w:r w:rsidRPr="00756236">
        <w:rPr>
          <w:sz w:val="24"/>
        </w:rPr>
        <w:t xml:space="preserve">Monthly records of the quantity of digester gas (thousand </w:t>
      </w:r>
      <w:proofErr w:type="spellStart"/>
      <w:r w:rsidRPr="00756236">
        <w:rPr>
          <w:sz w:val="24"/>
        </w:rPr>
        <w:t>scf</w:t>
      </w:r>
      <w:proofErr w:type="spellEnd"/>
      <w:r w:rsidRPr="00756236">
        <w:rPr>
          <w:sz w:val="24"/>
        </w:rPr>
        <w:t xml:space="preserve">) burned </w:t>
      </w:r>
      <w:r>
        <w:rPr>
          <w:sz w:val="24"/>
        </w:rPr>
        <w:t xml:space="preserve">in </w:t>
      </w:r>
      <w:r w:rsidRPr="00756236">
        <w:rPr>
          <w:sz w:val="24"/>
        </w:rPr>
        <w:t xml:space="preserve">each </w:t>
      </w:r>
      <w:r>
        <w:rPr>
          <w:sz w:val="24"/>
        </w:rPr>
        <w:t>of the duct burners</w:t>
      </w:r>
      <w:r w:rsidR="00EC3821">
        <w:rPr>
          <w:sz w:val="24"/>
        </w:rPr>
        <w:t>;</w:t>
      </w:r>
    </w:p>
    <w:p w:rsidR="009711BB" w:rsidRPr="00756236" w:rsidRDefault="009711BB" w:rsidP="009711BB">
      <w:pPr>
        <w:widowControl w:val="0"/>
        <w:tabs>
          <w:tab w:val="left" w:pos="-1440"/>
          <w:tab w:val="left" w:pos="540"/>
          <w:tab w:val="left" w:pos="1530"/>
          <w:tab w:val="left" w:pos="1800"/>
        </w:tabs>
        <w:autoSpaceDE w:val="0"/>
        <w:autoSpaceDN w:val="0"/>
        <w:adjustRightInd w:val="0"/>
        <w:ind w:left="1800" w:hanging="360"/>
        <w:rPr>
          <w:sz w:val="24"/>
        </w:rPr>
      </w:pPr>
    </w:p>
    <w:p w:rsidR="00EC3821" w:rsidRDefault="009711BB" w:rsidP="009711BB">
      <w:pPr>
        <w:widowControl w:val="0"/>
        <w:tabs>
          <w:tab w:val="left" w:pos="-1440"/>
          <w:tab w:val="left" w:pos="540"/>
          <w:tab w:val="left" w:pos="1800"/>
        </w:tabs>
        <w:autoSpaceDE w:val="0"/>
        <w:autoSpaceDN w:val="0"/>
        <w:adjustRightInd w:val="0"/>
        <w:ind w:left="1800" w:hanging="360"/>
        <w:rPr>
          <w:sz w:val="24"/>
          <w:szCs w:val="24"/>
        </w:rPr>
      </w:pPr>
      <w:r>
        <w:rPr>
          <w:sz w:val="24"/>
        </w:rPr>
        <w:t>ii.</w:t>
      </w:r>
      <w:r>
        <w:rPr>
          <w:sz w:val="24"/>
        </w:rPr>
        <w:tab/>
      </w:r>
      <w:r w:rsidRPr="00756236">
        <w:rPr>
          <w:sz w:val="24"/>
        </w:rPr>
        <w:t xml:space="preserve">Records of all </w:t>
      </w:r>
      <w:r w:rsidRPr="00756236">
        <w:rPr>
          <w:sz w:val="24"/>
          <w:szCs w:val="24"/>
        </w:rPr>
        <w:t>NO</w:t>
      </w:r>
      <w:r w:rsidRPr="00882582">
        <w:rPr>
          <w:sz w:val="24"/>
          <w:szCs w:val="24"/>
        </w:rPr>
        <w:t>x</w:t>
      </w:r>
      <w:r w:rsidRPr="00756236">
        <w:rPr>
          <w:sz w:val="24"/>
          <w:szCs w:val="24"/>
        </w:rPr>
        <w:t xml:space="preserve"> and CO measurements (</w:t>
      </w:r>
      <w:r w:rsidR="00EC3821">
        <w:rPr>
          <w:sz w:val="24"/>
          <w:szCs w:val="24"/>
        </w:rPr>
        <w:t xml:space="preserve">in </w:t>
      </w:r>
      <w:proofErr w:type="spellStart"/>
      <w:r w:rsidRPr="00756236">
        <w:rPr>
          <w:sz w:val="24"/>
          <w:szCs w:val="24"/>
        </w:rPr>
        <w:t>ppmvd</w:t>
      </w:r>
      <w:proofErr w:type="spellEnd"/>
      <w:r w:rsidRPr="00756236">
        <w:rPr>
          <w:sz w:val="24"/>
          <w:szCs w:val="24"/>
        </w:rPr>
        <w:t xml:space="preserve">, at </w:t>
      </w:r>
      <w:r w:rsidR="00EC3821">
        <w:rPr>
          <w:sz w:val="24"/>
          <w:szCs w:val="24"/>
        </w:rPr>
        <w:t xml:space="preserve">15% oxygen, and calculated </w:t>
      </w:r>
      <w:proofErr w:type="spellStart"/>
      <w:r w:rsidR="00EC3821">
        <w:rPr>
          <w:sz w:val="24"/>
          <w:szCs w:val="24"/>
        </w:rPr>
        <w:t>lb</w:t>
      </w:r>
      <w:proofErr w:type="spellEnd"/>
      <w:r w:rsidR="00EC3821">
        <w:rPr>
          <w:sz w:val="24"/>
          <w:szCs w:val="24"/>
        </w:rPr>
        <w:t>/</w:t>
      </w:r>
      <w:proofErr w:type="spellStart"/>
      <w:r w:rsidR="00EC3821">
        <w:rPr>
          <w:sz w:val="24"/>
          <w:szCs w:val="24"/>
        </w:rPr>
        <w:t>hr</w:t>
      </w:r>
      <w:proofErr w:type="spellEnd"/>
      <w:r w:rsidRPr="00756236">
        <w:rPr>
          <w:sz w:val="24"/>
          <w:szCs w:val="24"/>
        </w:rPr>
        <w:t xml:space="preserve">, </w:t>
      </w:r>
      <w:r>
        <w:rPr>
          <w:sz w:val="24"/>
          <w:szCs w:val="24"/>
        </w:rPr>
        <w:t>a</w:t>
      </w:r>
      <w:r w:rsidRPr="00756236">
        <w:rPr>
          <w:sz w:val="24"/>
          <w:szCs w:val="24"/>
        </w:rPr>
        <w:t>pplicable)</w:t>
      </w:r>
      <w:r w:rsidR="00EC3821">
        <w:rPr>
          <w:sz w:val="24"/>
          <w:szCs w:val="24"/>
        </w:rPr>
        <w:t>;</w:t>
      </w:r>
    </w:p>
    <w:p w:rsidR="00EC3821" w:rsidRDefault="00EC3821" w:rsidP="009711BB">
      <w:pPr>
        <w:widowControl w:val="0"/>
        <w:tabs>
          <w:tab w:val="left" w:pos="-1440"/>
          <w:tab w:val="left" w:pos="540"/>
          <w:tab w:val="left" w:pos="1800"/>
        </w:tabs>
        <w:autoSpaceDE w:val="0"/>
        <w:autoSpaceDN w:val="0"/>
        <w:adjustRightInd w:val="0"/>
        <w:ind w:left="1800" w:hanging="360"/>
        <w:rPr>
          <w:sz w:val="24"/>
          <w:szCs w:val="24"/>
        </w:rPr>
      </w:pPr>
    </w:p>
    <w:p w:rsidR="00EC3821" w:rsidRDefault="00EC3821" w:rsidP="009711BB">
      <w:pPr>
        <w:widowControl w:val="0"/>
        <w:tabs>
          <w:tab w:val="left" w:pos="-1440"/>
          <w:tab w:val="left" w:pos="540"/>
          <w:tab w:val="left" w:pos="1800"/>
        </w:tabs>
        <w:autoSpaceDE w:val="0"/>
        <w:autoSpaceDN w:val="0"/>
        <w:adjustRightInd w:val="0"/>
        <w:ind w:left="1800" w:hanging="360"/>
        <w:rPr>
          <w:sz w:val="24"/>
          <w:szCs w:val="24"/>
        </w:rPr>
      </w:pPr>
      <w:r>
        <w:rPr>
          <w:sz w:val="24"/>
          <w:szCs w:val="24"/>
        </w:rPr>
        <w:t>iii.</w:t>
      </w:r>
      <w:r>
        <w:rPr>
          <w:sz w:val="24"/>
          <w:szCs w:val="24"/>
        </w:rPr>
        <w:tab/>
        <w:t xml:space="preserve">Records of the results of </w:t>
      </w:r>
      <w:r w:rsidR="009711BB" w:rsidRPr="00756236">
        <w:rPr>
          <w:sz w:val="24"/>
          <w:szCs w:val="24"/>
        </w:rPr>
        <w:t>all test results</w:t>
      </w:r>
      <w:r>
        <w:rPr>
          <w:sz w:val="24"/>
          <w:szCs w:val="24"/>
        </w:rPr>
        <w:t>; and</w:t>
      </w:r>
    </w:p>
    <w:p w:rsidR="005F6F4F" w:rsidRDefault="005F6F4F" w:rsidP="009711BB">
      <w:pPr>
        <w:widowControl w:val="0"/>
        <w:tabs>
          <w:tab w:val="left" w:pos="-1440"/>
          <w:tab w:val="left" w:pos="540"/>
          <w:tab w:val="left" w:pos="1800"/>
        </w:tabs>
        <w:autoSpaceDE w:val="0"/>
        <w:autoSpaceDN w:val="0"/>
        <w:adjustRightInd w:val="0"/>
        <w:ind w:left="1800" w:hanging="360"/>
        <w:rPr>
          <w:sz w:val="24"/>
          <w:szCs w:val="24"/>
        </w:rPr>
      </w:pPr>
    </w:p>
    <w:p w:rsidR="009711BB" w:rsidRDefault="00EC3821" w:rsidP="009711BB">
      <w:pPr>
        <w:widowControl w:val="0"/>
        <w:tabs>
          <w:tab w:val="left" w:pos="-1440"/>
          <w:tab w:val="left" w:pos="540"/>
          <w:tab w:val="left" w:pos="1800"/>
        </w:tabs>
        <w:autoSpaceDE w:val="0"/>
        <w:autoSpaceDN w:val="0"/>
        <w:adjustRightInd w:val="0"/>
        <w:ind w:left="1800" w:hanging="360"/>
        <w:rPr>
          <w:sz w:val="24"/>
          <w:szCs w:val="24"/>
        </w:rPr>
      </w:pPr>
      <w:r>
        <w:rPr>
          <w:sz w:val="24"/>
          <w:szCs w:val="24"/>
        </w:rPr>
        <w:t>iv.</w:t>
      </w:r>
      <w:r>
        <w:rPr>
          <w:sz w:val="24"/>
          <w:szCs w:val="24"/>
        </w:rPr>
        <w:tab/>
        <w:t xml:space="preserve">Records of total emissions of each pollutant covered by Condition III, Table 2 from each </w:t>
      </w:r>
      <w:r w:rsidR="00B20945">
        <w:rPr>
          <w:sz w:val="24"/>
          <w:szCs w:val="24"/>
        </w:rPr>
        <w:t>duct burner, kept in a 12-month rolling sum format</w:t>
      </w:r>
      <w:r w:rsidR="009711BB" w:rsidRPr="00756236">
        <w:rPr>
          <w:sz w:val="24"/>
          <w:szCs w:val="24"/>
        </w:rPr>
        <w:t>.</w:t>
      </w:r>
    </w:p>
    <w:p w:rsidR="009711BB" w:rsidRDefault="009711BB" w:rsidP="009711BB">
      <w:pPr>
        <w:widowControl w:val="0"/>
        <w:tabs>
          <w:tab w:val="left" w:pos="-1440"/>
          <w:tab w:val="left" w:pos="720"/>
        </w:tabs>
        <w:autoSpaceDE w:val="0"/>
        <w:autoSpaceDN w:val="0"/>
        <w:adjustRightInd w:val="0"/>
        <w:ind w:left="720" w:hanging="360"/>
        <w:rPr>
          <w:sz w:val="24"/>
          <w:szCs w:val="24"/>
        </w:rPr>
      </w:pPr>
    </w:p>
    <w:p w:rsidR="009711BB" w:rsidRDefault="009711BB" w:rsidP="009711BB">
      <w:pPr>
        <w:widowControl w:val="0"/>
        <w:tabs>
          <w:tab w:val="left" w:pos="-1440"/>
          <w:tab w:val="left" w:pos="1080"/>
        </w:tabs>
        <w:autoSpaceDE w:val="0"/>
        <w:autoSpaceDN w:val="0"/>
        <w:adjustRightInd w:val="0"/>
        <w:ind w:left="1080" w:hanging="360"/>
        <w:rPr>
          <w:sz w:val="24"/>
          <w:szCs w:val="24"/>
        </w:rPr>
      </w:pPr>
      <w:r>
        <w:rPr>
          <w:sz w:val="24"/>
          <w:szCs w:val="24"/>
        </w:rPr>
        <w:t>5.</w:t>
      </w:r>
      <w:r>
        <w:rPr>
          <w:sz w:val="24"/>
          <w:szCs w:val="24"/>
        </w:rPr>
        <w:tab/>
      </w:r>
      <w:r w:rsidRPr="00154787">
        <w:rPr>
          <w:sz w:val="24"/>
          <w:u w:val="single"/>
        </w:rPr>
        <w:t>Reporting</w:t>
      </w:r>
      <w:r>
        <w:rPr>
          <w:sz w:val="24"/>
          <w:u w:val="single"/>
        </w:rPr>
        <w:t xml:space="preserve"> Requirements</w:t>
      </w:r>
      <w:r>
        <w:rPr>
          <w:sz w:val="24"/>
        </w:rPr>
        <w:t>: [20 DCMR 200.7]</w:t>
      </w:r>
    </w:p>
    <w:p w:rsidR="009711BB" w:rsidRDefault="009711BB" w:rsidP="009711BB">
      <w:pPr>
        <w:widowControl w:val="0"/>
        <w:tabs>
          <w:tab w:val="left" w:pos="-1440"/>
          <w:tab w:val="left" w:pos="540"/>
        </w:tabs>
        <w:autoSpaceDE w:val="0"/>
        <w:autoSpaceDN w:val="0"/>
        <w:adjustRightInd w:val="0"/>
        <w:rPr>
          <w:sz w:val="24"/>
          <w:szCs w:val="24"/>
        </w:rPr>
      </w:pPr>
    </w:p>
    <w:p w:rsidR="009711BB" w:rsidRDefault="009711BB" w:rsidP="009711BB">
      <w:pPr>
        <w:widowControl w:val="0"/>
        <w:tabs>
          <w:tab w:val="left" w:pos="-1440"/>
          <w:tab w:val="left" w:pos="1440"/>
        </w:tabs>
        <w:autoSpaceDE w:val="0"/>
        <w:autoSpaceDN w:val="0"/>
        <w:adjustRightInd w:val="0"/>
        <w:ind w:left="1440" w:hanging="360"/>
        <w:rPr>
          <w:sz w:val="24"/>
          <w:szCs w:val="24"/>
        </w:rPr>
      </w:pPr>
      <w:r>
        <w:rPr>
          <w:sz w:val="24"/>
          <w:szCs w:val="24"/>
        </w:rPr>
        <w:t>A</w:t>
      </w:r>
      <w:r w:rsidRPr="006243B7">
        <w:rPr>
          <w:sz w:val="24"/>
          <w:szCs w:val="24"/>
        </w:rPr>
        <w:t>.</w:t>
      </w:r>
      <w:r>
        <w:rPr>
          <w:sz w:val="24"/>
          <w:szCs w:val="24"/>
        </w:rPr>
        <w:tab/>
        <w:t>The Permittee shall comply with all the reporting requirements in Condition III(</w:t>
      </w:r>
      <w:r w:rsidR="001E5925">
        <w:rPr>
          <w:sz w:val="24"/>
          <w:szCs w:val="24"/>
        </w:rPr>
        <w:t>c</w:t>
      </w:r>
      <w:proofErr w:type="gramStart"/>
      <w:r>
        <w:rPr>
          <w:sz w:val="24"/>
          <w:szCs w:val="24"/>
        </w:rPr>
        <w:t>)(</w:t>
      </w:r>
      <w:proofErr w:type="gramEnd"/>
      <w:r>
        <w:rPr>
          <w:sz w:val="24"/>
          <w:szCs w:val="24"/>
        </w:rPr>
        <w:t>3) of this permit, in addition to complying with Condition II(f) as applicable. [20 DCMR 201]</w:t>
      </w:r>
    </w:p>
    <w:p w:rsidR="009711BB" w:rsidRDefault="009711BB" w:rsidP="009711BB">
      <w:pPr>
        <w:widowControl w:val="0"/>
        <w:tabs>
          <w:tab w:val="left" w:pos="-1440"/>
          <w:tab w:val="left" w:pos="1440"/>
        </w:tabs>
        <w:autoSpaceDE w:val="0"/>
        <w:autoSpaceDN w:val="0"/>
        <w:adjustRightInd w:val="0"/>
        <w:ind w:left="1440" w:hanging="360"/>
        <w:rPr>
          <w:sz w:val="24"/>
          <w:szCs w:val="24"/>
        </w:rPr>
      </w:pPr>
    </w:p>
    <w:p w:rsidR="009711BB" w:rsidRDefault="009711BB" w:rsidP="009711BB">
      <w:pPr>
        <w:widowControl w:val="0"/>
        <w:tabs>
          <w:tab w:val="left" w:pos="-1440"/>
          <w:tab w:val="left" w:pos="1440"/>
        </w:tabs>
        <w:autoSpaceDE w:val="0"/>
        <w:autoSpaceDN w:val="0"/>
        <w:adjustRightInd w:val="0"/>
        <w:ind w:left="1440" w:hanging="360"/>
        <w:rPr>
          <w:sz w:val="24"/>
          <w:szCs w:val="24"/>
        </w:rPr>
      </w:pPr>
      <w:r>
        <w:rPr>
          <w:sz w:val="24"/>
          <w:szCs w:val="24"/>
        </w:rPr>
        <w:t>B.</w:t>
      </w:r>
      <w:r>
        <w:rPr>
          <w:sz w:val="24"/>
          <w:szCs w:val="24"/>
        </w:rPr>
        <w:tab/>
        <w:t xml:space="preserve">The Permittee shall, within 48 hours of becoming aware of an out-of-service situation or malfunction of </w:t>
      </w:r>
      <w:r w:rsidR="001E5925">
        <w:rPr>
          <w:sz w:val="24"/>
          <w:szCs w:val="24"/>
        </w:rPr>
        <w:t>a duct burner that could result in flaring of excess digester gas</w:t>
      </w:r>
      <w:r>
        <w:rPr>
          <w:sz w:val="24"/>
          <w:szCs w:val="24"/>
        </w:rPr>
        <w:t xml:space="preserve">, report the incident to the </w:t>
      </w:r>
      <w:r w:rsidR="00A93BCA">
        <w:rPr>
          <w:sz w:val="24"/>
          <w:szCs w:val="24"/>
        </w:rPr>
        <w:t xml:space="preserve">Department </w:t>
      </w:r>
      <w:r>
        <w:rPr>
          <w:sz w:val="24"/>
          <w:szCs w:val="24"/>
        </w:rPr>
        <w:t>p</w:t>
      </w:r>
      <w:r w:rsidR="00837A18">
        <w:rPr>
          <w:sz w:val="24"/>
          <w:szCs w:val="24"/>
        </w:rPr>
        <w:t xml:space="preserve">ursuant to Condition II (f)(2) </w:t>
      </w:r>
      <w:r>
        <w:rPr>
          <w:sz w:val="24"/>
          <w:szCs w:val="24"/>
        </w:rPr>
        <w:t>[20 DCMR 201]</w:t>
      </w:r>
      <w:r w:rsidR="003D6580">
        <w:rPr>
          <w:sz w:val="24"/>
          <w:szCs w:val="24"/>
        </w:rPr>
        <w:tab/>
      </w:r>
    </w:p>
    <w:p w:rsidR="007E7985" w:rsidRDefault="007E7985" w:rsidP="00745CE4">
      <w:pPr>
        <w:ind w:left="720" w:hanging="360"/>
        <w:rPr>
          <w:sz w:val="24"/>
          <w:szCs w:val="24"/>
        </w:rPr>
      </w:pPr>
    </w:p>
    <w:p w:rsidR="00882582" w:rsidRDefault="00882582" w:rsidP="00745CE4">
      <w:pPr>
        <w:ind w:left="720" w:hanging="360"/>
        <w:rPr>
          <w:sz w:val="24"/>
          <w:szCs w:val="24"/>
        </w:rPr>
      </w:pPr>
    </w:p>
    <w:p w:rsidR="00882582" w:rsidRDefault="00882582" w:rsidP="00745CE4">
      <w:pPr>
        <w:ind w:left="720" w:hanging="360"/>
        <w:rPr>
          <w:sz w:val="24"/>
          <w:szCs w:val="24"/>
        </w:rPr>
      </w:pPr>
    </w:p>
    <w:p w:rsidR="00882582" w:rsidRDefault="00882582" w:rsidP="00745CE4">
      <w:pPr>
        <w:ind w:left="720" w:hanging="360"/>
        <w:rPr>
          <w:sz w:val="24"/>
          <w:szCs w:val="24"/>
        </w:rPr>
      </w:pPr>
    </w:p>
    <w:p w:rsidR="00882582" w:rsidRDefault="00882582" w:rsidP="00745CE4">
      <w:pPr>
        <w:ind w:left="720" w:hanging="360"/>
        <w:rPr>
          <w:sz w:val="24"/>
          <w:szCs w:val="24"/>
        </w:rPr>
      </w:pPr>
    </w:p>
    <w:p w:rsidR="007E5A61" w:rsidRDefault="009711BB" w:rsidP="00745CE4">
      <w:pPr>
        <w:ind w:left="720" w:hanging="360"/>
        <w:rPr>
          <w:sz w:val="24"/>
          <w:szCs w:val="24"/>
        </w:rPr>
      </w:pPr>
      <w:r>
        <w:rPr>
          <w:sz w:val="24"/>
          <w:szCs w:val="24"/>
        </w:rPr>
        <w:t>d</w:t>
      </w:r>
      <w:r w:rsidR="007E5A61">
        <w:rPr>
          <w:sz w:val="24"/>
          <w:szCs w:val="24"/>
        </w:rPr>
        <w:t>.</w:t>
      </w:r>
      <w:r w:rsidR="007E5A61">
        <w:rPr>
          <w:sz w:val="24"/>
          <w:szCs w:val="24"/>
        </w:rPr>
        <w:tab/>
      </w:r>
      <w:bookmarkStart w:id="3" w:name="Flares"/>
      <w:bookmarkEnd w:id="3"/>
      <w:r w:rsidR="00383374">
        <w:rPr>
          <w:sz w:val="24"/>
          <w:szCs w:val="24"/>
          <w:u w:val="single"/>
        </w:rPr>
        <w:t>Flar</w:t>
      </w:r>
      <w:r w:rsidR="00A678B4">
        <w:rPr>
          <w:sz w:val="24"/>
          <w:szCs w:val="24"/>
          <w:u w:val="single"/>
        </w:rPr>
        <w:t>e</w:t>
      </w:r>
      <w:r w:rsidR="00784BCE">
        <w:rPr>
          <w:sz w:val="24"/>
          <w:szCs w:val="24"/>
          <w:u w:val="single"/>
        </w:rPr>
        <w:t>s</w:t>
      </w:r>
      <w:r w:rsidR="00655221">
        <w:rPr>
          <w:sz w:val="24"/>
          <w:szCs w:val="24"/>
          <w:u w:val="single"/>
        </w:rPr>
        <w:t xml:space="preserve"> EF-1, EF-2, </w:t>
      </w:r>
      <w:r w:rsidR="00802BC5">
        <w:rPr>
          <w:sz w:val="24"/>
          <w:szCs w:val="24"/>
          <w:u w:val="single"/>
        </w:rPr>
        <w:t>and SF</w:t>
      </w:r>
      <w:r w:rsidR="00C8294D">
        <w:rPr>
          <w:sz w:val="24"/>
          <w:szCs w:val="24"/>
          <w:u w:val="single"/>
        </w:rPr>
        <w:t>:</w:t>
      </w:r>
      <w:r w:rsidR="00F4195C" w:rsidRPr="00F4195C">
        <w:rPr>
          <w:sz w:val="24"/>
          <w:szCs w:val="24"/>
        </w:rPr>
        <w:t xml:space="preserve"> </w:t>
      </w:r>
      <w:r w:rsidR="00F4195C">
        <w:rPr>
          <w:sz w:val="24"/>
          <w:szCs w:val="24"/>
        </w:rPr>
        <w:t>Two (2) 126 MMBtu/</w:t>
      </w:r>
      <w:proofErr w:type="spellStart"/>
      <w:r w:rsidR="00F4195C">
        <w:rPr>
          <w:sz w:val="24"/>
          <w:szCs w:val="24"/>
        </w:rPr>
        <w:t>hr</w:t>
      </w:r>
      <w:proofErr w:type="spellEnd"/>
      <w:r w:rsidR="00745CE4">
        <w:rPr>
          <w:sz w:val="24"/>
          <w:szCs w:val="24"/>
        </w:rPr>
        <w:t xml:space="preserve"> digester </w:t>
      </w:r>
      <w:r w:rsidR="00802BC5">
        <w:rPr>
          <w:sz w:val="24"/>
          <w:szCs w:val="24"/>
        </w:rPr>
        <w:t>gas</w:t>
      </w:r>
      <w:r w:rsidR="008C5425">
        <w:rPr>
          <w:sz w:val="24"/>
          <w:szCs w:val="24"/>
        </w:rPr>
        <w:t xml:space="preserve"> Emergency Flares (EF-1, and EF-2), and One (1) 6.14 MMBtu/</w:t>
      </w:r>
      <w:proofErr w:type="spellStart"/>
      <w:r w:rsidR="008C5425">
        <w:rPr>
          <w:sz w:val="24"/>
          <w:szCs w:val="24"/>
        </w:rPr>
        <w:t>hr</w:t>
      </w:r>
      <w:proofErr w:type="spellEnd"/>
      <w:r w:rsidR="008C5425">
        <w:rPr>
          <w:sz w:val="24"/>
          <w:szCs w:val="24"/>
        </w:rPr>
        <w:t xml:space="preserve"> </w:t>
      </w:r>
      <w:r w:rsidR="00745CE4">
        <w:rPr>
          <w:sz w:val="24"/>
          <w:szCs w:val="24"/>
        </w:rPr>
        <w:t xml:space="preserve">digester gas </w:t>
      </w:r>
      <w:r w:rsidR="008C5425">
        <w:rPr>
          <w:sz w:val="24"/>
          <w:szCs w:val="24"/>
        </w:rPr>
        <w:t>Siloxane Flare</w:t>
      </w:r>
      <w:r w:rsidR="00802BC5">
        <w:rPr>
          <w:sz w:val="24"/>
          <w:szCs w:val="24"/>
        </w:rPr>
        <w:t xml:space="preserve"> (SF)</w:t>
      </w:r>
      <w:r w:rsidR="00745CE4">
        <w:rPr>
          <w:sz w:val="24"/>
          <w:szCs w:val="24"/>
        </w:rPr>
        <w:t>.</w:t>
      </w:r>
    </w:p>
    <w:p w:rsidR="0092100D" w:rsidRDefault="0092100D" w:rsidP="00745CE4">
      <w:pPr>
        <w:rPr>
          <w:sz w:val="24"/>
          <w:szCs w:val="24"/>
        </w:rPr>
      </w:pPr>
    </w:p>
    <w:p w:rsidR="0092100D" w:rsidRDefault="0092100D" w:rsidP="00784BCE">
      <w:pPr>
        <w:tabs>
          <w:tab w:val="left" w:pos="1260"/>
        </w:tabs>
        <w:ind w:left="1080" w:hanging="360"/>
        <w:rPr>
          <w:sz w:val="24"/>
          <w:szCs w:val="24"/>
          <w:u w:val="single"/>
        </w:rPr>
      </w:pPr>
      <w:r>
        <w:rPr>
          <w:sz w:val="24"/>
          <w:szCs w:val="24"/>
        </w:rPr>
        <w:t>1.</w:t>
      </w:r>
      <w:r w:rsidR="00784BCE">
        <w:rPr>
          <w:sz w:val="24"/>
          <w:szCs w:val="24"/>
        </w:rPr>
        <w:tab/>
      </w:r>
      <w:r w:rsidRPr="004300F1">
        <w:rPr>
          <w:sz w:val="24"/>
          <w:szCs w:val="24"/>
          <w:u w:val="single"/>
        </w:rPr>
        <w:t>Emission Limitations</w:t>
      </w:r>
      <w:r>
        <w:rPr>
          <w:sz w:val="24"/>
          <w:szCs w:val="24"/>
          <w:u w:val="single"/>
        </w:rPr>
        <w:t>:</w:t>
      </w:r>
    </w:p>
    <w:p w:rsidR="0092100D" w:rsidRDefault="0092100D" w:rsidP="0092100D">
      <w:pPr>
        <w:tabs>
          <w:tab w:val="left" w:pos="1260"/>
        </w:tabs>
        <w:ind w:left="720" w:hanging="360"/>
        <w:rPr>
          <w:sz w:val="24"/>
          <w:szCs w:val="24"/>
          <w:u w:val="single"/>
        </w:rPr>
      </w:pPr>
    </w:p>
    <w:p w:rsidR="0092100D" w:rsidRDefault="0092100D" w:rsidP="00784BCE">
      <w:pPr>
        <w:tabs>
          <w:tab w:val="left" w:pos="1440"/>
        </w:tabs>
        <w:ind w:left="1440" w:hanging="360"/>
        <w:rPr>
          <w:sz w:val="24"/>
          <w:szCs w:val="24"/>
        </w:rPr>
      </w:pPr>
      <w:r>
        <w:rPr>
          <w:sz w:val="24"/>
          <w:szCs w:val="24"/>
        </w:rPr>
        <w:t>A.</w:t>
      </w:r>
      <w:r w:rsidR="00784BCE">
        <w:rPr>
          <w:sz w:val="24"/>
          <w:szCs w:val="24"/>
        </w:rPr>
        <w:tab/>
      </w:r>
      <w:r w:rsidR="00745CE4">
        <w:rPr>
          <w:sz w:val="24"/>
          <w:szCs w:val="24"/>
        </w:rPr>
        <w:t xml:space="preserve">Each of the emergency flares and the siloxane </w:t>
      </w:r>
      <w:r w:rsidR="000B0807">
        <w:rPr>
          <w:sz w:val="24"/>
          <w:szCs w:val="24"/>
        </w:rPr>
        <w:t xml:space="preserve">flare </w:t>
      </w:r>
      <w:r>
        <w:rPr>
          <w:sz w:val="24"/>
          <w:szCs w:val="24"/>
        </w:rPr>
        <w:t xml:space="preserve">shall not emit pollutants in excess of those specified in </w:t>
      </w:r>
      <w:r w:rsidR="00F27D03">
        <w:rPr>
          <w:sz w:val="24"/>
          <w:szCs w:val="24"/>
        </w:rPr>
        <w:t xml:space="preserve">Condition </w:t>
      </w:r>
      <w:proofErr w:type="gramStart"/>
      <w:r w:rsidR="00F27D03">
        <w:rPr>
          <w:sz w:val="24"/>
          <w:szCs w:val="24"/>
        </w:rPr>
        <w:t>I(</w:t>
      </w:r>
      <w:proofErr w:type="gramEnd"/>
      <w:r w:rsidR="009261F3">
        <w:rPr>
          <w:sz w:val="24"/>
          <w:szCs w:val="24"/>
        </w:rPr>
        <w:t>j</w:t>
      </w:r>
      <w:r w:rsidR="00F27D03">
        <w:rPr>
          <w:sz w:val="24"/>
          <w:szCs w:val="24"/>
        </w:rPr>
        <w:t>) and Condition III, Tables 2 and 3.</w:t>
      </w:r>
      <w:r w:rsidR="000B0807">
        <w:rPr>
          <w:sz w:val="24"/>
          <w:szCs w:val="24"/>
        </w:rPr>
        <w:t xml:space="preserve"> </w:t>
      </w:r>
      <w:r>
        <w:rPr>
          <w:sz w:val="24"/>
          <w:szCs w:val="24"/>
        </w:rPr>
        <w:t xml:space="preserve">[20 DCMR 201] </w:t>
      </w:r>
    </w:p>
    <w:p w:rsidR="005F6F4F" w:rsidRDefault="005F6F4F" w:rsidP="00784BCE">
      <w:pPr>
        <w:tabs>
          <w:tab w:val="left" w:pos="1440"/>
        </w:tabs>
        <w:ind w:left="1440" w:hanging="360"/>
        <w:rPr>
          <w:sz w:val="24"/>
          <w:szCs w:val="24"/>
        </w:rPr>
      </w:pPr>
    </w:p>
    <w:p w:rsidR="0092100D" w:rsidRDefault="0092100D" w:rsidP="00784BCE">
      <w:pPr>
        <w:tabs>
          <w:tab w:val="left" w:pos="1440"/>
        </w:tabs>
        <w:ind w:left="1440" w:hanging="360"/>
        <w:rPr>
          <w:sz w:val="24"/>
          <w:szCs w:val="24"/>
        </w:rPr>
      </w:pPr>
      <w:r>
        <w:rPr>
          <w:sz w:val="24"/>
          <w:szCs w:val="24"/>
        </w:rPr>
        <w:t>B.</w:t>
      </w:r>
      <w:r>
        <w:rPr>
          <w:sz w:val="24"/>
          <w:szCs w:val="24"/>
        </w:rPr>
        <w:tab/>
        <w:t>Particulate emissions (t</w:t>
      </w:r>
      <w:r w:rsidR="00655221">
        <w:rPr>
          <w:sz w:val="24"/>
          <w:szCs w:val="24"/>
        </w:rPr>
        <w:t xml:space="preserve">otal filterable only) from </w:t>
      </w:r>
      <w:r w:rsidR="000B0807">
        <w:rPr>
          <w:sz w:val="24"/>
          <w:szCs w:val="24"/>
        </w:rPr>
        <w:t>EF-1,</w:t>
      </w:r>
      <w:r w:rsidR="002E06B8">
        <w:rPr>
          <w:sz w:val="24"/>
          <w:szCs w:val="24"/>
        </w:rPr>
        <w:t xml:space="preserve"> EF-2</w:t>
      </w:r>
      <w:r w:rsidR="000B0807">
        <w:rPr>
          <w:sz w:val="24"/>
          <w:szCs w:val="24"/>
        </w:rPr>
        <w:t xml:space="preserve"> and SF </w:t>
      </w:r>
      <w:r>
        <w:rPr>
          <w:sz w:val="24"/>
          <w:szCs w:val="24"/>
        </w:rPr>
        <w:t>when burning dig</w:t>
      </w:r>
      <w:r w:rsidR="00BF6486">
        <w:rPr>
          <w:sz w:val="24"/>
          <w:szCs w:val="24"/>
        </w:rPr>
        <w:t>ester gas, shall not exceed 0.0</w:t>
      </w:r>
      <w:r>
        <w:rPr>
          <w:sz w:val="24"/>
          <w:szCs w:val="24"/>
        </w:rPr>
        <w:t>5</w:t>
      </w:r>
      <w:r w:rsidR="00BF6486">
        <w:rPr>
          <w:sz w:val="24"/>
          <w:szCs w:val="24"/>
        </w:rPr>
        <w:t>6</w:t>
      </w:r>
      <w:r>
        <w:rPr>
          <w:sz w:val="24"/>
          <w:szCs w:val="24"/>
        </w:rPr>
        <w:t xml:space="preserve"> p</w:t>
      </w:r>
      <w:r w:rsidR="00BF6486">
        <w:rPr>
          <w:sz w:val="24"/>
          <w:szCs w:val="24"/>
        </w:rPr>
        <w:t xml:space="preserve">ounds per million </w:t>
      </w:r>
      <w:r w:rsidR="00B46C65">
        <w:rPr>
          <w:sz w:val="24"/>
          <w:szCs w:val="24"/>
        </w:rPr>
        <w:t xml:space="preserve">Btu for EF-1 and </w:t>
      </w:r>
      <w:r w:rsidR="002E06B8">
        <w:rPr>
          <w:sz w:val="24"/>
          <w:szCs w:val="24"/>
        </w:rPr>
        <w:t>EF-2</w:t>
      </w:r>
      <w:r>
        <w:rPr>
          <w:sz w:val="24"/>
          <w:szCs w:val="24"/>
        </w:rPr>
        <w:t>, and 0</w:t>
      </w:r>
      <w:r w:rsidR="00BF6486">
        <w:rPr>
          <w:sz w:val="24"/>
          <w:szCs w:val="24"/>
        </w:rPr>
        <w:t xml:space="preserve">.114 </w:t>
      </w:r>
      <w:r>
        <w:rPr>
          <w:sz w:val="24"/>
          <w:szCs w:val="24"/>
        </w:rPr>
        <w:t>p</w:t>
      </w:r>
      <w:r w:rsidR="00BF6486">
        <w:rPr>
          <w:sz w:val="24"/>
          <w:szCs w:val="24"/>
        </w:rPr>
        <w:t>ounds per million Btu for SF</w:t>
      </w:r>
      <w:r>
        <w:rPr>
          <w:sz w:val="24"/>
          <w:szCs w:val="24"/>
        </w:rPr>
        <w:t>. [20 DCMR 600.1]</w:t>
      </w:r>
    </w:p>
    <w:p w:rsidR="0092100D" w:rsidRDefault="0092100D" w:rsidP="00784BCE">
      <w:pPr>
        <w:tabs>
          <w:tab w:val="left" w:pos="1440"/>
        </w:tabs>
        <w:ind w:left="1440" w:hanging="360"/>
        <w:rPr>
          <w:sz w:val="24"/>
          <w:szCs w:val="24"/>
        </w:rPr>
      </w:pPr>
    </w:p>
    <w:p w:rsidR="0092100D" w:rsidRDefault="00AF2B66" w:rsidP="00784BCE">
      <w:pPr>
        <w:tabs>
          <w:tab w:val="left" w:pos="-1440"/>
          <w:tab w:val="left" w:pos="1440"/>
          <w:tab w:val="left" w:pos="1530"/>
        </w:tabs>
        <w:ind w:left="1440" w:hanging="360"/>
        <w:rPr>
          <w:sz w:val="24"/>
        </w:rPr>
      </w:pPr>
      <w:r>
        <w:rPr>
          <w:sz w:val="24"/>
          <w:szCs w:val="24"/>
        </w:rPr>
        <w:t>C</w:t>
      </w:r>
      <w:r w:rsidR="0092100D">
        <w:rPr>
          <w:sz w:val="24"/>
          <w:szCs w:val="24"/>
        </w:rPr>
        <w:t>.</w:t>
      </w:r>
      <w:r w:rsidR="0092100D">
        <w:rPr>
          <w:sz w:val="24"/>
          <w:szCs w:val="24"/>
        </w:rPr>
        <w:tab/>
      </w:r>
      <w:r w:rsidR="0092100D">
        <w:rPr>
          <w:sz w:val="24"/>
        </w:rPr>
        <w:t>Sulfur dioxide emissions shall not exceed 0.05% by volume in the flue gas. Adding air as a diluent to comply with this condition is prohibited. [20 DCMR 803]</w:t>
      </w:r>
    </w:p>
    <w:p w:rsidR="003517D4" w:rsidRDefault="003517D4" w:rsidP="00784BCE">
      <w:pPr>
        <w:tabs>
          <w:tab w:val="left" w:pos="-1440"/>
          <w:tab w:val="left" w:pos="1440"/>
          <w:tab w:val="left" w:pos="1530"/>
        </w:tabs>
        <w:ind w:left="1440" w:hanging="360"/>
        <w:rPr>
          <w:sz w:val="24"/>
        </w:rPr>
      </w:pPr>
      <w:r>
        <w:rPr>
          <w:sz w:val="24"/>
        </w:rPr>
        <w:tab/>
      </w:r>
    </w:p>
    <w:p w:rsidR="003517D4" w:rsidRDefault="003517D4" w:rsidP="00784BCE">
      <w:pPr>
        <w:tabs>
          <w:tab w:val="left" w:pos="-1440"/>
          <w:tab w:val="left" w:pos="1440"/>
          <w:tab w:val="left" w:pos="1530"/>
        </w:tabs>
        <w:ind w:left="1440" w:hanging="360"/>
        <w:rPr>
          <w:sz w:val="24"/>
        </w:rPr>
      </w:pPr>
      <w:r>
        <w:rPr>
          <w:sz w:val="24"/>
        </w:rPr>
        <w:t>D.</w:t>
      </w:r>
      <w:r>
        <w:rPr>
          <w:sz w:val="24"/>
        </w:rPr>
        <w:tab/>
      </w:r>
      <w:r w:rsidR="0072267D" w:rsidRPr="006243B7">
        <w:rPr>
          <w:sz w:val="24"/>
          <w:szCs w:val="24"/>
        </w:rPr>
        <w:t xml:space="preserve">Visible emissions shall </w:t>
      </w:r>
      <w:r w:rsidR="0072267D">
        <w:rPr>
          <w:sz w:val="24"/>
          <w:szCs w:val="24"/>
        </w:rPr>
        <w:t>not be emitted into the outdoor atmosphere from the emission units and control equipment, except that discharges not exceeding forty percent (40%) opacity (</w:t>
      </w:r>
      <w:proofErr w:type="spellStart"/>
      <w:r w:rsidR="0072267D">
        <w:rPr>
          <w:sz w:val="24"/>
          <w:szCs w:val="24"/>
        </w:rPr>
        <w:t>unaveraged</w:t>
      </w:r>
      <w:proofErr w:type="spellEnd"/>
      <w:r w:rsidR="0072267D">
        <w:rPr>
          <w:sz w:val="24"/>
          <w:szCs w:val="24"/>
        </w:rPr>
        <w:t>) shall be permitted for two (2) minutes in any sixty (60) minute period and for an aggregate of twelve (12) minutes in any twenty-four hour (24 hr.) period during start-up, cleaning, adjustment of combustion controls, if any, or malfunction of the equipment</w:t>
      </w:r>
      <w:r w:rsidR="0072267D" w:rsidRPr="006243B7">
        <w:rPr>
          <w:sz w:val="24"/>
          <w:szCs w:val="24"/>
        </w:rPr>
        <w:t xml:space="preserve"> </w:t>
      </w:r>
      <w:r w:rsidR="0072267D">
        <w:rPr>
          <w:sz w:val="24"/>
          <w:szCs w:val="24"/>
        </w:rPr>
        <w:t>[</w:t>
      </w:r>
      <w:r w:rsidR="0072267D" w:rsidRPr="006243B7">
        <w:rPr>
          <w:sz w:val="24"/>
          <w:szCs w:val="24"/>
        </w:rPr>
        <w:t>20 DCMR 606</w:t>
      </w:r>
      <w:r w:rsidR="00DD0B50">
        <w:rPr>
          <w:sz w:val="24"/>
          <w:szCs w:val="24"/>
        </w:rPr>
        <w:t>.1</w:t>
      </w:r>
      <w:r>
        <w:rPr>
          <w:sz w:val="24"/>
        </w:rPr>
        <w:t>]</w:t>
      </w:r>
      <w:r w:rsidR="0072267D">
        <w:rPr>
          <w:sz w:val="24"/>
        </w:rPr>
        <w:t xml:space="preserve"> </w:t>
      </w:r>
    </w:p>
    <w:p w:rsidR="00F97C23" w:rsidRPr="00F50A76" w:rsidRDefault="00F97C23" w:rsidP="00882582">
      <w:pPr>
        <w:ind w:left="1440"/>
        <w:rPr>
          <w:i/>
          <w:sz w:val="24"/>
          <w:szCs w:val="24"/>
        </w:rPr>
      </w:pPr>
      <w:r w:rsidRPr="00F50A76">
        <w:rPr>
          <w:i/>
          <w:sz w:val="24"/>
          <w:szCs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sidR="001415C5">
        <w:rPr>
          <w:i/>
          <w:sz w:val="24"/>
          <w:szCs w:val="24"/>
        </w:rPr>
        <w:t xml:space="preserve"> </w:t>
      </w:r>
      <w:r w:rsidRPr="00F50A76">
        <w:rPr>
          <w:i/>
          <w:sz w:val="24"/>
          <w:szCs w:val="24"/>
        </w:rPr>
        <w:t xml:space="preserve">Any such changes, once finalized in the DCMR, will supersede the language of Condition </w:t>
      </w:r>
      <w:proofErr w:type="gramStart"/>
      <w:r w:rsidRPr="00F50A76">
        <w:rPr>
          <w:i/>
          <w:sz w:val="24"/>
          <w:szCs w:val="24"/>
        </w:rPr>
        <w:t>II</w:t>
      </w:r>
      <w:r>
        <w:rPr>
          <w:i/>
          <w:sz w:val="24"/>
          <w:szCs w:val="24"/>
        </w:rPr>
        <w:t>I</w:t>
      </w:r>
      <w:r w:rsidRPr="00F50A76">
        <w:rPr>
          <w:i/>
          <w:sz w:val="24"/>
          <w:szCs w:val="24"/>
        </w:rPr>
        <w:t>(</w:t>
      </w:r>
      <w:proofErr w:type="gramEnd"/>
      <w:r>
        <w:rPr>
          <w:i/>
          <w:sz w:val="24"/>
          <w:szCs w:val="24"/>
        </w:rPr>
        <w:t>d)(1)(D)</w:t>
      </w:r>
      <w:r w:rsidRPr="00F50A76">
        <w:rPr>
          <w:i/>
          <w:sz w:val="24"/>
          <w:szCs w:val="24"/>
        </w:rPr>
        <w:t xml:space="preserve"> as stated above.</w:t>
      </w:r>
    </w:p>
    <w:p w:rsidR="0092100D" w:rsidRDefault="0092100D" w:rsidP="0092100D">
      <w:pPr>
        <w:ind w:left="1530" w:hanging="1170"/>
        <w:rPr>
          <w:sz w:val="24"/>
          <w:szCs w:val="24"/>
        </w:rPr>
      </w:pPr>
      <w:r>
        <w:rPr>
          <w:sz w:val="24"/>
          <w:szCs w:val="24"/>
        </w:rPr>
        <w:t xml:space="preserve"> </w:t>
      </w:r>
    </w:p>
    <w:p w:rsidR="0092100D" w:rsidRDefault="0092100D" w:rsidP="00784BCE">
      <w:pPr>
        <w:ind w:left="1080" w:hanging="360"/>
        <w:rPr>
          <w:sz w:val="24"/>
          <w:szCs w:val="24"/>
        </w:rPr>
      </w:pPr>
      <w:r>
        <w:rPr>
          <w:sz w:val="24"/>
          <w:szCs w:val="24"/>
        </w:rPr>
        <w:t>2.</w:t>
      </w:r>
      <w:r w:rsidR="00784BCE">
        <w:rPr>
          <w:sz w:val="24"/>
          <w:szCs w:val="24"/>
        </w:rPr>
        <w:tab/>
      </w:r>
      <w:r w:rsidRPr="002B35E0">
        <w:rPr>
          <w:sz w:val="24"/>
          <w:szCs w:val="24"/>
          <w:u w:val="single"/>
        </w:rPr>
        <w:t>Operational Limitations:</w:t>
      </w:r>
    </w:p>
    <w:p w:rsidR="0092100D" w:rsidRDefault="0092100D" w:rsidP="0092100D">
      <w:pPr>
        <w:ind w:left="720" w:hanging="360"/>
        <w:rPr>
          <w:sz w:val="24"/>
          <w:szCs w:val="24"/>
        </w:rPr>
      </w:pPr>
    </w:p>
    <w:p w:rsidR="0092100D" w:rsidRDefault="0092100D" w:rsidP="0092100D">
      <w:pPr>
        <w:ind w:left="1440" w:hanging="360"/>
        <w:rPr>
          <w:sz w:val="24"/>
          <w:szCs w:val="24"/>
        </w:rPr>
      </w:pPr>
      <w:r>
        <w:rPr>
          <w:sz w:val="24"/>
          <w:szCs w:val="24"/>
        </w:rPr>
        <w:t>A.</w:t>
      </w:r>
      <w:r>
        <w:rPr>
          <w:sz w:val="24"/>
          <w:szCs w:val="24"/>
        </w:rPr>
        <w:tab/>
        <w:t xml:space="preserve">The primary fuel for the </w:t>
      </w:r>
      <w:r w:rsidR="00B675E7">
        <w:rPr>
          <w:sz w:val="24"/>
          <w:szCs w:val="24"/>
        </w:rPr>
        <w:t>flares</w:t>
      </w:r>
      <w:r>
        <w:rPr>
          <w:sz w:val="24"/>
          <w:szCs w:val="24"/>
        </w:rPr>
        <w:t xml:space="preserve"> shal</w:t>
      </w:r>
      <w:r w:rsidR="00B675E7">
        <w:rPr>
          <w:sz w:val="24"/>
          <w:szCs w:val="24"/>
        </w:rPr>
        <w:t xml:space="preserve">l be digester gas with sulfur </w:t>
      </w:r>
      <w:r>
        <w:rPr>
          <w:sz w:val="24"/>
          <w:szCs w:val="24"/>
        </w:rPr>
        <w:t xml:space="preserve">content of no more than 94 </w:t>
      </w:r>
      <w:proofErr w:type="spellStart"/>
      <w:r>
        <w:rPr>
          <w:sz w:val="24"/>
          <w:szCs w:val="24"/>
        </w:rPr>
        <w:t>ppmv</w:t>
      </w:r>
      <w:proofErr w:type="spellEnd"/>
      <w:r>
        <w:rPr>
          <w:sz w:val="24"/>
          <w:szCs w:val="24"/>
        </w:rPr>
        <w:t>. [20 DCMR 201]</w:t>
      </w:r>
    </w:p>
    <w:p w:rsidR="002961BE" w:rsidRDefault="002961BE" w:rsidP="0092100D">
      <w:pPr>
        <w:ind w:left="1440" w:hanging="360"/>
        <w:rPr>
          <w:sz w:val="24"/>
          <w:szCs w:val="24"/>
        </w:rPr>
      </w:pPr>
    </w:p>
    <w:p w:rsidR="0092100D" w:rsidRDefault="0092100D" w:rsidP="0092100D">
      <w:pPr>
        <w:ind w:left="1440" w:hanging="360"/>
        <w:rPr>
          <w:sz w:val="24"/>
          <w:szCs w:val="24"/>
        </w:rPr>
      </w:pPr>
      <w:r>
        <w:rPr>
          <w:sz w:val="24"/>
          <w:szCs w:val="24"/>
        </w:rPr>
        <w:t>B.</w:t>
      </w:r>
      <w:r>
        <w:rPr>
          <w:sz w:val="24"/>
          <w:szCs w:val="24"/>
        </w:rPr>
        <w:tab/>
        <w:t xml:space="preserve">The </w:t>
      </w:r>
      <w:r w:rsidR="00B675E7">
        <w:rPr>
          <w:sz w:val="24"/>
          <w:szCs w:val="24"/>
        </w:rPr>
        <w:t xml:space="preserve">emergency flares </w:t>
      </w:r>
      <w:r>
        <w:rPr>
          <w:sz w:val="24"/>
          <w:szCs w:val="24"/>
        </w:rPr>
        <w:t>may only operate during an</w:t>
      </w:r>
      <w:r w:rsidR="004F2E38">
        <w:rPr>
          <w:sz w:val="24"/>
          <w:szCs w:val="24"/>
        </w:rPr>
        <w:t>y of the following conditions in which the</w:t>
      </w:r>
      <w:r w:rsidR="00466CF6">
        <w:rPr>
          <w:sz w:val="24"/>
          <w:szCs w:val="24"/>
        </w:rPr>
        <w:t xml:space="preserve"> auxiliary boiler is unavailable or the</w:t>
      </w:r>
      <w:r w:rsidR="004F2E38">
        <w:rPr>
          <w:sz w:val="24"/>
          <w:szCs w:val="24"/>
        </w:rPr>
        <w:t xml:space="preserve"> CHP</w:t>
      </w:r>
      <w:r w:rsidR="00466CF6">
        <w:rPr>
          <w:sz w:val="24"/>
          <w:szCs w:val="24"/>
        </w:rPr>
        <w:t xml:space="preserve"> facilities</w:t>
      </w:r>
      <w:r w:rsidR="004F2E38">
        <w:rPr>
          <w:sz w:val="24"/>
          <w:szCs w:val="24"/>
        </w:rPr>
        <w:t xml:space="preserve"> may not be able to utilize the digester gas that is produced in the MPT</w:t>
      </w:r>
      <w:r>
        <w:rPr>
          <w:sz w:val="24"/>
          <w:szCs w:val="24"/>
        </w:rPr>
        <w:t>:[20 DCMR 201]</w:t>
      </w:r>
    </w:p>
    <w:p w:rsidR="0092100D" w:rsidRDefault="0092100D" w:rsidP="0092100D">
      <w:pPr>
        <w:ind w:left="1440" w:hanging="360"/>
        <w:rPr>
          <w:sz w:val="24"/>
          <w:szCs w:val="24"/>
        </w:rPr>
      </w:pPr>
    </w:p>
    <w:p w:rsidR="0092100D" w:rsidRDefault="00E772A1" w:rsidP="00784BCE">
      <w:pPr>
        <w:ind w:left="1800" w:hanging="360"/>
        <w:rPr>
          <w:sz w:val="24"/>
          <w:szCs w:val="24"/>
        </w:rPr>
      </w:pPr>
      <w:r>
        <w:rPr>
          <w:sz w:val="24"/>
          <w:szCs w:val="24"/>
        </w:rPr>
        <w:t>i.</w:t>
      </w:r>
      <w:r>
        <w:rPr>
          <w:sz w:val="24"/>
          <w:szCs w:val="24"/>
        </w:rPr>
        <w:tab/>
      </w:r>
      <w:r w:rsidR="0092100D">
        <w:rPr>
          <w:sz w:val="24"/>
          <w:szCs w:val="24"/>
        </w:rPr>
        <w:t>During the first 180 days that the Combined</w:t>
      </w:r>
      <w:r w:rsidR="00784BCE">
        <w:rPr>
          <w:sz w:val="24"/>
          <w:szCs w:val="24"/>
        </w:rPr>
        <w:t xml:space="preserve"> Heat and Power (CHP) commences </w:t>
      </w:r>
      <w:r w:rsidR="0092100D">
        <w:rPr>
          <w:sz w:val="24"/>
          <w:szCs w:val="24"/>
        </w:rPr>
        <w:t xml:space="preserve">operation (start-up period); </w:t>
      </w:r>
    </w:p>
    <w:p w:rsidR="0092100D" w:rsidRDefault="00E772A1" w:rsidP="00784BCE">
      <w:pPr>
        <w:ind w:left="1800" w:hanging="360"/>
        <w:rPr>
          <w:sz w:val="24"/>
          <w:szCs w:val="24"/>
        </w:rPr>
      </w:pPr>
      <w:r>
        <w:rPr>
          <w:sz w:val="24"/>
          <w:szCs w:val="24"/>
        </w:rPr>
        <w:t>ii.</w:t>
      </w:r>
      <w:r>
        <w:rPr>
          <w:sz w:val="24"/>
          <w:szCs w:val="24"/>
        </w:rPr>
        <w:tab/>
      </w:r>
      <w:r w:rsidR="004F2E38">
        <w:rPr>
          <w:sz w:val="24"/>
          <w:szCs w:val="24"/>
        </w:rPr>
        <w:t xml:space="preserve">Under </w:t>
      </w:r>
      <w:r w:rsidR="000F3EFE">
        <w:rPr>
          <w:sz w:val="24"/>
          <w:szCs w:val="24"/>
        </w:rPr>
        <w:t>emergency situation</w:t>
      </w:r>
      <w:r w:rsidR="004F2E38">
        <w:rPr>
          <w:sz w:val="24"/>
          <w:szCs w:val="24"/>
        </w:rPr>
        <w:t>s;</w:t>
      </w:r>
      <w:r w:rsidR="008555BC">
        <w:rPr>
          <w:sz w:val="24"/>
          <w:szCs w:val="24"/>
        </w:rPr>
        <w:t xml:space="preserve"> and</w:t>
      </w:r>
    </w:p>
    <w:p w:rsidR="009F0EB5" w:rsidRDefault="009F0EB5" w:rsidP="00784BCE">
      <w:pPr>
        <w:ind w:left="1800" w:hanging="360"/>
        <w:rPr>
          <w:sz w:val="24"/>
          <w:szCs w:val="24"/>
        </w:rPr>
      </w:pPr>
    </w:p>
    <w:p w:rsidR="00D62C2E" w:rsidRDefault="00E772A1" w:rsidP="00E772A1">
      <w:pPr>
        <w:ind w:left="1800" w:hanging="360"/>
        <w:rPr>
          <w:sz w:val="24"/>
          <w:szCs w:val="24"/>
        </w:rPr>
      </w:pPr>
      <w:proofErr w:type="gramStart"/>
      <w:r w:rsidRPr="00E772A1">
        <w:rPr>
          <w:sz w:val="24"/>
          <w:szCs w:val="24"/>
        </w:rPr>
        <w:t>iii</w:t>
      </w:r>
      <w:proofErr w:type="gramEnd"/>
      <w:r w:rsidRPr="00E772A1">
        <w:rPr>
          <w:sz w:val="24"/>
          <w:szCs w:val="24"/>
        </w:rPr>
        <w:t>.</w:t>
      </w:r>
      <w:r>
        <w:rPr>
          <w:sz w:val="24"/>
          <w:szCs w:val="24"/>
        </w:rPr>
        <w:tab/>
      </w:r>
      <w:r w:rsidR="004F2E38">
        <w:rPr>
          <w:sz w:val="24"/>
          <w:szCs w:val="24"/>
        </w:rPr>
        <w:t>During system upsets;</w:t>
      </w:r>
    </w:p>
    <w:p w:rsidR="0092100D" w:rsidRDefault="0092100D" w:rsidP="0092100D">
      <w:pPr>
        <w:ind w:left="1260"/>
        <w:rPr>
          <w:sz w:val="24"/>
          <w:szCs w:val="24"/>
        </w:rPr>
      </w:pPr>
    </w:p>
    <w:p w:rsidR="0092100D" w:rsidRDefault="008555BC" w:rsidP="00E772A1">
      <w:pPr>
        <w:ind w:left="1440"/>
        <w:rPr>
          <w:sz w:val="24"/>
          <w:szCs w:val="24"/>
        </w:rPr>
      </w:pPr>
      <w:r>
        <w:rPr>
          <w:sz w:val="24"/>
          <w:szCs w:val="24"/>
        </w:rPr>
        <w:t xml:space="preserve">Such non-routine circumstances </w:t>
      </w:r>
      <w:r w:rsidR="0092100D">
        <w:rPr>
          <w:sz w:val="24"/>
          <w:szCs w:val="24"/>
        </w:rPr>
        <w:t xml:space="preserve">in Condition </w:t>
      </w:r>
      <w:proofErr w:type="gramStart"/>
      <w:r w:rsidR="0092100D">
        <w:rPr>
          <w:sz w:val="24"/>
          <w:szCs w:val="24"/>
        </w:rPr>
        <w:t>III(</w:t>
      </w:r>
      <w:proofErr w:type="gramEnd"/>
      <w:r w:rsidR="0038325C">
        <w:rPr>
          <w:sz w:val="24"/>
          <w:szCs w:val="24"/>
        </w:rPr>
        <w:t>d</w:t>
      </w:r>
      <w:r w:rsidR="0092100D">
        <w:rPr>
          <w:sz w:val="24"/>
          <w:szCs w:val="24"/>
        </w:rPr>
        <w:t xml:space="preserve">)(2)(B) must be reported to the </w:t>
      </w:r>
      <w:r w:rsidR="005F6F4F">
        <w:rPr>
          <w:sz w:val="24"/>
          <w:szCs w:val="24"/>
        </w:rPr>
        <w:t xml:space="preserve">Department </w:t>
      </w:r>
      <w:r w:rsidR="0092100D">
        <w:rPr>
          <w:sz w:val="24"/>
          <w:szCs w:val="24"/>
        </w:rPr>
        <w:t>pursuant to the reporting requirements in Condition III(</w:t>
      </w:r>
      <w:r w:rsidR="0038325C">
        <w:rPr>
          <w:sz w:val="24"/>
          <w:szCs w:val="24"/>
        </w:rPr>
        <w:t>d</w:t>
      </w:r>
      <w:r w:rsidR="0092100D">
        <w:rPr>
          <w:sz w:val="24"/>
          <w:szCs w:val="24"/>
        </w:rPr>
        <w:t>)(5) of this permit.</w:t>
      </w:r>
    </w:p>
    <w:p w:rsidR="0092100D" w:rsidRDefault="0092100D" w:rsidP="0092100D">
      <w:pPr>
        <w:ind w:left="720" w:hanging="360"/>
        <w:rPr>
          <w:sz w:val="24"/>
          <w:szCs w:val="24"/>
        </w:rPr>
      </w:pPr>
    </w:p>
    <w:p w:rsidR="0092100D" w:rsidRDefault="0092100D" w:rsidP="00E772A1">
      <w:pPr>
        <w:ind w:left="1440" w:hanging="360"/>
        <w:rPr>
          <w:sz w:val="24"/>
          <w:szCs w:val="24"/>
        </w:rPr>
      </w:pPr>
      <w:r>
        <w:rPr>
          <w:sz w:val="24"/>
          <w:szCs w:val="24"/>
        </w:rPr>
        <w:t>C.</w:t>
      </w:r>
      <w:r w:rsidR="00E772A1">
        <w:rPr>
          <w:sz w:val="24"/>
          <w:szCs w:val="24"/>
        </w:rPr>
        <w:tab/>
      </w:r>
      <w:r>
        <w:rPr>
          <w:sz w:val="24"/>
          <w:szCs w:val="24"/>
        </w:rPr>
        <w:t xml:space="preserve">The Permittee shall install and maintain an approved totalizing digester gas fuel meters to track </w:t>
      </w:r>
      <w:r w:rsidR="0038325C">
        <w:rPr>
          <w:sz w:val="24"/>
          <w:szCs w:val="24"/>
        </w:rPr>
        <w:t>each fuel combusted</w:t>
      </w:r>
      <w:r>
        <w:rPr>
          <w:sz w:val="24"/>
          <w:szCs w:val="24"/>
        </w:rPr>
        <w:t xml:space="preserve"> in the </w:t>
      </w:r>
      <w:r w:rsidR="00466CF6">
        <w:rPr>
          <w:sz w:val="24"/>
          <w:szCs w:val="24"/>
        </w:rPr>
        <w:t>flares</w:t>
      </w:r>
      <w:r w:rsidR="00773947">
        <w:rPr>
          <w:sz w:val="24"/>
          <w:szCs w:val="24"/>
        </w:rPr>
        <w:t xml:space="preserve"> and the pilots</w:t>
      </w:r>
      <w:r w:rsidR="00DB7939">
        <w:rPr>
          <w:sz w:val="24"/>
          <w:szCs w:val="24"/>
        </w:rPr>
        <w:t>.</w:t>
      </w:r>
    </w:p>
    <w:p w:rsidR="0092100D" w:rsidRDefault="0092100D" w:rsidP="00E772A1">
      <w:pPr>
        <w:ind w:left="1440" w:hanging="360"/>
        <w:rPr>
          <w:sz w:val="24"/>
          <w:szCs w:val="24"/>
        </w:rPr>
      </w:pPr>
    </w:p>
    <w:p w:rsidR="0092100D" w:rsidRDefault="0092100D" w:rsidP="00E772A1">
      <w:pPr>
        <w:ind w:left="1440" w:hanging="360"/>
        <w:rPr>
          <w:sz w:val="24"/>
          <w:szCs w:val="24"/>
        </w:rPr>
      </w:pPr>
      <w:r>
        <w:rPr>
          <w:sz w:val="24"/>
          <w:szCs w:val="24"/>
        </w:rPr>
        <w:t>D.</w:t>
      </w:r>
      <w:r w:rsidR="00E772A1">
        <w:rPr>
          <w:sz w:val="24"/>
          <w:szCs w:val="24"/>
        </w:rPr>
        <w:tab/>
      </w:r>
      <w:r>
        <w:rPr>
          <w:sz w:val="24"/>
          <w:szCs w:val="24"/>
        </w:rPr>
        <w:t xml:space="preserve">Only </w:t>
      </w:r>
      <w:r w:rsidR="005C518C">
        <w:rPr>
          <w:sz w:val="24"/>
          <w:szCs w:val="24"/>
        </w:rPr>
        <w:t>digester</w:t>
      </w:r>
      <w:r>
        <w:rPr>
          <w:sz w:val="24"/>
          <w:szCs w:val="24"/>
        </w:rPr>
        <w:t xml:space="preserve"> gas may be combusted in the </w:t>
      </w:r>
      <w:r w:rsidR="003517D4">
        <w:rPr>
          <w:sz w:val="24"/>
          <w:szCs w:val="24"/>
        </w:rPr>
        <w:t>flares</w:t>
      </w:r>
      <w:r w:rsidR="00773947">
        <w:rPr>
          <w:sz w:val="24"/>
          <w:szCs w:val="24"/>
        </w:rPr>
        <w:t xml:space="preserve"> </w:t>
      </w:r>
      <w:r w:rsidR="00703E51">
        <w:rPr>
          <w:sz w:val="24"/>
          <w:szCs w:val="24"/>
        </w:rPr>
        <w:t xml:space="preserve">except that </w:t>
      </w:r>
      <w:r w:rsidR="005D4336">
        <w:rPr>
          <w:sz w:val="24"/>
          <w:szCs w:val="24"/>
        </w:rPr>
        <w:t xml:space="preserve">natural gas </w:t>
      </w:r>
      <w:r w:rsidR="00703E51">
        <w:rPr>
          <w:sz w:val="24"/>
          <w:szCs w:val="24"/>
        </w:rPr>
        <w:t>may be used in the flare pilot</w:t>
      </w:r>
      <w:r w:rsidR="001B5EE1">
        <w:rPr>
          <w:sz w:val="24"/>
          <w:szCs w:val="24"/>
        </w:rPr>
        <w:t>s</w:t>
      </w:r>
      <w:r>
        <w:rPr>
          <w:sz w:val="24"/>
          <w:szCs w:val="24"/>
        </w:rPr>
        <w:t>.</w:t>
      </w:r>
    </w:p>
    <w:p w:rsidR="0092100D" w:rsidRDefault="0092100D" w:rsidP="00E772A1">
      <w:pPr>
        <w:ind w:left="1440" w:hanging="360"/>
        <w:rPr>
          <w:sz w:val="24"/>
          <w:szCs w:val="24"/>
        </w:rPr>
      </w:pPr>
    </w:p>
    <w:p w:rsidR="0092100D" w:rsidRDefault="0092100D" w:rsidP="00E772A1">
      <w:pPr>
        <w:ind w:left="1440" w:hanging="360"/>
        <w:rPr>
          <w:sz w:val="24"/>
          <w:szCs w:val="24"/>
        </w:rPr>
      </w:pPr>
      <w:r>
        <w:rPr>
          <w:sz w:val="24"/>
          <w:szCs w:val="24"/>
        </w:rPr>
        <w:t>E.</w:t>
      </w:r>
      <w:r w:rsidR="00E772A1">
        <w:rPr>
          <w:sz w:val="24"/>
          <w:szCs w:val="24"/>
        </w:rPr>
        <w:tab/>
      </w:r>
      <w:r>
        <w:rPr>
          <w:sz w:val="24"/>
          <w:szCs w:val="24"/>
        </w:rPr>
        <w:t>T</w:t>
      </w:r>
      <w:r w:rsidR="00466CF6">
        <w:rPr>
          <w:sz w:val="24"/>
          <w:szCs w:val="24"/>
        </w:rPr>
        <w:t xml:space="preserve">he quantity of digester gas to be combusted per </w:t>
      </w:r>
      <w:r w:rsidR="00442B80">
        <w:rPr>
          <w:sz w:val="24"/>
          <w:szCs w:val="24"/>
        </w:rPr>
        <w:t>12-month rolling period</w:t>
      </w:r>
      <w:r w:rsidR="00466CF6">
        <w:rPr>
          <w:sz w:val="24"/>
          <w:szCs w:val="24"/>
        </w:rPr>
        <w:t xml:space="preserve"> in each of the emer</w:t>
      </w:r>
      <w:r w:rsidR="0072267D">
        <w:rPr>
          <w:sz w:val="24"/>
          <w:szCs w:val="24"/>
        </w:rPr>
        <w:t>gency flare</w:t>
      </w:r>
      <w:r w:rsidR="00C27B99">
        <w:rPr>
          <w:sz w:val="24"/>
          <w:szCs w:val="24"/>
        </w:rPr>
        <w:t xml:space="preserve">s, </w:t>
      </w:r>
      <w:r w:rsidR="001B5EE1">
        <w:rPr>
          <w:sz w:val="24"/>
          <w:szCs w:val="24"/>
        </w:rPr>
        <w:t xml:space="preserve">and </w:t>
      </w:r>
      <w:r w:rsidR="00C27B99">
        <w:rPr>
          <w:sz w:val="24"/>
          <w:szCs w:val="24"/>
        </w:rPr>
        <w:t>the s</w:t>
      </w:r>
      <w:r w:rsidR="0072267D">
        <w:rPr>
          <w:sz w:val="24"/>
          <w:szCs w:val="24"/>
        </w:rPr>
        <w:t>iloxane flare</w:t>
      </w:r>
      <w:r w:rsidR="00466CF6">
        <w:rPr>
          <w:sz w:val="24"/>
          <w:szCs w:val="24"/>
        </w:rPr>
        <w:t xml:space="preserve"> </w:t>
      </w:r>
      <w:r w:rsidR="00C976B5">
        <w:rPr>
          <w:sz w:val="24"/>
          <w:szCs w:val="24"/>
        </w:rPr>
        <w:t>must</w:t>
      </w:r>
      <w:r w:rsidR="002B305F">
        <w:rPr>
          <w:sz w:val="24"/>
          <w:szCs w:val="24"/>
        </w:rPr>
        <w:t xml:space="preserve"> not</w:t>
      </w:r>
      <w:r w:rsidR="00C976B5">
        <w:rPr>
          <w:sz w:val="24"/>
          <w:szCs w:val="24"/>
        </w:rPr>
        <w:t xml:space="preserve"> exceed the following:</w:t>
      </w:r>
      <w:r>
        <w:rPr>
          <w:sz w:val="24"/>
          <w:szCs w:val="24"/>
        </w:rPr>
        <w:t xml:space="preserve"> [20 DCMR 201]</w:t>
      </w:r>
    </w:p>
    <w:p w:rsidR="00C976B5" w:rsidRDefault="00C976B5" w:rsidP="0092100D">
      <w:pPr>
        <w:ind w:left="1530" w:hanging="450"/>
        <w:rPr>
          <w:sz w:val="24"/>
          <w:szCs w:val="24"/>
        </w:rPr>
      </w:pPr>
    </w:p>
    <w:p w:rsidR="001B5EE1" w:rsidRDefault="00E772A1" w:rsidP="00E772A1">
      <w:pPr>
        <w:tabs>
          <w:tab w:val="left" w:pos="1800"/>
        </w:tabs>
        <w:ind w:left="1800" w:hanging="360"/>
        <w:rPr>
          <w:sz w:val="24"/>
          <w:szCs w:val="24"/>
        </w:rPr>
      </w:pPr>
      <w:r>
        <w:rPr>
          <w:sz w:val="24"/>
          <w:szCs w:val="24"/>
        </w:rPr>
        <w:t>i.</w:t>
      </w:r>
      <w:r>
        <w:rPr>
          <w:sz w:val="24"/>
          <w:szCs w:val="24"/>
        </w:rPr>
        <w:tab/>
      </w:r>
      <w:r w:rsidR="00C976B5">
        <w:rPr>
          <w:sz w:val="24"/>
          <w:szCs w:val="24"/>
        </w:rPr>
        <w:t>Emergency flare (maint</w:t>
      </w:r>
      <w:r w:rsidR="00D10CAE">
        <w:rPr>
          <w:sz w:val="24"/>
          <w:szCs w:val="24"/>
        </w:rPr>
        <w:t>enance and testing) EF-1 and EF-2</w:t>
      </w:r>
      <w:r w:rsidR="00C27B99">
        <w:rPr>
          <w:sz w:val="24"/>
          <w:szCs w:val="24"/>
        </w:rPr>
        <w:t>: 84 MMCF per flare</w:t>
      </w:r>
      <w:r w:rsidR="001B5EE1">
        <w:rPr>
          <w:sz w:val="24"/>
          <w:szCs w:val="24"/>
        </w:rPr>
        <w:t>;</w:t>
      </w:r>
      <w:r w:rsidR="00C27B99">
        <w:rPr>
          <w:sz w:val="24"/>
          <w:szCs w:val="24"/>
        </w:rPr>
        <w:t xml:space="preserve"> </w:t>
      </w:r>
    </w:p>
    <w:p w:rsidR="00C976B5" w:rsidRDefault="00C976B5" w:rsidP="00E772A1">
      <w:pPr>
        <w:tabs>
          <w:tab w:val="left" w:pos="1800"/>
        </w:tabs>
        <w:ind w:left="1800" w:hanging="360"/>
        <w:rPr>
          <w:sz w:val="24"/>
          <w:szCs w:val="24"/>
        </w:rPr>
      </w:pPr>
    </w:p>
    <w:p w:rsidR="00C976B5" w:rsidRDefault="002B305F" w:rsidP="00E772A1">
      <w:pPr>
        <w:tabs>
          <w:tab w:val="left" w:pos="1800"/>
        </w:tabs>
        <w:ind w:left="1800" w:hanging="360"/>
        <w:rPr>
          <w:sz w:val="24"/>
          <w:szCs w:val="24"/>
        </w:rPr>
      </w:pPr>
      <w:r>
        <w:rPr>
          <w:sz w:val="24"/>
          <w:szCs w:val="24"/>
        </w:rPr>
        <w:t>ii.</w:t>
      </w:r>
      <w:r w:rsidR="00E772A1">
        <w:rPr>
          <w:sz w:val="24"/>
          <w:szCs w:val="24"/>
        </w:rPr>
        <w:tab/>
      </w:r>
      <w:r w:rsidR="00C27B99">
        <w:rPr>
          <w:sz w:val="24"/>
          <w:szCs w:val="24"/>
        </w:rPr>
        <w:t>Emergency flare CHP s</w:t>
      </w:r>
      <w:r w:rsidR="00C976B5">
        <w:rPr>
          <w:sz w:val="24"/>
          <w:szCs w:val="24"/>
        </w:rPr>
        <w:t xml:space="preserve">hakedown (start-up): </w:t>
      </w:r>
      <w:r w:rsidR="005C518C">
        <w:rPr>
          <w:sz w:val="24"/>
          <w:szCs w:val="24"/>
        </w:rPr>
        <w:t>907.20 MMCF per flare;</w:t>
      </w:r>
      <w:r w:rsidR="00C976B5">
        <w:rPr>
          <w:sz w:val="24"/>
          <w:szCs w:val="24"/>
        </w:rPr>
        <w:t xml:space="preserve"> </w:t>
      </w:r>
    </w:p>
    <w:p w:rsidR="005F6F4F" w:rsidRDefault="005F6F4F" w:rsidP="00E772A1">
      <w:pPr>
        <w:tabs>
          <w:tab w:val="left" w:pos="1800"/>
        </w:tabs>
        <w:ind w:left="1800" w:hanging="360"/>
        <w:rPr>
          <w:sz w:val="24"/>
          <w:szCs w:val="24"/>
        </w:rPr>
      </w:pPr>
    </w:p>
    <w:p w:rsidR="005C518C" w:rsidRDefault="005C518C" w:rsidP="00E772A1">
      <w:pPr>
        <w:tabs>
          <w:tab w:val="left" w:pos="1800"/>
        </w:tabs>
        <w:ind w:left="1800" w:hanging="360"/>
        <w:rPr>
          <w:sz w:val="24"/>
          <w:szCs w:val="24"/>
        </w:rPr>
      </w:pPr>
      <w:r>
        <w:rPr>
          <w:sz w:val="24"/>
          <w:szCs w:val="24"/>
        </w:rPr>
        <w:t>iii.</w:t>
      </w:r>
      <w:r w:rsidR="00E772A1">
        <w:rPr>
          <w:sz w:val="24"/>
          <w:szCs w:val="24"/>
        </w:rPr>
        <w:tab/>
      </w:r>
      <w:r>
        <w:rPr>
          <w:sz w:val="24"/>
          <w:szCs w:val="24"/>
        </w:rPr>
        <w:t>Silox</w:t>
      </w:r>
      <w:r w:rsidR="00C27B99">
        <w:rPr>
          <w:sz w:val="24"/>
          <w:szCs w:val="24"/>
        </w:rPr>
        <w:t>ane flare, SF: 44.82 MMCF</w:t>
      </w:r>
      <w:r w:rsidR="001B5EE1">
        <w:rPr>
          <w:sz w:val="24"/>
          <w:szCs w:val="24"/>
        </w:rPr>
        <w:t>.</w:t>
      </w:r>
    </w:p>
    <w:p w:rsidR="00773947" w:rsidRDefault="00773947" w:rsidP="00E772A1">
      <w:pPr>
        <w:tabs>
          <w:tab w:val="left" w:pos="1800"/>
        </w:tabs>
        <w:ind w:left="1800" w:hanging="360"/>
        <w:rPr>
          <w:sz w:val="24"/>
          <w:szCs w:val="24"/>
        </w:rPr>
      </w:pPr>
    </w:p>
    <w:p w:rsidR="00773947" w:rsidRDefault="00773947" w:rsidP="00773947">
      <w:pPr>
        <w:tabs>
          <w:tab w:val="left" w:pos="1440"/>
        </w:tabs>
        <w:ind w:left="1440" w:hanging="360"/>
        <w:rPr>
          <w:sz w:val="24"/>
          <w:szCs w:val="24"/>
        </w:rPr>
      </w:pPr>
      <w:r>
        <w:rPr>
          <w:sz w:val="24"/>
          <w:szCs w:val="24"/>
        </w:rPr>
        <w:t>F.</w:t>
      </w:r>
      <w:r>
        <w:rPr>
          <w:sz w:val="24"/>
          <w:szCs w:val="24"/>
        </w:rPr>
        <w:tab/>
      </w:r>
      <w:r w:rsidR="00442B80">
        <w:rPr>
          <w:sz w:val="24"/>
          <w:szCs w:val="24"/>
        </w:rPr>
        <w:t>The pilot lights listed below shall burn only natural gas and usage shall not exceed the following</w:t>
      </w:r>
      <w:r>
        <w:rPr>
          <w:sz w:val="24"/>
          <w:szCs w:val="24"/>
        </w:rPr>
        <w:t>:</w:t>
      </w:r>
    </w:p>
    <w:p w:rsidR="00773947" w:rsidRDefault="00773947" w:rsidP="00773947">
      <w:pPr>
        <w:tabs>
          <w:tab w:val="left" w:pos="1440"/>
        </w:tabs>
        <w:ind w:left="1440" w:hanging="360"/>
        <w:rPr>
          <w:sz w:val="24"/>
          <w:szCs w:val="24"/>
        </w:rPr>
      </w:pPr>
    </w:p>
    <w:p w:rsidR="00773947" w:rsidRDefault="00773947" w:rsidP="00773947">
      <w:pPr>
        <w:tabs>
          <w:tab w:val="left" w:pos="1800"/>
        </w:tabs>
        <w:ind w:left="1800" w:hanging="360"/>
        <w:rPr>
          <w:sz w:val="24"/>
          <w:szCs w:val="24"/>
        </w:rPr>
      </w:pPr>
      <w:r>
        <w:rPr>
          <w:sz w:val="24"/>
          <w:szCs w:val="24"/>
        </w:rPr>
        <w:t>i.</w:t>
      </w:r>
      <w:r>
        <w:rPr>
          <w:sz w:val="24"/>
          <w:szCs w:val="24"/>
        </w:rPr>
        <w:tab/>
      </w:r>
      <w:r w:rsidR="00442B80">
        <w:rPr>
          <w:sz w:val="24"/>
          <w:szCs w:val="24"/>
        </w:rPr>
        <w:t xml:space="preserve">Emergency flare pilots shall not use in excess of 5.3 MMCF per 12-month rolling period </w:t>
      </w:r>
      <w:r w:rsidR="00DC5A7A">
        <w:rPr>
          <w:sz w:val="24"/>
          <w:szCs w:val="24"/>
        </w:rPr>
        <w:t>per flare</w:t>
      </w:r>
      <w:r w:rsidR="00442B80">
        <w:rPr>
          <w:sz w:val="24"/>
          <w:szCs w:val="24"/>
        </w:rPr>
        <w:t>; and</w:t>
      </w:r>
    </w:p>
    <w:p w:rsidR="00442B80" w:rsidRDefault="00442B80" w:rsidP="00773947">
      <w:pPr>
        <w:tabs>
          <w:tab w:val="left" w:pos="1800"/>
        </w:tabs>
        <w:ind w:left="1800" w:hanging="360"/>
        <w:rPr>
          <w:sz w:val="24"/>
          <w:szCs w:val="24"/>
        </w:rPr>
      </w:pPr>
    </w:p>
    <w:p w:rsidR="00442B80" w:rsidRDefault="00442B80" w:rsidP="00773947">
      <w:pPr>
        <w:tabs>
          <w:tab w:val="left" w:pos="1800"/>
        </w:tabs>
        <w:ind w:left="1800" w:hanging="360"/>
        <w:rPr>
          <w:sz w:val="24"/>
          <w:szCs w:val="24"/>
        </w:rPr>
      </w:pPr>
      <w:r>
        <w:rPr>
          <w:sz w:val="24"/>
          <w:szCs w:val="24"/>
        </w:rPr>
        <w:t>ii.</w:t>
      </w:r>
      <w:r>
        <w:rPr>
          <w:sz w:val="24"/>
          <w:szCs w:val="24"/>
        </w:rPr>
        <w:tab/>
        <w:t>The siloxane flare pilot light shall not use in excess of 0.515 MMCF per 12-month rolling period.</w:t>
      </w:r>
    </w:p>
    <w:p w:rsidR="0092100D" w:rsidRDefault="0092100D" w:rsidP="0092100D">
      <w:pPr>
        <w:ind w:left="720" w:hanging="360"/>
        <w:rPr>
          <w:sz w:val="24"/>
          <w:szCs w:val="24"/>
        </w:rPr>
      </w:pPr>
    </w:p>
    <w:p w:rsidR="002B305F" w:rsidRDefault="00442B80" w:rsidP="00E772A1">
      <w:pPr>
        <w:ind w:left="1440" w:hanging="360"/>
        <w:rPr>
          <w:sz w:val="24"/>
          <w:szCs w:val="24"/>
        </w:rPr>
      </w:pPr>
      <w:r>
        <w:rPr>
          <w:sz w:val="24"/>
          <w:szCs w:val="24"/>
        </w:rPr>
        <w:lastRenderedPageBreak/>
        <w:t>G</w:t>
      </w:r>
      <w:r w:rsidR="0092100D">
        <w:rPr>
          <w:sz w:val="24"/>
          <w:szCs w:val="24"/>
        </w:rPr>
        <w:t>.</w:t>
      </w:r>
      <w:r w:rsidR="00E772A1">
        <w:rPr>
          <w:sz w:val="24"/>
          <w:szCs w:val="24"/>
        </w:rPr>
        <w:tab/>
      </w:r>
      <w:r w:rsidR="002B305F">
        <w:rPr>
          <w:sz w:val="24"/>
          <w:szCs w:val="24"/>
        </w:rPr>
        <w:t>Under no circumstance must digester gas be vented into the atmosphere</w:t>
      </w:r>
      <w:r w:rsidR="005D4336">
        <w:rPr>
          <w:sz w:val="24"/>
          <w:szCs w:val="24"/>
        </w:rPr>
        <w:t xml:space="preserve"> uncontrolled.</w:t>
      </w:r>
      <w:r w:rsidR="0092100D">
        <w:rPr>
          <w:sz w:val="24"/>
          <w:szCs w:val="24"/>
        </w:rPr>
        <w:t xml:space="preserve"> [20 DCMR </w:t>
      </w:r>
      <w:r w:rsidR="00C27B99">
        <w:rPr>
          <w:sz w:val="24"/>
          <w:szCs w:val="24"/>
        </w:rPr>
        <w:t xml:space="preserve">107.1 and </w:t>
      </w:r>
      <w:r w:rsidR="0092100D">
        <w:rPr>
          <w:sz w:val="24"/>
          <w:szCs w:val="24"/>
        </w:rPr>
        <w:t>201]</w:t>
      </w:r>
    </w:p>
    <w:p w:rsidR="002B305F" w:rsidRDefault="002B305F" w:rsidP="00E772A1">
      <w:pPr>
        <w:ind w:left="1440" w:hanging="360"/>
        <w:rPr>
          <w:sz w:val="24"/>
          <w:szCs w:val="24"/>
        </w:rPr>
      </w:pPr>
    </w:p>
    <w:p w:rsidR="0092100D" w:rsidRDefault="00442B80" w:rsidP="00E772A1">
      <w:pPr>
        <w:ind w:left="1440" w:hanging="360"/>
        <w:rPr>
          <w:sz w:val="24"/>
          <w:szCs w:val="24"/>
        </w:rPr>
      </w:pPr>
      <w:r>
        <w:rPr>
          <w:sz w:val="24"/>
          <w:szCs w:val="24"/>
        </w:rPr>
        <w:t>H</w:t>
      </w:r>
      <w:r w:rsidR="000B61CF">
        <w:rPr>
          <w:sz w:val="24"/>
          <w:szCs w:val="24"/>
        </w:rPr>
        <w:t>.</w:t>
      </w:r>
      <w:r w:rsidR="00E772A1">
        <w:rPr>
          <w:sz w:val="24"/>
          <w:szCs w:val="24"/>
        </w:rPr>
        <w:tab/>
      </w:r>
      <w:r w:rsidR="00C27B99">
        <w:rPr>
          <w:sz w:val="24"/>
          <w:szCs w:val="24"/>
        </w:rPr>
        <w:t>Each of the e</w:t>
      </w:r>
      <w:r w:rsidR="000B61CF">
        <w:rPr>
          <w:sz w:val="24"/>
          <w:szCs w:val="24"/>
        </w:rPr>
        <w:t>mergency f</w:t>
      </w:r>
      <w:r w:rsidR="002B305F">
        <w:rPr>
          <w:sz w:val="24"/>
          <w:szCs w:val="24"/>
        </w:rPr>
        <w:t xml:space="preserve">lares </w:t>
      </w:r>
      <w:r w:rsidR="005D4336">
        <w:rPr>
          <w:sz w:val="24"/>
          <w:szCs w:val="24"/>
        </w:rPr>
        <w:t>shall</w:t>
      </w:r>
      <w:r w:rsidR="002B305F">
        <w:rPr>
          <w:sz w:val="24"/>
          <w:szCs w:val="24"/>
        </w:rPr>
        <w:t xml:space="preserve"> not operate </w:t>
      </w:r>
      <w:r w:rsidR="002B55BA">
        <w:rPr>
          <w:sz w:val="24"/>
          <w:szCs w:val="24"/>
        </w:rPr>
        <w:t>in excess of</w:t>
      </w:r>
      <w:r w:rsidR="00907897">
        <w:rPr>
          <w:sz w:val="24"/>
          <w:szCs w:val="24"/>
        </w:rPr>
        <w:t xml:space="preserve"> 400 hours per year</w:t>
      </w:r>
      <w:r w:rsidR="002B55BA">
        <w:rPr>
          <w:sz w:val="24"/>
          <w:szCs w:val="24"/>
        </w:rPr>
        <w:t xml:space="preserve"> for maintenance and testing (unlimited for emergency conditions</w:t>
      </w:r>
      <w:r w:rsidR="002E6256">
        <w:rPr>
          <w:sz w:val="24"/>
          <w:szCs w:val="24"/>
        </w:rPr>
        <w:t xml:space="preserve">, if </w:t>
      </w:r>
      <w:r w:rsidR="004C46D5">
        <w:rPr>
          <w:sz w:val="24"/>
          <w:szCs w:val="24"/>
        </w:rPr>
        <w:t>the</w:t>
      </w:r>
      <w:r w:rsidR="00296EE1">
        <w:rPr>
          <w:sz w:val="24"/>
          <w:szCs w:val="24"/>
        </w:rPr>
        <w:t xml:space="preserve"> CTs, DBs, and AB cannot handle the digester gas load due to </w:t>
      </w:r>
      <w:r w:rsidR="002E6256">
        <w:rPr>
          <w:sz w:val="24"/>
          <w:szCs w:val="24"/>
        </w:rPr>
        <w:t>unavailab</w:t>
      </w:r>
      <w:r w:rsidR="00296EE1">
        <w:rPr>
          <w:sz w:val="24"/>
          <w:szCs w:val="24"/>
        </w:rPr>
        <w:t>i</w:t>
      </w:r>
      <w:r w:rsidR="002E6256">
        <w:rPr>
          <w:sz w:val="24"/>
          <w:szCs w:val="24"/>
        </w:rPr>
        <w:t>l</w:t>
      </w:r>
      <w:r w:rsidR="00296EE1">
        <w:rPr>
          <w:sz w:val="24"/>
          <w:szCs w:val="24"/>
        </w:rPr>
        <w:t>ity</w:t>
      </w:r>
      <w:r w:rsidR="002B55BA">
        <w:rPr>
          <w:sz w:val="24"/>
          <w:szCs w:val="24"/>
        </w:rPr>
        <w:t>)</w:t>
      </w:r>
      <w:r w:rsidR="00907897">
        <w:rPr>
          <w:sz w:val="24"/>
          <w:szCs w:val="24"/>
        </w:rPr>
        <w:t>, except pilot light operation</w:t>
      </w:r>
      <w:r w:rsidR="002B305F">
        <w:rPr>
          <w:sz w:val="24"/>
          <w:szCs w:val="24"/>
        </w:rPr>
        <w:t>. [20 DCMR 201]</w:t>
      </w:r>
      <w:r w:rsidR="0092100D">
        <w:rPr>
          <w:sz w:val="24"/>
          <w:szCs w:val="24"/>
        </w:rPr>
        <w:tab/>
      </w:r>
    </w:p>
    <w:p w:rsidR="00DB7939" w:rsidRDefault="00DB7939" w:rsidP="00E772A1">
      <w:pPr>
        <w:ind w:left="1440" w:hanging="360"/>
        <w:rPr>
          <w:sz w:val="24"/>
          <w:szCs w:val="24"/>
        </w:rPr>
      </w:pPr>
    </w:p>
    <w:p w:rsidR="003F76F6" w:rsidRDefault="00442B80" w:rsidP="00E772A1">
      <w:pPr>
        <w:ind w:left="1440" w:hanging="360"/>
        <w:rPr>
          <w:sz w:val="24"/>
          <w:szCs w:val="24"/>
        </w:rPr>
      </w:pPr>
      <w:r>
        <w:rPr>
          <w:sz w:val="24"/>
          <w:szCs w:val="24"/>
        </w:rPr>
        <w:t>I</w:t>
      </w:r>
      <w:r w:rsidR="003F76F6">
        <w:rPr>
          <w:sz w:val="24"/>
          <w:szCs w:val="24"/>
        </w:rPr>
        <w:t>.</w:t>
      </w:r>
      <w:r w:rsidR="003F76F6">
        <w:rPr>
          <w:sz w:val="24"/>
          <w:szCs w:val="24"/>
        </w:rPr>
        <w:tab/>
        <w:t>The siloxane removal flare shall be operated no more than 4</w:t>
      </w:r>
      <w:r w:rsidR="00703E51">
        <w:rPr>
          <w:sz w:val="24"/>
          <w:szCs w:val="24"/>
        </w:rPr>
        <w:t>,</w:t>
      </w:r>
      <w:r w:rsidR="003F76F6">
        <w:rPr>
          <w:sz w:val="24"/>
          <w:szCs w:val="24"/>
        </w:rPr>
        <w:t>3</w:t>
      </w:r>
      <w:r w:rsidR="00703E51">
        <w:rPr>
          <w:sz w:val="24"/>
          <w:szCs w:val="24"/>
        </w:rPr>
        <w:t>80 hours per year, except pilot light operation.</w:t>
      </w:r>
    </w:p>
    <w:p w:rsidR="000B61CF" w:rsidRDefault="000B61CF" w:rsidP="00E772A1">
      <w:pPr>
        <w:ind w:left="1440" w:hanging="360"/>
        <w:rPr>
          <w:sz w:val="24"/>
          <w:szCs w:val="24"/>
        </w:rPr>
      </w:pPr>
    </w:p>
    <w:p w:rsidR="000B61CF" w:rsidRDefault="00442B80" w:rsidP="00E772A1">
      <w:pPr>
        <w:ind w:left="1440" w:hanging="360"/>
        <w:rPr>
          <w:sz w:val="24"/>
          <w:szCs w:val="24"/>
        </w:rPr>
      </w:pPr>
      <w:r>
        <w:rPr>
          <w:sz w:val="24"/>
          <w:szCs w:val="24"/>
        </w:rPr>
        <w:t>J</w:t>
      </w:r>
      <w:r w:rsidR="004C46D5">
        <w:rPr>
          <w:sz w:val="24"/>
          <w:szCs w:val="24"/>
        </w:rPr>
        <w:t>.</w:t>
      </w:r>
      <w:r w:rsidR="004C46D5">
        <w:rPr>
          <w:sz w:val="24"/>
          <w:szCs w:val="24"/>
        </w:rPr>
        <w:tab/>
        <w:t xml:space="preserve">The </w:t>
      </w:r>
      <w:r w:rsidR="00296EE1">
        <w:rPr>
          <w:sz w:val="24"/>
          <w:szCs w:val="24"/>
        </w:rPr>
        <w:t xml:space="preserve">emergency </w:t>
      </w:r>
      <w:r w:rsidR="004C46D5">
        <w:rPr>
          <w:sz w:val="24"/>
          <w:szCs w:val="24"/>
        </w:rPr>
        <w:t>flares</w:t>
      </w:r>
      <w:r w:rsidR="00D9642C">
        <w:rPr>
          <w:sz w:val="24"/>
          <w:szCs w:val="24"/>
        </w:rPr>
        <w:t xml:space="preserve"> shall be operated with a </w:t>
      </w:r>
      <w:r w:rsidR="00296EE1">
        <w:rPr>
          <w:sz w:val="24"/>
          <w:szCs w:val="24"/>
        </w:rPr>
        <w:t>pilot light</w:t>
      </w:r>
      <w:r w:rsidR="004C46D5">
        <w:rPr>
          <w:sz w:val="24"/>
          <w:szCs w:val="24"/>
        </w:rPr>
        <w:t xml:space="preserve"> present</w:t>
      </w:r>
      <w:r w:rsidR="000B61CF">
        <w:rPr>
          <w:sz w:val="24"/>
          <w:szCs w:val="24"/>
        </w:rPr>
        <w:t xml:space="preserve"> at all times. [</w:t>
      </w:r>
      <w:r w:rsidR="00296EE1">
        <w:rPr>
          <w:sz w:val="24"/>
          <w:szCs w:val="24"/>
        </w:rPr>
        <w:t>20 DCMR</w:t>
      </w:r>
      <w:r w:rsidR="00131578">
        <w:rPr>
          <w:sz w:val="24"/>
          <w:szCs w:val="24"/>
        </w:rPr>
        <w:t xml:space="preserve"> </w:t>
      </w:r>
      <w:r w:rsidR="00296EE1">
        <w:rPr>
          <w:sz w:val="24"/>
          <w:szCs w:val="24"/>
        </w:rPr>
        <w:t>107.1</w:t>
      </w:r>
      <w:r w:rsidR="00131578">
        <w:rPr>
          <w:sz w:val="24"/>
          <w:szCs w:val="24"/>
        </w:rPr>
        <w:t>]</w:t>
      </w:r>
    </w:p>
    <w:p w:rsidR="00882582" w:rsidRDefault="00882582" w:rsidP="00AB6831">
      <w:pPr>
        <w:ind w:left="1440" w:hanging="360"/>
        <w:rPr>
          <w:color w:val="000000"/>
          <w:sz w:val="24"/>
          <w:szCs w:val="24"/>
        </w:rPr>
      </w:pPr>
    </w:p>
    <w:p w:rsidR="003E10EF" w:rsidRDefault="00442B80" w:rsidP="00AB6831">
      <w:pPr>
        <w:ind w:left="1440" w:hanging="360"/>
        <w:rPr>
          <w:color w:val="000000"/>
          <w:sz w:val="24"/>
          <w:szCs w:val="24"/>
        </w:rPr>
      </w:pPr>
      <w:r>
        <w:rPr>
          <w:color w:val="000000"/>
          <w:sz w:val="24"/>
          <w:szCs w:val="24"/>
        </w:rPr>
        <w:t>K</w:t>
      </w:r>
      <w:r w:rsidR="00296EE1">
        <w:rPr>
          <w:color w:val="000000"/>
          <w:sz w:val="24"/>
          <w:szCs w:val="24"/>
        </w:rPr>
        <w:t>.</w:t>
      </w:r>
      <w:r w:rsidR="00296EE1">
        <w:rPr>
          <w:color w:val="000000"/>
          <w:sz w:val="24"/>
          <w:szCs w:val="24"/>
        </w:rPr>
        <w:tab/>
        <w:t>The s</w:t>
      </w:r>
      <w:r w:rsidR="00AB6831">
        <w:rPr>
          <w:color w:val="000000"/>
          <w:sz w:val="24"/>
          <w:szCs w:val="24"/>
        </w:rPr>
        <w:t>iloxane combustion flare may not operate until the Permittee confirms that the pilot light is operating properly. [20 DCMR 201]</w:t>
      </w:r>
    </w:p>
    <w:p w:rsidR="00DB7939" w:rsidRDefault="00DB7939" w:rsidP="00E772A1">
      <w:pPr>
        <w:tabs>
          <w:tab w:val="left" w:pos="1080"/>
        </w:tabs>
        <w:ind w:left="1080" w:hanging="360"/>
        <w:rPr>
          <w:color w:val="000000"/>
          <w:sz w:val="24"/>
          <w:szCs w:val="24"/>
        </w:rPr>
      </w:pPr>
    </w:p>
    <w:p w:rsidR="0092100D" w:rsidRPr="002A2EA9" w:rsidRDefault="0092100D" w:rsidP="00E772A1">
      <w:pPr>
        <w:tabs>
          <w:tab w:val="left" w:pos="1080"/>
        </w:tabs>
        <w:ind w:left="1080" w:hanging="360"/>
        <w:rPr>
          <w:color w:val="000000"/>
          <w:sz w:val="24"/>
          <w:szCs w:val="24"/>
          <w:u w:val="single"/>
        </w:rPr>
      </w:pPr>
      <w:r w:rsidRPr="002A2EA9">
        <w:rPr>
          <w:color w:val="000000"/>
          <w:sz w:val="24"/>
          <w:szCs w:val="24"/>
        </w:rPr>
        <w:t>3.</w:t>
      </w:r>
      <w:r w:rsidRPr="002A2EA9">
        <w:rPr>
          <w:color w:val="000000"/>
          <w:sz w:val="24"/>
          <w:szCs w:val="24"/>
        </w:rPr>
        <w:tab/>
      </w:r>
      <w:r w:rsidRPr="002A2EA9">
        <w:rPr>
          <w:color w:val="000000"/>
          <w:sz w:val="24"/>
          <w:szCs w:val="24"/>
          <w:u w:val="single"/>
        </w:rPr>
        <w:t>Monitoring and Testing:</w:t>
      </w:r>
    </w:p>
    <w:p w:rsidR="0092100D" w:rsidRPr="002A2EA9" w:rsidRDefault="0092100D" w:rsidP="0092100D">
      <w:pPr>
        <w:tabs>
          <w:tab w:val="left" w:pos="1170"/>
        </w:tabs>
        <w:ind w:left="720" w:hanging="360"/>
        <w:rPr>
          <w:color w:val="000000"/>
          <w:sz w:val="24"/>
          <w:szCs w:val="24"/>
        </w:rPr>
      </w:pPr>
    </w:p>
    <w:p w:rsidR="00033656" w:rsidRDefault="0092100D" w:rsidP="00033656">
      <w:pPr>
        <w:tabs>
          <w:tab w:val="left" w:pos="1440"/>
        </w:tabs>
        <w:ind w:left="1440" w:hanging="360"/>
        <w:rPr>
          <w:color w:val="000000"/>
          <w:sz w:val="24"/>
          <w:szCs w:val="24"/>
        </w:rPr>
      </w:pPr>
      <w:r w:rsidRPr="002A2EA9">
        <w:rPr>
          <w:color w:val="000000"/>
          <w:sz w:val="24"/>
          <w:szCs w:val="24"/>
        </w:rPr>
        <w:t>A.</w:t>
      </w:r>
      <w:r w:rsidRPr="002A2EA9">
        <w:rPr>
          <w:color w:val="000000"/>
          <w:sz w:val="24"/>
          <w:szCs w:val="24"/>
        </w:rPr>
        <w:tab/>
        <w:t>Within 60</w:t>
      </w:r>
      <w:r w:rsidR="00C27B99">
        <w:rPr>
          <w:color w:val="000000"/>
          <w:sz w:val="24"/>
          <w:szCs w:val="24"/>
        </w:rPr>
        <w:t xml:space="preserve"> days of initial startup</w:t>
      </w:r>
      <w:r w:rsidRPr="002A2EA9">
        <w:rPr>
          <w:color w:val="000000"/>
          <w:sz w:val="24"/>
          <w:szCs w:val="24"/>
        </w:rPr>
        <w:t xml:space="preserve"> and </w:t>
      </w:r>
      <w:r w:rsidR="00C27B99">
        <w:rPr>
          <w:color w:val="000000"/>
          <w:sz w:val="24"/>
          <w:szCs w:val="24"/>
        </w:rPr>
        <w:t xml:space="preserve">once every </w:t>
      </w:r>
      <w:r w:rsidR="003E10EF">
        <w:rPr>
          <w:color w:val="000000"/>
          <w:sz w:val="24"/>
          <w:szCs w:val="24"/>
        </w:rPr>
        <w:t xml:space="preserve">five </w:t>
      </w:r>
      <w:r w:rsidR="00C27B99">
        <w:rPr>
          <w:color w:val="000000"/>
          <w:sz w:val="24"/>
          <w:szCs w:val="24"/>
        </w:rPr>
        <w:t>years</w:t>
      </w:r>
      <w:r w:rsidRPr="002A2EA9">
        <w:rPr>
          <w:color w:val="000000"/>
          <w:sz w:val="24"/>
          <w:szCs w:val="24"/>
        </w:rPr>
        <w:t xml:space="preserve"> thereafter, the Permittee shall conduct a Department- approved compliance source test at multiple loads</w:t>
      </w:r>
      <w:r w:rsidR="00AE2974">
        <w:rPr>
          <w:color w:val="000000"/>
          <w:sz w:val="24"/>
          <w:szCs w:val="24"/>
        </w:rPr>
        <w:t xml:space="preserve"> of</w:t>
      </w:r>
      <w:r w:rsidR="00296EE1">
        <w:rPr>
          <w:color w:val="000000"/>
          <w:sz w:val="24"/>
          <w:szCs w:val="24"/>
        </w:rPr>
        <w:t xml:space="preserve"> EF-1, EF-2, and SF</w:t>
      </w:r>
      <w:r w:rsidRPr="002A2EA9">
        <w:rPr>
          <w:color w:val="000000"/>
          <w:sz w:val="24"/>
          <w:szCs w:val="24"/>
        </w:rPr>
        <w:t xml:space="preserve"> </w:t>
      </w:r>
      <w:r w:rsidR="0052288F">
        <w:rPr>
          <w:color w:val="000000"/>
          <w:sz w:val="24"/>
          <w:szCs w:val="24"/>
        </w:rPr>
        <w:t>in accordance with</w:t>
      </w:r>
      <w:r w:rsidRPr="002A2EA9">
        <w:rPr>
          <w:color w:val="000000"/>
          <w:sz w:val="24"/>
          <w:szCs w:val="24"/>
        </w:rPr>
        <w:t xml:space="preserve"> 40 CFR 60.</w:t>
      </w:r>
      <w:r w:rsidR="002A2EA9">
        <w:rPr>
          <w:color w:val="000000"/>
          <w:sz w:val="24"/>
          <w:szCs w:val="24"/>
        </w:rPr>
        <w:t>8</w:t>
      </w:r>
      <w:r w:rsidR="0052288F">
        <w:rPr>
          <w:color w:val="000000"/>
          <w:sz w:val="24"/>
          <w:szCs w:val="24"/>
        </w:rPr>
        <w:t xml:space="preserve"> or a similar protocol acceptable to the Department,</w:t>
      </w:r>
      <w:r w:rsidR="007D6E09">
        <w:rPr>
          <w:color w:val="000000"/>
          <w:sz w:val="24"/>
          <w:szCs w:val="24"/>
        </w:rPr>
        <w:t xml:space="preserve"> </w:t>
      </w:r>
      <w:r w:rsidRPr="002A2EA9">
        <w:rPr>
          <w:color w:val="000000"/>
          <w:sz w:val="24"/>
          <w:szCs w:val="24"/>
        </w:rPr>
        <w:t>to demonstrate compliance with the emissions limitatio</w:t>
      </w:r>
      <w:r w:rsidR="00AE2974">
        <w:rPr>
          <w:color w:val="000000"/>
          <w:sz w:val="24"/>
          <w:szCs w:val="24"/>
        </w:rPr>
        <w:t xml:space="preserve">ns contained in Condition </w:t>
      </w:r>
      <w:proofErr w:type="gramStart"/>
      <w:r w:rsidR="00AE2974">
        <w:rPr>
          <w:color w:val="000000"/>
          <w:sz w:val="24"/>
          <w:szCs w:val="24"/>
        </w:rPr>
        <w:t>III(</w:t>
      </w:r>
      <w:proofErr w:type="gramEnd"/>
      <w:r w:rsidR="00AE2974">
        <w:rPr>
          <w:color w:val="000000"/>
          <w:sz w:val="24"/>
          <w:szCs w:val="24"/>
        </w:rPr>
        <w:t>d</w:t>
      </w:r>
      <w:r w:rsidRPr="002A2EA9">
        <w:rPr>
          <w:color w:val="000000"/>
          <w:sz w:val="24"/>
          <w:szCs w:val="24"/>
        </w:rPr>
        <w:t>)(1)</w:t>
      </w:r>
      <w:r w:rsidR="00AE2974">
        <w:rPr>
          <w:color w:val="000000"/>
          <w:sz w:val="24"/>
          <w:szCs w:val="24"/>
        </w:rPr>
        <w:t xml:space="preserve"> of this permit</w:t>
      </w:r>
      <w:r w:rsidR="008048F1">
        <w:rPr>
          <w:color w:val="000000"/>
          <w:sz w:val="24"/>
          <w:szCs w:val="24"/>
        </w:rPr>
        <w:t xml:space="preserve"> except</w:t>
      </w:r>
      <w:r w:rsidR="00907FAD">
        <w:rPr>
          <w:color w:val="000000"/>
          <w:sz w:val="24"/>
          <w:szCs w:val="24"/>
        </w:rPr>
        <w:t xml:space="preserve"> that</w:t>
      </w:r>
      <w:r w:rsidR="008048F1">
        <w:rPr>
          <w:color w:val="000000"/>
          <w:sz w:val="24"/>
          <w:szCs w:val="24"/>
        </w:rPr>
        <w:t xml:space="preserve"> PM and HAP emissions from EF-1 and EF-2</w:t>
      </w:r>
      <w:r w:rsidR="00907FAD">
        <w:rPr>
          <w:color w:val="000000"/>
          <w:sz w:val="24"/>
          <w:szCs w:val="24"/>
        </w:rPr>
        <w:t xml:space="preserve"> shall be estimated by digester gas sampling as follows</w:t>
      </w:r>
      <w:r w:rsidRPr="002A2EA9">
        <w:rPr>
          <w:color w:val="000000"/>
          <w:sz w:val="24"/>
          <w:szCs w:val="24"/>
        </w:rPr>
        <w:t>. [20 DCMR 502]</w:t>
      </w:r>
    </w:p>
    <w:p w:rsidR="00907FAD" w:rsidRDefault="00907FAD" w:rsidP="00033656">
      <w:pPr>
        <w:tabs>
          <w:tab w:val="left" w:pos="1440"/>
        </w:tabs>
        <w:ind w:left="1440" w:hanging="360"/>
        <w:rPr>
          <w:color w:val="000000"/>
          <w:sz w:val="24"/>
          <w:szCs w:val="24"/>
        </w:rPr>
      </w:pPr>
    </w:p>
    <w:p w:rsidR="00907FAD" w:rsidRDefault="00907FAD" w:rsidP="00882582">
      <w:pPr>
        <w:tabs>
          <w:tab w:val="left" w:pos="1440"/>
        </w:tabs>
        <w:ind w:left="1440"/>
        <w:rPr>
          <w:color w:val="000000"/>
          <w:sz w:val="24"/>
          <w:szCs w:val="24"/>
        </w:rPr>
      </w:pPr>
      <w:r>
        <w:rPr>
          <w:color w:val="000000"/>
          <w:sz w:val="24"/>
          <w:szCs w:val="24"/>
        </w:rPr>
        <w:t>To coincide with the testing schedule required by this condition, the Permittee shall sample digester gas for siloxane content and, with this data calculate PM emissions assuming that PM emissions are equal to the quantity of silicon dioxide (SiO</w:t>
      </w:r>
      <w:r>
        <w:rPr>
          <w:color w:val="000000"/>
          <w:sz w:val="24"/>
          <w:szCs w:val="24"/>
          <w:vertAlign w:val="subscript"/>
        </w:rPr>
        <w:t>2</w:t>
      </w:r>
      <w:r>
        <w:rPr>
          <w:color w:val="000000"/>
          <w:sz w:val="24"/>
          <w:szCs w:val="24"/>
        </w:rPr>
        <w:t>) that would be formed if all silicon in the siloxane sampled is converted to PM.</w:t>
      </w:r>
    </w:p>
    <w:p w:rsidR="00907FAD" w:rsidRDefault="00907FAD" w:rsidP="00882582">
      <w:pPr>
        <w:tabs>
          <w:tab w:val="left" w:pos="1440"/>
        </w:tabs>
        <w:ind w:left="1440"/>
        <w:rPr>
          <w:color w:val="000000"/>
          <w:sz w:val="24"/>
          <w:szCs w:val="24"/>
        </w:rPr>
      </w:pPr>
    </w:p>
    <w:p w:rsidR="00907FAD" w:rsidRPr="002A2EA9" w:rsidRDefault="00907FAD" w:rsidP="00882582">
      <w:pPr>
        <w:tabs>
          <w:tab w:val="left" w:pos="1440"/>
        </w:tabs>
        <w:ind w:left="1440"/>
        <w:rPr>
          <w:color w:val="000000"/>
          <w:sz w:val="24"/>
          <w:szCs w:val="24"/>
        </w:rPr>
      </w:pPr>
      <w:r>
        <w:rPr>
          <w:color w:val="000000"/>
          <w:sz w:val="24"/>
          <w:szCs w:val="24"/>
        </w:rPr>
        <w:t xml:space="preserve">Also to coincide with the testing schedule required by this condition, the Permittee shall sample the digester gas for HAP metals content, and assume that all HAP metals in the digester gas are emitted through the flares. Such results shall be compared to the applicable total HAPs emission limits. </w:t>
      </w:r>
    </w:p>
    <w:p w:rsidR="0092100D" w:rsidRPr="002A2EA9" w:rsidRDefault="0092100D" w:rsidP="00E772A1">
      <w:pPr>
        <w:tabs>
          <w:tab w:val="left" w:pos="1440"/>
        </w:tabs>
        <w:ind w:left="1440" w:hanging="360"/>
        <w:rPr>
          <w:color w:val="000000"/>
          <w:sz w:val="24"/>
          <w:szCs w:val="24"/>
        </w:rPr>
      </w:pPr>
      <w:r w:rsidRPr="002A2EA9">
        <w:rPr>
          <w:color w:val="000000"/>
          <w:sz w:val="24"/>
          <w:szCs w:val="24"/>
        </w:rPr>
        <w:tab/>
      </w:r>
    </w:p>
    <w:p w:rsidR="0092100D" w:rsidRPr="002A2EA9" w:rsidRDefault="0092100D" w:rsidP="00E772A1">
      <w:pPr>
        <w:tabs>
          <w:tab w:val="left" w:pos="1440"/>
        </w:tabs>
        <w:ind w:left="1440" w:hanging="360"/>
        <w:rPr>
          <w:color w:val="000000"/>
          <w:sz w:val="24"/>
          <w:szCs w:val="24"/>
        </w:rPr>
      </w:pPr>
      <w:r w:rsidRPr="002A2EA9">
        <w:rPr>
          <w:color w:val="000000"/>
          <w:sz w:val="24"/>
          <w:szCs w:val="24"/>
        </w:rPr>
        <w:t>B.</w:t>
      </w:r>
      <w:r w:rsidRPr="002A2EA9">
        <w:rPr>
          <w:color w:val="000000"/>
          <w:sz w:val="24"/>
          <w:szCs w:val="24"/>
        </w:rPr>
        <w:tab/>
        <w:t>The sample port design and locations shall be approved by the Department prior to installation.</w:t>
      </w:r>
      <w:r w:rsidR="001415C5">
        <w:rPr>
          <w:color w:val="000000"/>
          <w:sz w:val="24"/>
          <w:szCs w:val="24"/>
        </w:rPr>
        <w:t xml:space="preserve"> </w:t>
      </w:r>
      <w:r w:rsidRPr="002A2EA9">
        <w:rPr>
          <w:color w:val="000000"/>
          <w:sz w:val="24"/>
          <w:szCs w:val="24"/>
        </w:rPr>
        <w:t>The test</w:t>
      </w:r>
      <w:r w:rsidR="00C27B99">
        <w:rPr>
          <w:color w:val="000000"/>
          <w:sz w:val="24"/>
          <w:szCs w:val="24"/>
        </w:rPr>
        <w:t>ing</w:t>
      </w:r>
      <w:r w:rsidR="00A8170D">
        <w:rPr>
          <w:color w:val="000000"/>
          <w:sz w:val="24"/>
          <w:szCs w:val="24"/>
        </w:rPr>
        <w:t xml:space="preserve"> to meet the </w:t>
      </w:r>
      <w:r w:rsidR="00BA5C7C">
        <w:rPr>
          <w:color w:val="000000"/>
          <w:sz w:val="24"/>
          <w:szCs w:val="24"/>
        </w:rPr>
        <w:t>requirements of Condition III(d</w:t>
      </w:r>
      <w:r w:rsidR="00A8170D">
        <w:rPr>
          <w:color w:val="000000"/>
          <w:sz w:val="24"/>
          <w:szCs w:val="24"/>
        </w:rPr>
        <w:t>)(3)(A)</w:t>
      </w:r>
      <w:r w:rsidRPr="002A2EA9">
        <w:rPr>
          <w:color w:val="000000"/>
          <w:sz w:val="24"/>
          <w:szCs w:val="24"/>
        </w:rPr>
        <w:t xml:space="preserve"> shall be performed </w:t>
      </w:r>
      <w:r w:rsidR="00822E64">
        <w:rPr>
          <w:color w:val="000000"/>
          <w:sz w:val="24"/>
          <w:szCs w:val="24"/>
        </w:rPr>
        <w:t xml:space="preserve">at least once </w:t>
      </w:r>
      <w:r w:rsidR="00DD4E52">
        <w:rPr>
          <w:color w:val="000000"/>
          <w:sz w:val="24"/>
          <w:szCs w:val="24"/>
        </w:rPr>
        <w:t>every five</w:t>
      </w:r>
      <w:r w:rsidR="004C7136">
        <w:rPr>
          <w:color w:val="000000"/>
          <w:sz w:val="24"/>
          <w:szCs w:val="24"/>
        </w:rPr>
        <w:t xml:space="preserve"> years</w:t>
      </w:r>
      <w:r w:rsidR="00A8170D">
        <w:rPr>
          <w:color w:val="000000"/>
          <w:sz w:val="24"/>
          <w:szCs w:val="24"/>
        </w:rPr>
        <w:t>, though additional testing may be required at other times pursuant to Condition II(d)(2)</w:t>
      </w:r>
      <w:r w:rsidRPr="002A2EA9">
        <w:rPr>
          <w:color w:val="000000"/>
          <w:sz w:val="24"/>
          <w:szCs w:val="24"/>
        </w:rPr>
        <w:t>. [</w:t>
      </w:r>
      <w:r w:rsidR="007D6E09">
        <w:rPr>
          <w:color w:val="000000"/>
          <w:sz w:val="24"/>
          <w:szCs w:val="24"/>
        </w:rPr>
        <w:t>20 DCMR 502</w:t>
      </w:r>
      <w:r w:rsidRPr="002A2EA9">
        <w:rPr>
          <w:color w:val="000000"/>
          <w:sz w:val="24"/>
          <w:szCs w:val="24"/>
        </w:rPr>
        <w:t>]</w:t>
      </w:r>
    </w:p>
    <w:p w:rsidR="0092100D" w:rsidRPr="002A2EA9" w:rsidRDefault="0092100D" w:rsidP="00E772A1">
      <w:pPr>
        <w:tabs>
          <w:tab w:val="left" w:pos="1440"/>
        </w:tabs>
        <w:ind w:left="1440" w:hanging="360"/>
        <w:rPr>
          <w:color w:val="000000"/>
          <w:sz w:val="24"/>
          <w:szCs w:val="24"/>
        </w:rPr>
      </w:pPr>
    </w:p>
    <w:p w:rsidR="0092100D" w:rsidRPr="002A2EA9" w:rsidRDefault="00A8170D" w:rsidP="00E772A1">
      <w:pPr>
        <w:tabs>
          <w:tab w:val="left" w:pos="1440"/>
        </w:tabs>
        <w:ind w:left="1440" w:hanging="360"/>
        <w:rPr>
          <w:color w:val="000000"/>
          <w:sz w:val="24"/>
          <w:szCs w:val="24"/>
        </w:rPr>
      </w:pPr>
      <w:r>
        <w:rPr>
          <w:color w:val="000000"/>
          <w:sz w:val="24"/>
          <w:szCs w:val="24"/>
        </w:rPr>
        <w:t>C.</w:t>
      </w:r>
      <w:r>
        <w:rPr>
          <w:color w:val="000000"/>
          <w:sz w:val="24"/>
          <w:szCs w:val="24"/>
        </w:rPr>
        <w:tab/>
        <w:t xml:space="preserve">The </w:t>
      </w:r>
      <w:r w:rsidR="0092100D" w:rsidRPr="002A2EA9">
        <w:rPr>
          <w:color w:val="000000"/>
          <w:sz w:val="24"/>
          <w:szCs w:val="24"/>
        </w:rPr>
        <w:t>source test</w:t>
      </w:r>
      <w:r>
        <w:rPr>
          <w:color w:val="000000"/>
          <w:sz w:val="24"/>
          <w:szCs w:val="24"/>
        </w:rPr>
        <w:t>ing</w:t>
      </w:r>
      <w:r w:rsidR="0092100D" w:rsidRPr="002A2EA9">
        <w:rPr>
          <w:color w:val="000000"/>
          <w:sz w:val="24"/>
          <w:szCs w:val="24"/>
        </w:rPr>
        <w:t xml:space="preserve"> shall be used to determine the following [20 DCMR 502]:</w:t>
      </w:r>
    </w:p>
    <w:p w:rsidR="0092100D" w:rsidRPr="002A2EA9" w:rsidRDefault="0092100D" w:rsidP="0092100D">
      <w:pPr>
        <w:tabs>
          <w:tab w:val="left" w:pos="1170"/>
        </w:tabs>
        <w:ind w:left="1620" w:hanging="1260"/>
        <w:rPr>
          <w:color w:val="000000"/>
          <w:sz w:val="24"/>
          <w:szCs w:val="24"/>
        </w:rPr>
      </w:pPr>
    </w:p>
    <w:p w:rsidR="0092100D" w:rsidRPr="002A2EA9" w:rsidRDefault="0092100D" w:rsidP="00E772A1">
      <w:pPr>
        <w:tabs>
          <w:tab w:val="left" w:pos="1800"/>
        </w:tabs>
        <w:ind w:left="1800" w:hanging="360"/>
        <w:rPr>
          <w:color w:val="000000"/>
          <w:sz w:val="24"/>
          <w:szCs w:val="24"/>
        </w:rPr>
      </w:pPr>
      <w:r w:rsidRPr="002A2EA9">
        <w:rPr>
          <w:color w:val="000000"/>
          <w:sz w:val="24"/>
          <w:szCs w:val="24"/>
        </w:rPr>
        <w:t>i</w:t>
      </w:r>
      <w:r w:rsidR="002A2EA9">
        <w:rPr>
          <w:color w:val="000000"/>
          <w:sz w:val="24"/>
          <w:szCs w:val="24"/>
        </w:rPr>
        <w:t>.</w:t>
      </w:r>
      <w:r w:rsidR="002A2EA9">
        <w:rPr>
          <w:color w:val="000000"/>
          <w:sz w:val="24"/>
          <w:szCs w:val="24"/>
        </w:rPr>
        <w:tab/>
        <w:t xml:space="preserve">Digester gas flow rate to </w:t>
      </w:r>
      <w:r w:rsidRPr="002A2EA9">
        <w:rPr>
          <w:color w:val="000000"/>
          <w:sz w:val="24"/>
          <w:szCs w:val="24"/>
        </w:rPr>
        <w:t xml:space="preserve">each </w:t>
      </w:r>
      <w:r w:rsidR="002A2EA9">
        <w:rPr>
          <w:color w:val="000000"/>
          <w:sz w:val="24"/>
          <w:szCs w:val="24"/>
        </w:rPr>
        <w:t>of the flares</w:t>
      </w:r>
      <w:r w:rsidRPr="002A2EA9">
        <w:rPr>
          <w:color w:val="000000"/>
          <w:sz w:val="24"/>
          <w:szCs w:val="24"/>
        </w:rPr>
        <w:t xml:space="preserve"> (dry basis);</w:t>
      </w:r>
    </w:p>
    <w:p w:rsidR="005F6F4F" w:rsidRDefault="005F6F4F" w:rsidP="00E772A1">
      <w:pPr>
        <w:tabs>
          <w:tab w:val="left" w:pos="1800"/>
        </w:tabs>
        <w:ind w:left="1800" w:hanging="360"/>
        <w:rPr>
          <w:color w:val="000000"/>
          <w:sz w:val="24"/>
          <w:szCs w:val="24"/>
        </w:rPr>
      </w:pPr>
    </w:p>
    <w:p w:rsidR="0092100D" w:rsidRPr="002A2EA9" w:rsidRDefault="0092100D" w:rsidP="00E772A1">
      <w:pPr>
        <w:tabs>
          <w:tab w:val="left" w:pos="1800"/>
        </w:tabs>
        <w:ind w:left="1800" w:hanging="360"/>
        <w:rPr>
          <w:color w:val="000000"/>
          <w:sz w:val="24"/>
          <w:szCs w:val="24"/>
        </w:rPr>
      </w:pPr>
      <w:r w:rsidRPr="002A2EA9">
        <w:rPr>
          <w:color w:val="000000"/>
          <w:sz w:val="24"/>
          <w:szCs w:val="24"/>
        </w:rPr>
        <w:t>ii.</w:t>
      </w:r>
      <w:r w:rsidRPr="002A2EA9">
        <w:rPr>
          <w:color w:val="000000"/>
          <w:sz w:val="24"/>
          <w:szCs w:val="24"/>
        </w:rPr>
        <w:tab/>
      </w:r>
      <w:r w:rsidR="007D6E09">
        <w:rPr>
          <w:color w:val="000000"/>
          <w:sz w:val="24"/>
          <w:szCs w:val="24"/>
        </w:rPr>
        <w:t>C</w:t>
      </w:r>
      <w:r w:rsidRPr="002A2EA9">
        <w:rPr>
          <w:color w:val="000000"/>
          <w:sz w:val="24"/>
          <w:szCs w:val="24"/>
        </w:rPr>
        <w:t xml:space="preserve">oncentrations </w:t>
      </w:r>
      <w:r w:rsidR="007D6E09">
        <w:rPr>
          <w:color w:val="000000"/>
          <w:sz w:val="24"/>
          <w:szCs w:val="24"/>
        </w:rPr>
        <w:t>of</w:t>
      </w:r>
      <w:r w:rsidRPr="002A2EA9">
        <w:rPr>
          <w:color w:val="000000"/>
          <w:sz w:val="24"/>
          <w:szCs w:val="24"/>
        </w:rPr>
        <w:t xml:space="preserve"> carbon dioxide (CO</w:t>
      </w:r>
      <w:r w:rsidRPr="002A2EA9">
        <w:rPr>
          <w:color w:val="000000"/>
          <w:sz w:val="24"/>
          <w:szCs w:val="24"/>
          <w:vertAlign w:val="subscript"/>
        </w:rPr>
        <w:t>2</w:t>
      </w:r>
      <w:r w:rsidRPr="002A2EA9">
        <w:rPr>
          <w:color w:val="000000"/>
          <w:sz w:val="24"/>
          <w:szCs w:val="24"/>
        </w:rPr>
        <w:t>), methane, total non-methane organic compounds (NMOC)</w:t>
      </w:r>
      <w:r w:rsidR="000F1584">
        <w:rPr>
          <w:color w:val="000000"/>
          <w:sz w:val="24"/>
          <w:szCs w:val="24"/>
        </w:rPr>
        <w:t xml:space="preserve"> and total sulfur content</w:t>
      </w:r>
      <w:r w:rsidR="00A75789">
        <w:rPr>
          <w:color w:val="000000"/>
          <w:sz w:val="24"/>
          <w:szCs w:val="24"/>
        </w:rPr>
        <w:t xml:space="preserve"> (all in dry basis) in digester gas</w:t>
      </w:r>
      <w:r w:rsidRPr="002A2EA9">
        <w:rPr>
          <w:color w:val="000000"/>
          <w:sz w:val="24"/>
          <w:szCs w:val="24"/>
        </w:rPr>
        <w:t>;</w:t>
      </w:r>
    </w:p>
    <w:p w:rsidR="0092100D" w:rsidRPr="002A2EA9" w:rsidRDefault="0092100D" w:rsidP="00E772A1">
      <w:pPr>
        <w:tabs>
          <w:tab w:val="left" w:pos="1800"/>
        </w:tabs>
        <w:ind w:left="1800" w:hanging="360"/>
        <w:rPr>
          <w:color w:val="000000"/>
          <w:sz w:val="24"/>
          <w:szCs w:val="24"/>
        </w:rPr>
      </w:pPr>
    </w:p>
    <w:p w:rsidR="0092100D" w:rsidRPr="002A2EA9" w:rsidRDefault="0092100D" w:rsidP="00E772A1">
      <w:pPr>
        <w:tabs>
          <w:tab w:val="left" w:pos="1800"/>
        </w:tabs>
        <w:ind w:left="1800" w:hanging="360"/>
        <w:rPr>
          <w:color w:val="000000"/>
          <w:sz w:val="24"/>
          <w:szCs w:val="24"/>
        </w:rPr>
      </w:pPr>
      <w:r w:rsidRPr="002A2EA9">
        <w:rPr>
          <w:color w:val="000000"/>
          <w:sz w:val="24"/>
          <w:szCs w:val="24"/>
        </w:rPr>
        <w:t>iii.</w:t>
      </w:r>
      <w:r w:rsidRPr="002A2EA9">
        <w:rPr>
          <w:color w:val="000000"/>
          <w:sz w:val="24"/>
          <w:szCs w:val="24"/>
        </w:rPr>
        <w:tab/>
        <w:t>Exhaust g</w:t>
      </w:r>
      <w:r w:rsidR="002A2EA9">
        <w:rPr>
          <w:color w:val="000000"/>
          <w:sz w:val="24"/>
          <w:szCs w:val="24"/>
        </w:rPr>
        <w:t xml:space="preserve">as flow rate from each of the flares </w:t>
      </w:r>
      <w:r w:rsidRPr="002A2EA9">
        <w:rPr>
          <w:color w:val="000000"/>
          <w:sz w:val="24"/>
          <w:szCs w:val="24"/>
        </w:rPr>
        <w:t>(dry basis); and</w:t>
      </w:r>
    </w:p>
    <w:p w:rsidR="0092100D" w:rsidRPr="002A2EA9" w:rsidRDefault="0092100D" w:rsidP="00E772A1">
      <w:pPr>
        <w:tabs>
          <w:tab w:val="left" w:pos="1800"/>
        </w:tabs>
        <w:ind w:left="1800" w:hanging="360"/>
        <w:rPr>
          <w:color w:val="000000"/>
          <w:sz w:val="24"/>
          <w:szCs w:val="24"/>
        </w:rPr>
      </w:pPr>
    </w:p>
    <w:p w:rsidR="0092100D" w:rsidRPr="002A2EA9" w:rsidRDefault="0092100D" w:rsidP="00E772A1">
      <w:pPr>
        <w:tabs>
          <w:tab w:val="left" w:pos="1800"/>
        </w:tabs>
        <w:ind w:left="1800" w:hanging="360"/>
        <w:rPr>
          <w:color w:val="000000"/>
          <w:sz w:val="24"/>
          <w:szCs w:val="24"/>
        </w:rPr>
      </w:pPr>
      <w:r w:rsidRPr="002A2EA9">
        <w:rPr>
          <w:color w:val="000000"/>
          <w:sz w:val="24"/>
          <w:szCs w:val="24"/>
        </w:rPr>
        <w:t>iv.</w:t>
      </w:r>
      <w:r w:rsidRPr="002A2EA9">
        <w:rPr>
          <w:color w:val="000000"/>
          <w:sz w:val="24"/>
          <w:szCs w:val="24"/>
        </w:rPr>
        <w:tab/>
        <w:t>Exhaust gas concentrations (dry basis) of NO</w:t>
      </w:r>
      <w:r w:rsidRPr="002A2EA9">
        <w:rPr>
          <w:color w:val="000000"/>
          <w:sz w:val="24"/>
          <w:szCs w:val="24"/>
          <w:vertAlign w:val="subscript"/>
        </w:rPr>
        <w:t>x</w:t>
      </w:r>
      <w:r w:rsidRPr="002A2EA9">
        <w:rPr>
          <w:color w:val="000000"/>
          <w:sz w:val="24"/>
          <w:szCs w:val="24"/>
        </w:rPr>
        <w:t>, CO, NMOC, and O</w:t>
      </w:r>
      <w:r w:rsidRPr="002A2EA9">
        <w:rPr>
          <w:color w:val="000000"/>
          <w:sz w:val="24"/>
          <w:szCs w:val="24"/>
          <w:vertAlign w:val="subscript"/>
        </w:rPr>
        <w:t>2</w:t>
      </w:r>
      <w:r w:rsidRPr="002A2EA9">
        <w:rPr>
          <w:color w:val="000000"/>
          <w:sz w:val="24"/>
          <w:szCs w:val="24"/>
        </w:rPr>
        <w:t xml:space="preserve"> in the stack gas.</w:t>
      </w:r>
    </w:p>
    <w:p w:rsidR="0092100D" w:rsidRPr="002A2EA9" w:rsidRDefault="0092100D" w:rsidP="0092100D">
      <w:pPr>
        <w:tabs>
          <w:tab w:val="left" w:pos="1170"/>
        </w:tabs>
        <w:ind w:left="1620" w:hanging="1260"/>
        <w:rPr>
          <w:color w:val="000000"/>
          <w:sz w:val="24"/>
          <w:szCs w:val="24"/>
        </w:rPr>
      </w:pPr>
    </w:p>
    <w:p w:rsidR="0092100D" w:rsidRPr="002A2EA9" w:rsidRDefault="0092100D" w:rsidP="00E772A1">
      <w:pPr>
        <w:tabs>
          <w:tab w:val="left" w:pos="1440"/>
        </w:tabs>
        <w:ind w:left="1440" w:hanging="360"/>
        <w:rPr>
          <w:color w:val="000000"/>
          <w:sz w:val="24"/>
          <w:szCs w:val="24"/>
        </w:rPr>
      </w:pPr>
      <w:r w:rsidRPr="002A2EA9">
        <w:rPr>
          <w:color w:val="000000"/>
          <w:sz w:val="24"/>
          <w:szCs w:val="24"/>
        </w:rPr>
        <w:lastRenderedPageBreak/>
        <w:t>D.</w:t>
      </w:r>
      <w:r w:rsidRPr="002A2EA9">
        <w:rPr>
          <w:color w:val="000000"/>
          <w:sz w:val="24"/>
          <w:szCs w:val="24"/>
        </w:rPr>
        <w:tab/>
        <w:t>The source test report shall provide the emissions results for NO</w:t>
      </w:r>
      <w:r w:rsidRPr="002A2EA9">
        <w:rPr>
          <w:color w:val="000000"/>
          <w:sz w:val="24"/>
          <w:szCs w:val="24"/>
          <w:vertAlign w:val="subscript"/>
        </w:rPr>
        <w:t>x</w:t>
      </w:r>
      <w:r w:rsidRPr="002A2EA9">
        <w:rPr>
          <w:color w:val="000000"/>
          <w:sz w:val="24"/>
          <w:szCs w:val="24"/>
        </w:rPr>
        <w:t xml:space="preserve">, CO and NMOC in the following units: </w:t>
      </w:r>
      <w:proofErr w:type="spellStart"/>
      <w:r w:rsidRPr="002A2EA9">
        <w:rPr>
          <w:color w:val="000000"/>
          <w:sz w:val="24"/>
          <w:szCs w:val="24"/>
        </w:rPr>
        <w:t>ppmv</w:t>
      </w:r>
      <w:proofErr w:type="spellEnd"/>
      <w:r w:rsidRPr="002A2EA9">
        <w:rPr>
          <w:color w:val="000000"/>
          <w:sz w:val="24"/>
          <w:szCs w:val="24"/>
        </w:rPr>
        <w:t xml:space="preserve">, dry (corrected to 15% oxygen), </w:t>
      </w:r>
      <w:proofErr w:type="spellStart"/>
      <w:r w:rsidRPr="002A2EA9">
        <w:rPr>
          <w:color w:val="000000"/>
          <w:sz w:val="24"/>
          <w:szCs w:val="24"/>
        </w:rPr>
        <w:t>lb</w:t>
      </w:r>
      <w:proofErr w:type="spellEnd"/>
      <w:r w:rsidRPr="002A2EA9">
        <w:rPr>
          <w:color w:val="000000"/>
          <w:sz w:val="24"/>
          <w:szCs w:val="24"/>
        </w:rPr>
        <w:t xml:space="preserve">/hour, </w:t>
      </w:r>
      <w:r w:rsidR="003E10EF">
        <w:rPr>
          <w:color w:val="000000"/>
          <w:sz w:val="24"/>
          <w:szCs w:val="24"/>
        </w:rPr>
        <w:t xml:space="preserve">and </w:t>
      </w:r>
      <w:proofErr w:type="spellStart"/>
      <w:r w:rsidRPr="002A2EA9">
        <w:rPr>
          <w:color w:val="000000"/>
          <w:sz w:val="24"/>
          <w:szCs w:val="24"/>
        </w:rPr>
        <w:t>lb</w:t>
      </w:r>
      <w:proofErr w:type="spellEnd"/>
      <w:r w:rsidRPr="002A2EA9">
        <w:rPr>
          <w:color w:val="000000"/>
          <w:sz w:val="24"/>
          <w:szCs w:val="24"/>
        </w:rPr>
        <w:t>/MMBtu heat input (HHV basis). [</w:t>
      </w:r>
      <w:r w:rsidR="00A75789">
        <w:rPr>
          <w:color w:val="000000"/>
          <w:sz w:val="24"/>
          <w:szCs w:val="24"/>
        </w:rPr>
        <w:t>20 DCMR 502</w:t>
      </w:r>
      <w:r w:rsidRPr="002A2EA9">
        <w:rPr>
          <w:color w:val="000000"/>
          <w:sz w:val="24"/>
          <w:szCs w:val="24"/>
        </w:rPr>
        <w:t>]</w:t>
      </w:r>
    </w:p>
    <w:p w:rsidR="0092100D" w:rsidRPr="002A2EA9" w:rsidRDefault="0092100D" w:rsidP="00E772A1">
      <w:pPr>
        <w:tabs>
          <w:tab w:val="left" w:pos="1440"/>
        </w:tabs>
        <w:ind w:left="1440" w:hanging="360"/>
        <w:rPr>
          <w:color w:val="000000"/>
          <w:sz w:val="24"/>
          <w:szCs w:val="24"/>
        </w:rPr>
      </w:pPr>
    </w:p>
    <w:p w:rsidR="00FE200B" w:rsidRDefault="00FA03A5" w:rsidP="00E772A1">
      <w:pPr>
        <w:tabs>
          <w:tab w:val="left" w:pos="1440"/>
        </w:tabs>
        <w:ind w:left="1440" w:hanging="360"/>
        <w:rPr>
          <w:color w:val="000000"/>
          <w:sz w:val="24"/>
          <w:szCs w:val="24"/>
        </w:rPr>
      </w:pPr>
      <w:r>
        <w:rPr>
          <w:color w:val="000000"/>
          <w:sz w:val="24"/>
          <w:szCs w:val="24"/>
        </w:rPr>
        <w:t>E</w:t>
      </w:r>
      <w:r w:rsidR="00FE200B">
        <w:rPr>
          <w:color w:val="000000"/>
          <w:sz w:val="24"/>
          <w:szCs w:val="24"/>
        </w:rPr>
        <w:t>.</w:t>
      </w:r>
      <w:r w:rsidR="00E772A1">
        <w:rPr>
          <w:color w:val="000000"/>
          <w:sz w:val="24"/>
          <w:szCs w:val="24"/>
        </w:rPr>
        <w:tab/>
      </w:r>
      <w:r w:rsidR="00FE200B">
        <w:rPr>
          <w:color w:val="000000"/>
          <w:sz w:val="24"/>
          <w:szCs w:val="24"/>
        </w:rPr>
        <w:t xml:space="preserve">The Permittee shall monitor the presence of flare pilot flame </w:t>
      </w:r>
      <w:r w:rsidR="00473CB5">
        <w:rPr>
          <w:color w:val="000000"/>
          <w:sz w:val="24"/>
          <w:szCs w:val="24"/>
        </w:rPr>
        <w:t>in the flares</w:t>
      </w:r>
      <w:r w:rsidR="00926653">
        <w:rPr>
          <w:color w:val="000000"/>
          <w:sz w:val="24"/>
          <w:szCs w:val="24"/>
        </w:rPr>
        <w:t xml:space="preserve"> (continuously for EF-1 and EF-2 and at appropriate times for SF)</w:t>
      </w:r>
      <w:r w:rsidR="00473CB5">
        <w:rPr>
          <w:color w:val="000000"/>
          <w:sz w:val="24"/>
          <w:szCs w:val="24"/>
        </w:rPr>
        <w:t xml:space="preserve"> </w:t>
      </w:r>
      <w:r w:rsidR="00FE200B">
        <w:rPr>
          <w:color w:val="000000"/>
          <w:sz w:val="24"/>
          <w:szCs w:val="24"/>
        </w:rPr>
        <w:t xml:space="preserve">by </w:t>
      </w:r>
      <w:r w:rsidR="00A8170D">
        <w:rPr>
          <w:color w:val="000000"/>
          <w:sz w:val="24"/>
          <w:szCs w:val="24"/>
        </w:rPr>
        <w:t>the use of an appropriate flame detector</w:t>
      </w:r>
      <w:r w:rsidR="00FE200B">
        <w:rPr>
          <w:color w:val="000000"/>
          <w:sz w:val="24"/>
          <w:szCs w:val="24"/>
        </w:rPr>
        <w:t xml:space="preserve"> device. [</w:t>
      </w:r>
      <w:r w:rsidR="008914F5">
        <w:rPr>
          <w:color w:val="000000"/>
          <w:sz w:val="24"/>
          <w:szCs w:val="24"/>
        </w:rPr>
        <w:t>20 DCMR 201]</w:t>
      </w:r>
    </w:p>
    <w:p w:rsidR="00907897" w:rsidRDefault="00907897" w:rsidP="00E772A1">
      <w:pPr>
        <w:tabs>
          <w:tab w:val="left" w:pos="1440"/>
        </w:tabs>
        <w:ind w:left="1440" w:hanging="360"/>
        <w:rPr>
          <w:color w:val="000000"/>
          <w:sz w:val="24"/>
          <w:szCs w:val="24"/>
        </w:rPr>
      </w:pPr>
    </w:p>
    <w:p w:rsidR="00907897" w:rsidRDefault="00FA03A5" w:rsidP="00E772A1">
      <w:pPr>
        <w:tabs>
          <w:tab w:val="left" w:pos="1440"/>
        </w:tabs>
        <w:ind w:left="1440" w:hanging="360"/>
        <w:rPr>
          <w:color w:val="000000"/>
          <w:sz w:val="24"/>
          <w:szCs w:val="24"/>
        </w:rPr>
      </w:pPr>
      <w:r>
        <w:rPr>
          <w:color w:val="000000"/>
          <w:sz w:val="24"/>
          <w:szCs w:val="24"/>
        </w:rPr>
        <w:t>F</w:t>
      </w:r>
      <w:r w:rsidR="00907897">
        <w:rPr>
          <w:color w:val="000000"/>
          <w:sz w:val="24"/>
          <w:szCs w:val="24"/>
        </w:rPr>
        <w:t>.</w:t>
      </w:r>
      <w:r w:rsidR="00907897">
        <w:rPr>
          <w:color w:val="000000"/>
          <w:sz w:val="24"/>
          <w:szCs w:val="24"/>
        </w:rPr>
        <w:tab/>
        <w:t>The Permittee shall monitor the number of hours of operation</w:t>
      </w:r>
      <w:r>
        <w:rPr>
          <w:color w:val="000000"/>
          <w:sz w:val="24"/>
          <w:szCs w:val="24"/>
        </w:rPr>
        <w:t xml:space="preserve"> of the siloxane removal flare </w:t>
      </w:r>
      <w:r w:rsidR="00907897">
        <w:rPr>
          <w:color w:val="000000"/>
          <w:sz w:val="24"/>
          <w:szCs w:val="24"/>
        </w:rPr>
        <w:t>and emergency flares</w:t>
      </w:r>
      <w:r w:rsidR="00926653">
        <w:rPr>
          <w:color w:val="000000"/>
          <w:sz w:val="24"/>
          <w:szCs w:val="24"/>
        </w:rPr>
        <w:t xml:space="preserve"> and the reasons for each instance of operation</w:t>
      </w:r>
      <w:r w:rsidR="00907897">
        <w:rPr>
          <w:color w:val="000000"/>
          <w:sz w:val="24"/>
          <w:szCs w:val="24"/>
        </w:rPr>
        <w:t xml:space="preserve"> to ensure </w:t>
      </w:r>
      <w:r w:rsidR="00926653">
        <w:rPr>
          <w:color w:val="000000"/>
          <w:sz w:val="24"/>
          <w:szCs w:val="24"/>
        </w:rPr>
        <w:t xml:space="preserve">compliance with Condition </w:t>
      </w:r>
      <w:proofErr w:type="gramStart"/>
      <w:r w:rsidR="00926653">
        <w:rPr>
          <w:color w:val="000000"/>
          <w:sz w:val="24"/>
          <w:szCs w:val="24"/>
        </w:rPr>
        <w:t>III(</w:t>
      </w:r>
      <w:proofErr w:type="gramEnd"/>
      <w:r w:rsidR="00926653">
        <w:rPr>
          <w:color w:val="000000"/>
          <w:sz w:val="24"/>
          <w:szCs w:val="24"/>
        </w:rPr>
        <w:t>d</w:t>
      </w:r>
      <w:r w:rsidR="00442B80">
        <w:rPr>
          <w:color w:val="000000"/>
          <w:sz w:val="24"/>
          <w:szCs w:val="24"/>
        </w:rPr>
        <w:t>)(2)(H) and (I</w:t>
      </w:r>
      <w:r w:rsidR="00907897">
        <w:rPr>
          <w:color w:val="000000"/>
          <w:sz w:val="24"/>
          <w:szCs w:val="24"/>
        </w:rPr>
        <w:t>).</w:t>
      </w:r>
    </w:p>
    <w:p w:rsidR="00FE200B" w:rsidRDefault="00FE200B" w:rsidP="00E772A1">
      <w:pPr>
        <w:tabs>
          <w:tab w:val="left" w:pos="1440"/>
        </w:tabs>
        <w:ind w:left="1440" w:hanging="360"/>
        <w:rPr>
          <w:color w:val="000000"/>
          <w:sz w:val="24"/>
          <w:szCs w:val="24"/>
        </w:rPr>
      </w:pPr>
    </w:p>
    <w:p w:rsidR="00FE200B" w:rsidRDefault="00FA03A5" w:rsidP="00E772A1">
      <w:pPr>
        <w:tabs>
          <w:tab w:val="left" w:pos="1440"/>
        </w:tabs>
        <w:ind w:left="1440" w:hanging="360"/>
        <w:rPr>
          <w:color w:val="000000"/>
          <w:sz w:val="24"/>
          <w:szCs w:val="24"/>
        </w:rPr>
      </w:pPr>
      <w:r>
        <w:rPr>
          <w:color w:val="000000"/>
          <w:sz w:val="24"/>
          <w:szCs w:val="24"/>
        </w:rPr>
        <w:t>G</w:t>
      </w:r>
      <w:r w:rsidR="00FE200B">
        <w:rPr>
          <w:color w:val="000000"/>
          <w:sz w:val="24"/>
          <w:szCs w:val="24"/>
        </w:rPr>
        <w:t>.</w:t>
      </w:r>
      <w:r w:rsidR="00E772A1">
        <w:rPr>
          <w:color w:val="000000"/>
          <w:sz w:val="24"/>
          <w:szCs w:val="24"/>
        </w:rPr>
        <w:tab/>
      </w:r>
      <w:r w:rsidR="00FE200B">
        <w:rPr>
          <w:color w:val="000000"/>
          <w:sz w:val="24"/>
          <w:szCs w:val="24"/>
        </w:rPr>
        <w:t>To demonstrate compliance with the visible emission requirement</w:t>
      </w:r>
      <w:r w:rsidR="00A8170D">
        <w:rPr>
          <w:color w:val="000000"/>
          <w:sz w:val="24"/>
          <w:szCs w:val="24"/>
        </w:rPr>
        <w:t>s</w:t>
      </w:r>
      <w:r w:rsidR="00926653">
        <w:rPr>
          <w:color w:val="000000"/>
          <w:sz w:val="24"/>
          <w:szCs w:val="24"/>
        </w:rPr>
        <w:t xml:space="preserve"> of Condition </w:t>
      </w:r>
      <w:proofErr w:type="gramStart"/>
      <w:r w:rsidR="00926653">
        <w:rPr>
          <w:color w:val="000000"/>
          <w:sz w:val="24"/>
          <w:szCs w:val="24"/>
        </w:rPr>
        <w:t>III(</w:t>
      </w:r>
      <w:proofErr w:type="gramEnd"/>
      <w:r w:rsidR="00926653">
        <w:rPr>
          <w:color w:val="000000"/>
          <w:sz w:val="24"/>
          <w:szCs w:val="24"/>
        </w:rPr>
        <w:t>d</w:t>
      </w:r>
      <w:r w:rsidR="00950E9F">
        <w:rPr>
          <w:color w:val="000000"/>
          <w:sz w:val="24"/>
          <w:szCs w:val="24"/>
        </w:rPr>
        <w:t>)(1</w:t>
      </w:r>
      <w:r w:rsidR="00A2123E">
        <w:rPr>
          <w:color w:val="000000"/>
          <w:sz w:val="24"/>
          <w:szCs w:val="24"/>
        </w:rPr>
        <w:t xml:space="preserve">)(D) </w:t>
      </w:r>
      <w:r w:rsidR="00950E9F">
        <w:rPr>
          <w:color w:val="000000"/>
          <w:sz w:val="24"/>
          <w:szCs w:val="24"/>
        </w:rPr>
        <w:t>, the Permittee s</w:t>
      </w:r>
      <w:r w:rsidR="00926653">
        <w:rPr>
          <w:color w:val="000000"/>
          <w:sz w:val="24"/>
          <w:szCs w:val="24"/>
        </w:rPr>
        <w:t xml:space="preserve">hall use </w:t>
      </w:r>
      <w:r w:rsidR="00A16983">
        <w:rPr>
          <w:color w:val="000000"/>
          <w:sz w:val="24"/>
          <w:szCs w:val="24"/>
        </w:rPr>
        <w:t xml:space="preserve">either Method 9 or </w:t>
      </w:r>
      <w:r w:rsidR="00926653">
        <w:rPr>
          <w:color w:val="000000"/>
          <w:sz w:val="24"/>
          <w:szCs w:val="24"/>
        </w:rPr>
        <w:t>M</w:t>
      </w:r>
      <w:r w:rsidR="00950E9F">
        <w:rPr>
          <w:color w:val="000000"/>
          <w:sz w:val="24"/>
          <w:szCs w:val="24"/>
        </w:rPr>
        <w:t>ethod 22 of Appendix A of 40 CFR 60</w:t>
      </w:r>
      <w:r w:rsidR="00A2123E">
        <w:rPr>
          <w:color w:val="000000"/>
          <w:sz w:val="24"/>
          <w:szCs w:val="24"/>
        </w:rPr>
        <w:t xml:space="preserve"> and shall perform such testing</w:t>
      </w:r>
      <w:r w:rsidR="00926653">
        <w:rPr>
          <w:color w:val="000000"/>
          <w:sz w:val="24"/>
          <w:szCs w:val="24"/>
        </w:rPr>
        <w:t xml:space="preserve"> on an annual basis</w:t>
      </w:r>
      <w:r w:rsidR="00A2123E">
        <w:rPr>
          <w:color w:val="000000"/>
          <w:sz w:val="24"/>
          <w:szCs w:val="24"/>
        </w:rPr>
        <w:t xml:space="preserve"> by procedures and at a time approved in advance by the Department</w:t>
      </w:r>
      <w:r w:rsidR="00950E9F">
        <w:rPr>
          <w:color w:val="000000"/>
          <w:sz w:val="24"/>
          <w:szCs w:val="24"/>
        </w:rPr>
        <w:t>.</w:t>
      </w:r>
      <w:r w:rsidR="001415C5">
        <w:rPr>
          <w:color w:val="000000"/>
          <w:sz w:val="24"/>
          <w:szCs w:val="24"/>
        </w:rPr>
        <w:t xml:space="preserve"> </w:t>
      </w:r>
      <w:r w:rsidR="00950E9F">
        <w:rPr>
          <w:color w:val="000000"/>
          <w:sz w:val="24"/>
          <w:szCs w:val="24"/>
        </w:rPr>
        <w:t>[</w:t>
      </w:r>
      <w:r w:rsidR="00A2123E">
        <w:rPr>
          <w:color w:val="000000"/>
          <w:sz w:val="24"/>
          <w:szCs w:val="24"/>
        </w:rPr>
        <w:t>20 DCMR 502</w:t>
      </w:r>
      <w:r w:rsidR="00950E9F">
        <w:rPr>
          <w:color w:val="000000"/>
          <w:sz w:val="24"/>
          <w:szCs w:val="24"/>
        </w:rPr>
        <w:t>]</w:t>
      </w:r>
    </w:p>
    <w:p w:rsidR="00882582" w:rsidRDefault="00882582" w:rsidP="00E772A1">
      <w:pPr>
        <w:tabs>
          <w:tab w:val="left" w:pos="1440"/>
        </w:tabs>
        <w:ind w:left="1440" w:hanging="360"/>
        <w:rPr>
          <w:color w:val="000000"/>
          <w:sz w:val="24"/>
          <w:szCs w:val="24"/>
        </w:rPr>
      </w:pPr>
    </w:p>
    <w:p w:rsidR="0092100D" w:rsidRPr="002A2EA9" w:rsidRDefault="00FA03A5" w:rsidP="00E772A1">
      <w:pPr>
        <w:tabs>
          <w:tab w:val="left" w:pos="1440"/>
        </w:tabs>
        <w:ind w:left="1440" w:hanging="360"/>
        <w:rPr>
          <w:color w:val="000000"/>
          <w:sz w:val="24"/>
          <w:szCs w:val="24"/>
        </w:rPr>
      </w:pPr>
      <w:r>
        <w:rPr>
          <w:color w:val="000000"/>
          <w:sz w:val="24"/>
          <w:szCs w:val="24"/>
        </w:rPr>
        <w:t>H</w:t>
      </w:r>
      <w:r w:rsidR="0092100D" w:rsidRPr="002A2EA9">
        <w:rPr>
          <w:color w:val="000000"/>
          <w:sz w:val="24"/>
          <w:szCs w:val="24"/>
        </w:rPr>
        <w:t>.</w:t>
      </w:r>
      <w:r w:rsidR="0092100D" w:rsidRPr="002A2EA9">
        <w:rPr>
          <w:color w:val="000000"/>
          <w:sz w:val="24"/>
          <w:szCs w:val="24"/>
        </w:rPr>
        <w:tab/>
      </w:r>
      <w:r w:rsidR="00907897">
        <w:rPr>
          <w:color w:val="000000"/>
          <w:sz w:val="24"/>
          <w:szCs w:val="24"/>
        </w:rPr>
        <w:t xml:space="preserve">The </w:t>
      </w:r>
      <w:r w:rsidR="0092100D" w:rsidRPr="002A2EA9">
        <w:rPr>
          <w:color w:val="000000"/>
          <w:sz w:val="24"/>
          <w:szCs w:val="24"/>
        </w:rPr>
        <w:t>Permittee shall</w:t>
      </w:r>
      <w:r w:rsidR="00A2123E" w:rsidRPr="00A2123E">
        <w:rPr>
          <w:sz w:val="24"/>
          <w:szCs w:val="24"/>
        </w:rPr>
        <w:t xml:space="preserve"> </w:t>
      </w:r>
      <w:r w:rsidR="00A2123E">
        <w:rPr>
          <w:sz w:val="24"/>
          <w:szCs w:val="24"/>
        </w:rPr>
        <w:t>obtain approval for the testing and</w:t>
      </w:r>
      <w:r w:rsidR="0092100D" w:rsidRPr="002A2EA9">
        <w:rPr>
          <w:color w:val="000000"/>
          <w:sz w:val="24"/>
          <w:szCs w:val="24"/>
        </w:rPr>
        <w:t xml:space="preserve"> furnish the Department with a written report of the results of the performance tests and/or compliance tests in accordance with the following requirements [20 DC</w:t>
      </w:r>
      <w:r w:rsidR="00A2123E">
        <w:rPr>
          <w:color w:val="000000"/>
          <w:sz w:val="24"/>
          <w:szCs w:val="24"/>
        </w:rPr>
        <w:t>M</w:t>
      </w:r>
      <w:r w:rsidR="0092100D" w:rsidRPr="002A2EA9">
        <w:rPr>
          <w:color w:val="000000"/>
          <w:sz w:val="24"/>
          <w:szCs w:val="24"/>
        </w:rPr>
        <w:t>R 502]:</w:t>
      </w:r>
    </w:p>
    <w:p w:rsidR="0092100D" w:rsidRPr="002A2EA9" w:rsidRDefault="0092100D" w:rsidP="0092100D">
      <w:pPr>
        <w:ind w:left="1620" w:hanging="1620"/>
        <w:rPr>
          <w:color w:val="000000"/>
          <w:sz w:val="24"/>
          <w:szCs w:val="24"/>
        </w:rPr>
      </w:pPr>
    </w:p>
    <w:p w:rsidR="0092100D" w:rsidRPr="002A2EA9" w:rsidRDefault="0092100D" w:rsidP="00E772A1">
      <w:pPr>
        <w:tabs>
          <w:tab w:val="left" w:pos="-1440"/>
          <w:tab w:val="left" w:pos="1800"/>
        </w:tabs>
        <w:ind w:left="1800" w:hanging="360"/>
        <w:rPr>
          <w:color w:val="000000"/>
          <w:sz w:val="24"/>
        </w:rPr>
      </w:pPr>
      <w:proofErr w:type="gramStart"/>
      <w:r w:rsidRPr="002A2EA9">
        <w:rPr>
          <w:color w:val="000000"/>
          <w:sz w:val="24"/>
          <w:szCs w:val="24"/>
        </w:rPr>
        <w:t>i</w:t>
      </w:r>
      <w:proofErr w:type="gramEnd"/>
      <w:r w:rsidRPr="002A2EA9">
        <w:rPr>
          <w:color w:val="000000"/>
          <w:sz w:val="24"/>
          <w:szCs w:val="24"/>
        </w:rPr>
        <w:t>.</w:t>
      </w:r>
      <w:r w:rsidRPr="002A2EA9">
        <w:rPr>
          <w:color w:val="000000"/>
          <w:sz w:val="24"/>
          <w:szCs w:val="24"/>
        </w:rPr>
        <w:tab/>
      </w:r>
      <w:r w:rsidRPr="002A2EA9">
        <w:rPr>
          <w:color w:val="000000"/>
          <w:sz w:val="24"/>
        </w:rPr>
        <w:t>One (1) original test proto</w:t>
      </w:r>
      <w:r w:rsidR="00FA03A5">
        <w:rPr>
          <w:color w:val="000000"/>
          <w:sz w:val="24"/>
        </w:rPr>
        <w:t xml:space="preserve">col shall be submitted to the </w:t>
      </w:r>
      <w:r w:rsidRPr="002A2EA9">
        <w:rPr>
          <w:color w:val="000000"/>
          <w:sz w:val="24"/>
        </w:rPr>
        <w:t>following address a minimum of thirty (30) days in advance of the proposed test date.</w:t>
      </w:r>
      <w:r w:rsidR="001415C5">
        <w:rPr>
          <w:color w:val="000000"/>
          <w:sz w:val="24"/>
        </w:rPr>
        <w:t xml:space="preserve"> </w:t>
      </w:r>
      <w:r w:rsidRPr="002A2EA9">
        <w:rPr>
          <w:color w:val="000000"/>
          <w:sz w:val="24"/>
        </w:rPr>
        <w:t>The test shall be conducted in accordance with Federal and District requirements.</w:t>
      </w:r>
    </w:p>
    <w:p w:rsidR="0092100D" w:rsidRPr="002A2EA9" w:rsidRDefault="0092100D" w:rsidP="0092100D">
      <w:pPr>
        <w:tabs>
          <w:tab w:val="left" w:pos="-1440"/>
          <w:tab w:val="left" w:pos="1800"/>
        </w:tabs>
        <w:ind w:left="1800" w:hanging="360"/>
        <w:rPr>
          <w:color w:val="000000"/>
          <w:sz w:val="24"/>
        </w:rPr>
      </w:pPr>
    </w:p>
    <w:p w:rsidR="0092100D" w:rsidRPr="002A2EA9" w:rsidRDefault="0092100D" w:rsidP="0092100D">
      <w:pPr>
        <w:tabs>
          <w:tab w:val="left" w:pos="-1440"/>
          <w:tab w:val="left" w:pos="-720"/>
        </w:tabs>
        <w:ind w:left="1800"/>
        <w:rPr>
          <w:color w:val="000000"/>
          <w:sz w:val="24"/>
        </w:rPr>
      </w:pPr>
      <w:r w:rsidRPr="002A2EA9">
        <w:rPr>
          <w:color w:val="000000"/>
          <w:sz w:val="24"/>
        </w:rPr>
        <w:t xml:space="preserve">Chief, </w:t>
      </w:r>
      <w:r w:rsidR="00926729">
        <w:rPr>
          <w:color w:val="000000"/>
          <w:sz w:val="24"/>
        </w:rPr>
        <w:t xml:space="preserve">Compliance </w:t>
      </w:r>
      <w:r w:rsidRPr="002A2EA9">
        <w:rPr>
          <w:color w:val="000000"/>
          <w:sz w:val="24"/>
        </w:rPr>
        <w:t>and Enforcement Branch</w:t>
      </w:r>
    </w:p>
    <w:p w:rsidR="0092100D" w:rsidRPr="002A2EA9" w:rsidRDefault="0092100D" w:rsidP="0092100D">
      <w:pPr>
        <w:tabs>
          <w:tab w:val="left" w:pos="-1440"/>
          <w:tab w:val="left" w:pos="-720"/>
        </w:tabs>
        <w:ind w:left="1800"/>
        <w:rPr>
          <w:color w:val="000000"/>
          <w:sz w:val="24"/>
        </w:rPr>
      </w:pPr>
      <w:r w:rsidRPr="002A2EA9">
        <w:rPr>
          <w:color w:val="000000"/>
          <w:sz w:val="24"/>
        </w:rPr>
        <w:t>Air Quality Division</w:t>
      </w:r>
    </w:p>
    <w:p w:rsidR="0092100D" w:rsidRPr="002A2EA9" w:rsidRDefault="0092100D" w:rsidP="0092100D">
      <w:pPr>
        <w:tabs>
          <w:tab w:val="left" w:pos="-1440"/>
          <w:tab w:val="left" w:pos="-720"/>
        </w:tabs>
        <w:ind w:left="1800"/>
        <w:rPr>
          <w:color w:val="000000"/>
          <w:sz w:val="24"/>
        </w:rPr>
      </w:pPr>
      <w:r w:rsidRPr="002A2EA9">
        <w:rPr>
          <w:color w:val="000000"/>
          <w:sz w:val="24"/>
        </w:rPr>
        <w:t>1200 First Street NE</w:t>
      </w:r>
      <w:r w:rsidR="009F0EB5">
        <w:rPr>
          <w:color w:val="000000"/>
          <w:sz w:val="24"/>
        </w:rPr>
        <w:t xml:space="preserve">, </w:t>
      </w:r>
      <w:r w:rsidRPr="002A2EA9">
        <w:rPr>
          <w:color w:val="000000"/>
          <w:sz w:val="24"/>
        </w:rPr>
        <w:t>5</w:t>
      </w:r>
      <w:r w:rsidRPr="002A2EA9">
        <w:rPr>
          <w:color w:val="000000"/>
          <w:sz w:val="24"/>
          <w:vertAlign w:val="superscript"/>
        </w:rPr>
        <w:t>th</w:t>
      </w:r>
      <w:r w:rsidRPr="002A2EA9">
        <w:rPr>
          <w:color w:val="000000"/>
          <w:sz w:val="24"/>
        </w:rPr>
        <w:t xml:space="preserve"> Floor</w:t>
      </w:r>
    </w:p>
    <w:p w:rsidR="0092100D" w:rsidRDefault="0092100D" w:rsidP="0092100D">
      <w:pPr>
        <w:tabs>
          <w:tab w:val="left" w:pos="-1440"/>
          <w:tab w:val="left" w:pos="-720"/>
        </w:tabs>
        <w:ind w:left="1800"/>
        <w:rPr>
          <w:color w:val="000000"/>
          <w:sz w:val="24"/>
        </w:rPr>
      </w:pPr>
      <w:r w:rsidRPr="002A2EA9">
        <w:rPr>
          <w:color w:val="000000"/>
          <w:sz w:val="24"/>
        </w:rPr>
        <w:t>Washington, DC 20002</w:t>
      </w:r>
    </w:p>
    <w:p w:rsidR="00B90B97" w:rsidRPr="002A2EA9" w:rsidRDefault="00B90B97" w:rsidP="0092100D">
      <w:pPr>
        <w:tabs>
          <w:tab w:val="left" w:pos="-1440"/>
          <w:tab w:val="left" w:pos="-720"/>
        </w:tabs>
        <w:ind w:left="1800"/>
        <w:rPr>
          <w:color w:val="000000"/>
          <w:sz w:val="24"/>
        </w:rPr>
      </w:pPr>
    </w:p>
    <w:p w:rsidR="0092100D" w:rsidRPr="002A2EA9" w:rsidRDefault="0092100D" w:rsidP="0092100D">
      <w:pPr>
        <w:tabs>
          <w:tab w:val="left" w:pos="-1440"/>
          <w:tab w:val="left" w:pos="1800"/>
        </w:tabs>
        <w:ind w:left="1800" w:hanging="360"/>
        <w:rPr>
          <w:color w:val="000000"/>
          <w:sz w:val="24"/>
        </w:rPr>
      </w:pPr>
      <w:r w:rsidRPr="002A2EA9">
        <w:rPr>
          <w:color w:val="000000"/>
          <w:sz w:val="24"/>
        </w:rPr>
        <w:t>ii.</w:t>
      </w:r>
      <w:r w:rsidRPr="002A2EA9">
        <w:rPr>
          <w:color w:val="000000"/>
          <w:sz w:val="24"/>
        </w:rPr>
        <w:tab/>
        <w:t xml:space="preserve">The test protocol shall be approved by the </w:t>
      </w:r>
      <w:r w:rsidR="005F6F4F">
        <w:rPr>
          <w:color w:val="000000"/>
          <w:sz w:val="24"/>
        </w:rPr>
        <w:t>Department</w:t>
      </w:r>
      <w:r w:rsidR="005F6F4F" w:rsidRPr="002A2EA9">
        <w:rPr>
          <w:color w:val="000000"/>
          <w:sz w:val="24"/>
        </w:rPr>
        <w:t xml:space="preserve"> </w:t>
      </w:r>
      <w:r w:rsidRPr="002A2EA9">
        <w:rPr>
          <w:color w:val="000000"/>
          <w:sz w:val="24"/>
        </w:rPr>
        <w:t>prior to initiating any testing.</w:t>
      </w:r>
      <w:r w:rsidR="001415C5">
        <w:rPr>
          <w:color w:val="000000"/>
          <w:sz w:val="24"/>
        </w:rPr>
        <w:t xml:space="preserve"> </w:t>
      </w:r>
      <w:r w:rsidRPr="002A2EA9">
        <w:rPr>
          <w:color w:val="000000"/>
          <w:sz w:val="24"/>
        </w:rPr>
        <w:t xml:space="preserve">Upon approval of the test protocol, the Company shall finalize the test date with the assigned inspector in the </w:t>
      </w:r>
      <w:r w:rsidR="005F6F4F">
        <w:rPr>
          <w:color w:val="000000"/>
          <w:sz w:val="24"/>
        </w:rPr>
        <w:t>Compliance</w:t>
      </w:r>
      <w:r w:rsidR="005F6F4F" w:rsidRPr="002A2EA9">
        <w:rPr>
          <w:color w:val="000000"/>
          <w:sz w:val="24"/>
        </w:rPr>
        <w:t xml:space="preserve"> </w:t>
      </w:r>
      <w:r w:rsidRPr="002A2EA9">
        <w:rPr>
          <w:color w:val="000000"/>
          <w:sz w:val="24"/>
        </w:rPr>
        <w:t>and Enforcement Branch.</w:t>
      </w:r>
      <w:r w:rsidR="001415C5">
        <w:rPr>
          <w:color w:val="000000"/>
          <w:sz w:val="24"/>
        </w:rPr>
        <w:t xml:space="preserve"> </w:t>
      </w:r>
      <w:r w:rsidRPr="002A2EA9">
        <w:rPr>
          <w:color w:val="000000"/>
          <w:sz w:val="24"/>
        </w:rPr>
        <w:t xml:space="preserve">The </w:t>
      </w:r>
      <w:r w:rsidR="00D45812" w:rsidRPr="002A2EA9">
        <w:rPr>
          <w:color w:val="000000"/>
          <w:sz w:val="24"/>
        </w:rPr>
        <w:t>D</w:t>
      </w:r>
      <w:r w:rsidR="00D45812">
        <w:rPr>
          <w:color w:val="000000"/>
          <w:sz w:val="24"/>
        </w:rPr>
        <w:t>epartment</w:t>
      </w:r>
      <w:r w:rsidR="00D45812" w:rsidRPr="002A2EA9">
        <w:rPr>
          <w:color w:val="000000"/>
          <w:sz w:val="24"/>
        </w:rPr>
        <w:t xml:space="preserve"> </w:t>
      </w:r>
      <w:r w:rsidRPr="002A2EA9">
        <w:rPr>
          <w:color w:val="000000"/>
          <w:sz w:val="24"/>
        </w:rPr>
        <w:t>must have the opportunity to observe the test for the results to be considered for acceptance.</w:t>
      </w:r>
    </w:p>
    <w:p w:rsidR="0092100D" w:rsidRPr="002A2EA9" w:rsidRDefault="0092100D" w:rsidP="0092100D">
      <w:pPr>
        <w:tabs>
          <w:tab w:val="left" w:pos="-1440"/>
          <w:tab w:val="left" w:pos="1800"/>
        </w:tabs>
        <w:ind w:left="1800" w:hanging="360"/>
        <w:rPr>
          <w:color w:val="000000"/>
          <w:sz w:val="24"/>
        </w:rPr>
      </w:pPr>
      <w:r w:rsidRPr="002A2EA9">
        <w:rPr>
          <w:color w:val="000000"/>
          <w:sz w:val="24"/>
          <w:szCs w:val="24"/>
        </w:rPr>
        <w:tab/>
      </w:r>
      <w:r w:rsidRPr="002A2EA9">
        <w:rPr>
          <w:color w:val="000000"/>
          <w:sz w:val="24"/>
          <w:szCs w:val="24"/>
        </w:rPr>
        <w:tab/>
      </w:r>
    </w:p>
    <w:p w:rsidR="0092100D" w:rsidRPr="002A2EA9" w:rsidRDefault="0092100D" w:rsidP="0092100D">
      <w:pPr>
        <w:tabs>
          <w:tab w:val="left" w:pos="-1440"/>
          <w:tab w:val="left" w:pos="1800"/>
        </w:tabs>
        <w:ind w:left="1800" w:hanging="360"/>
        <w:rPr>
          <w:color w:val="000000"/>
          <w:sz w:val="24"/>
        </w:rPr>
      </w:pPr>
      <w:r w:rsidRPr="002A2EA9">
        <w:rPr>
          <w:color w:val="000000"/>
          <w:sz w:val="24"/>
        </w:rPr>
        <w:t>iii.</w:t>
      </w:r>
      <w:r w:rsidRPr="002A2EA9">
        <w:rPr>
          <w:color w:val="000000"/>
          <w:sz w:val="24"/>
        </w:rPr>
        <w:tab/>
        <w:t xml:space="preserve">The final results of the testing shall be submitted to the </w:t>
      </w:r>
      <w:r w:rsidR="005F6F4F">
        <w:rPr>
          <w:color w:val="000000"/>
          <w:sz w:val="24"/>
        </w:rPr>
        <w:t>Department</w:t>
      </w:r>
      <w:r w:rsidR="005F6F4F" w:rsidRPr="002A2EA9">
        <w:rPr>
          <w:color w:val="000000"/>
          <w:sz w:val="24"/>
        </w:rPr>
        <w:t xml:space="preserve"> </w:t>
      </w:r>
      <w:r w:rsidRPr="002A2EA9">
        <w:rPr>
          <w:color w:val="000000"/>
          <w:sz w:val="24"/>
        </w:rPr>
        <w:t>within sixty (60) days of the test completion.</w:t>
      </w:r>
      <w:r w:rsidR="001415C5">
        <w:rPr>
          <w:color w:val="000000"/>
          <w:sz w:val="24"/>
        </w:rPr>
        <w:t xml:space="preserve"> </w:t>
      </w:r>
      <w:r w:rsidRPr="002A2EA9">
        <w:rPr>
          <w:color w:val="000000"/>
          <w:sz w:val="24"/>
        </w:rPr>
        <w:t xml:space="preserve">One (1) original copy of the test report shall be submitted to the address in Condition </w:t>
      </w:r>
      <w:proofErr w:type="gramStart"/>
      <w:r w:rsidRPr="002A2EA9">
        <w:rPr>
          <w:color w:val="000000"/>
          <w:sz w:val="24"/>
        </w:rPr>
        <w:t>III(</w:t>
      </w:r>
      <w:proofErr w:type="gramEnd"/>
      <w:r w:rsidR="00BA5C7C">
        <w:rPr>
          <w:color w:val="000000"/>
          <w:sz w:val="24"/>
        </w:rPr>
        <w:t>d</w:t>
      </w:r>
      <w:r w:rsidRPr="002A2EA9">
        <w:rPr>
          <w:color w:val="000000"/>
          <w:sz w:val="24"/>
        </w:rPr>
        <w:t>)(3)(</w:t>
      </w:r>
      <w:r w:rsidR="00FA03A5">
        <w:rPr>
          <w:color w:val="000000"/>
          <w:sz w:val="24"/>
        </w:rPr>
        <w:t>H</w:t>
      </w:r>
      <w:r w:rsidRPr="002A2EA9">
        <w:rPr>
          <w:color w:val="000000"/>
          <w:sz w:val="24"/>
        </w:rPr>
        <w:t>)(i) above.</w:t>
      </w:r>
    </w:p>
    <w:p w:rsidR="005F6F4F" w:rsidRDefault="005F6F4F" w:rsidP="0092100D">
      <w:pPr>
        <w:tabs>
          <w:tab w:val="left" w:pos="1800"/>
        </w:tabs>
        <w:ind w:left="1800" w:hanging="360"/>
        <w:rPr>
          <w:color w:val="000000"/>
          <w:sz w:val="24"/>
        </w:rPr>
      </w:pPr>
    </w:p>
    <w:p w:rsidR="0092100D" w:rsidRPr="002A2EA9" w:rsidRDefault="0092100D" w:rsidP="0092100D">
      <w:pPr>
        <w:tabs>
          <w:tab w:val="left" w:pos="1800"/>
        </w:tabs>
        <w:ind w:left="1800" w:hanging="360"/>
        <w:rPr>
          <w:color w:val="000000"/>
          <w:sz w:val="24"/>
        </w:rPr>
      </w:pPr>
      <w:r w:rsidRPr="002A2EA9">
        <w:rPr>
          <w:color w:val="000000"/>
          <w:sz w:val="24"/>
        </w:rPr>
        <w:t>iv.</w:t>
      </w:r>
      <w:r w:rsidRPr="002A2EA9">
        <w:rPr>
          <w:color w:val="000000"/>
          <w:sz w:val="24"/>
        </w:rPr>
        <w:tab/>
        <w:t>The final report of the results shall include the emissions test report (including raw data from the test) as well as a summary of the test results and a statement of compliance or non-compliance with permit conditions to be considered valid.</w:t>
      </w:r>
      <w:r w:rsidR="001415C5">
        <w:rPr>
          <w:color w:val="000000"/>
          <w:sz w:val="24"/>
        </w:rPr>
        <w:t xml:space="preserve"> </w:t>
      </w:r>
      <w:r w:rsidRPr="002A2EA9">
        <w:rPr>
          <w:color w:val="000000"/>
          <w:sz w:val="24"/>
        </w:rPr>
        <w:t>The summary of results and statement of compliance or non-compliance shall contain the following information:</w:t>
      </w:r>
    </w:p>
    <w:p w:rsidR="0092100D" w:rsidRPr="002A2EA9" w:rsidRDefault="0092100D" w:rsidP="0092100D">
      <w:pPr>
        <w:ind w:left="2160" w:hanging="360"/>
        <w:rPr>
          <w:color w:val="000000"/>
          <w:sz w:val="24"/>
        </w:rPr>
      </w:pPr>
      <w:r w:rsidRPr="002A2EA9">
        <w:rPr>
          <w:color w:val="000000"/>
          <w:sz w:val="24"/>
          <w:u w:val="single"/>
        </w:rPr>
        <w:lastRenderedPageBreak/>
        <w:t>1</w:t>
      </w:r>
      <w:r w:rsidRPr="002A2EA9">
        <w:rPr>
          <w:color w:val="000000"/>
          <w:sz w:val="24"/>
        </w:rPr>
        <w:t>.</w:t>
      </w:r>
      <w:r w:rsidRPr="002A2EA9">
        <w:rPr>
          <w:color w:val="000000"/>
          <w:sz w:val="24"/>
        </w:rPr>
        <w:tab/>
        <w:t xml:space="preserve">A statement that the </w:t>
      </w:r>
      <w:r w:rsidR="00633258">
        <w:rPr>
          <w:color w:val="000000"/>
          <w:sz w:val="24"/>
        </w:rPr>
        <w:t>Permittee</w:t>
      </w:r>
      <w:r w:rsidRPr="002A2EA9">
        <w:rPr>
          <w:color w:val="000000"/>
          <w:sz w:val="24"/>
        </w:rPr>
        <w:t xml:space="preserve"> has reviewed the report from the emissions testing firm and agrees with the findings.</w:t>
      </w:r>
    </w:p>
    <w:p w:rsidR="0092100D" w:rsidRPr="002A2EA9" w:rsidRDefault="0092100D" w:rsidP="0092100D">
      <w:pPr>
        <w:ind w:left="2160" w:hanging="360"/>
        <w:rPr>
          <w:color w:val="000000"/>
          <w:sz w:val="24"/>
        </w:rPr>
      </w:pPr>
      <w:r w:rsidRPr="002A2EA9">
        <w:rPr>
          <w:color w:val="000000"/>
          <w:sz w:val="24"/>
        </w:rPr>
        <w:t xml:space="preserve"> </w:t>
      </w:r>
    </w:p>
    <w:p w:rsidR="0092100D" w:rsidRPr="002A2EA9" w:rsidRDefault="0092100D" w:rsidP="0092100D">
      <w:pPr>
        <w:ind w:left="2160" w:hanging="360"/>
        <w:rPr>
          <w:color w:val="000000"/>
          <w:sz w:val="24"/>
        </w:rPr>
      </w:pPr>
      <w:r w:rsidRPr="002A2EA9">
        <w:rPr>
          <w:color w:val="000000"/>
          <w:sz w:val="24"/>
          <w:u w:val="single"/>
        </w:rPr>
        <w:t>2</w:t>
      </w:r>
      <w:r w:rsidRPr="002A2EA9">
        <w:rPr>
          <w:color w:val="000000"/>
          <w:sz w:val="24"/>
        </w:rPr>
        <w:t>.</w:t>
      </w:r>
      <w:r w:rsidRPr="002A2EA9">
        <w:rPr>
          <w:color w:val="000000"/>
          <w:sz w:val="24"/>
        </w:rPr>
        <w:tab/>
        <w:t>Permit number(s) and condition(s) which are the basis for the compliance evaluation.</w:t>
      </w:r>
    </w:p>
    <w:p w:rsidR="0092100D" w:rsidRPr="002A2EA9" w:rsidRDefault="0092100D" w:rsidP="0092100D">
      <w:pPr>
        <w:ind w:left="2160" w:hanging="360"/>
        <w:rPr>
          <w:color w:val="000000"/>
          <w:sz w:val="24"/>
        </w:rPr>
      </w:pPr>
    </w:p>
    <w:p w:rsidR="0092100D" w:rsidRPr="002A2EA9" w:rsidRDefault="0092100D" w:rsidP="0092100D">
      <w:pPr>
        <w:ind w:left="2160" w:hanging="360"/>
        <w:rPr>
          <w:color w:val="000000"/>
          <w:sz w:val="24"/>
        </w:rPr>
      </w:pPr>
      <w:r w:rsidRPr="002A2EA9">
        <w:rPr>
          <w:color w:val="000000"/>
          <w:sz w:val="24"/>
          <w:u w:val="single"/>
        </w:rPr>
        <w:t>3</w:t>
      </w:r>
      <w:r w:rsidRPr="002A2EA9">
        <w:rPr>
          <w:color w:val="000000"/>
          <w:sz w:val="24"/>
        </w:rPr>
        <w:t>.</w:t>
      </w:r>
      <w:r w:rsidRPr="002A2EA9">
        <w:rPr>
          <w:color w:val="000000"/>
          <w:sz w:val="24"/>
        </w:rPr>
        <w:tab/>
        <w:t xml:space="preserve">Summary of results with respect to each </w:t>
      </w:r>
      <w:proofErr w:type="gramStart"/>
      <w:r w:rsidRPr="002A2EA9">
        <w:rPr>
          <w:color w:val="000000"/>
          <w:sz w:val="24"/>
        </w:rPr>
        <w:t>permit</w:t>
      </w:r>
      <w:proofErr w:type="gramEnd"/>
      <w:r w:rsidRPr="002A2EA9">
        <w:rPr>
          <w:color w:val="000000"/>
          <w:sz w:val="24"/>
        </w:rPr>
        <w:t xml:space="preserve"> condition.</w:t>
      </w:r>
    </w:p>
    <w:p w:rsidR="0092100D" w:rsidRPr="002A2EA9" w:rsidRDefault="0092100D" w:rsidP="0092100D">
      <w:pPr>
        <w:ind w:left="2160" w:hanging="360"/>
        <w:rPr>
          <w:color w:val="000000"/>
          <w:sz w:val="24"/>
        </w:rPr>
      </w:pPr>
    </w:p>
    <w:p w:rsidR="0092100D" w:rsidRPr="002A2EA9" w:rsidRDefault="0092100D" w:rsidP="0092100D">
      <w:pPr>
        <w:ind w:left="2160" w:hanging="360"/>
        <w:rPr>
          <w:color w:val="000000"/>
          <w:sz w:val="24"/>
        </w:rPr>
      </w:pPr>
      <w:r w:rsidRPr="002A2EA9">
        <w:rPr>
          <w:color w:val="000000"/>
          <w:sz w:val="24"/>
          <w:u w:val="single"/>
        </w:rPr>
        <w:t>4</w:t>
      </w:r>
      <w:r w:rsidRPr="002A2EA9">
        <w:rPr>
          <w:color w:val="000000"/>
          <w:sz w:val="24"/>
        </w:rPr>
        <w:t>.</w:t>
      </w:r>
      <w:r w:rsidRPr="002A2EA9">
        <w:rPr>
          <w:color w:val="000000"/>
          <w:sz w:val="24"/>
        </w:rPr>
        <w:tab/>
        <w:t>Statement of compliance or non-compliance with each permit condition</w:t>
      </w:r>
      <w:r w:rsidR="00FA22E8">
        <w:rPr>
          <w:color w:val="000000"/>
          <w:sz w:val="24"/>
        </w:rPr>
        <w:t xml:space="preserve"> </w:t>
      </w:r>
      <w:r w:rsidR="00A16983">
        <w:rPr>
          <w:color w:val="000000"/>
          <w:sz w:val="24"/>
        </w:rPr>
        <w:t>for compliance with which was tested</w:t>
      </w:r>
      <w:r w:rsidRPr="002A2EA9">
        <w:rPr>
          <w:color w:val="000000"/>
          <w:sz w:val="24"/>
        </w:rPr>
        <w:t>.</w:t>
      </w:r>
    </w:p>
    <w:p w:rsidR="0092100D" w:rsidRPr="002A2EA9" w:rsidRDefault="0092100D" w:rsidP="0092100D">
      <w:pPr>
        <w:ind w:left="1800" w:hanging="360"/>
        <w:rPr>
          <w:color w:val="000000"/>
          <w:sz w:val="24"/>
        </w:rPr>
      </w:pPr>
    </w:p>
    <w:p w:rsidR="0092100D" w:rsidRDefault="0092100D" w:rsidP="00916A9B">
      <w:pPr>
        <w:tabs>
          <w:tab w:val="left" w:pos="-1440"/>
          <w:tab w:val="left" w:pos="1800"/>
        </w:tabs>
        <w:ind w:left="1800" w:hanging="360"/>
        <w:rPr>
          <w:color w:val="000000"/>
          <w:sz w:val="24"/>
        </w:rPr>
      </w:pPr>
      <w:r w:rsidRPr="002A2EA9">
        <w:rPr>
          <w:color w:val="000000"/>
          <w:sz w:val="24"/>
        </w:rPr>
        <w:t>v.</w:t>
      </w:r>
      <w:r w:rsidRPr="002A2EA9">
        <w:rPr>
          <w:color w:val="000000"/>
          <w:sz w:val="24"/>
        </w:rPr>
        <w:tab/>
        <w:t xml:space="preserve">The results must demonstrate to the </w:t>
      </w:r>
      <w:r w:rsidR="005F6F4F">
        <w:rPr>
          <w:color w:val="000000"/>
          <w:sz w:val="24"/>
        </w:rPr>
        <w:t>Department</w:t>
      </w:r>
      <w:r w:rsidR="005F6F4F" w:rsidRPr="002A2EA9">
        <w:rPr>
          <w:color w:val="000000"/>
          <w:sz w:val="24"/>
        </w:rPr>
        <w:t xml:space="preserve">’s </w:t>
      </w:r>
      <w:r w:rsidRPr="002A2EA9">
        <w:rPr>
          <w:color w:val="000000"/>
          <w:sz w:val="24"/>
        </w:rPr>
        <w:t>satisfaction that the emission unit</w:t>
      </w:r>
      <w:r w:rsidR="00A16983">
        <w:rPr>
          <w:color w:val="000000"/>
          <w:sz w:val="24"/>
        </w:rPr>
        <w:t>s are</w:t>
      </w:r>
      <w:r w:rsidRPr="002A2EA9">
        <w:rPr>
          <w:color w:val="000000"/>
          <w:sz w:val="24"/>
        </w:rPr>
        <w:t xml:space="preserve"> operating in compliance with the applicable regulations and conditions of this permit; if the final report of the test results shows non-compliance the </w:t>
      </w:r>
      <w:r w:rsidR="00633258">
        <w:rPr>
          <w:color w:val="000000"/>
          <w:sz w:val="24"/>
        </w:rPr>
        <w:t>Permittee</w:t>
      </w:r>
      <w:r w:rsidRPr="002A2EA9">
        <w:rPr>
          <w:color w:val="000000"/>
          <w:sz w:val="24"/>
        </w:rPr>
        <w:t xml:space="preserve"> shall propose corrective action(s). Failure to demonstrate compliance through the test may result in enforcement action.</w:t>
      </w:r>
    </w:p>
    <w:p w:rsidR="00882582" w:rsidRDefault="00882582" w:rsidP="00907897">
      <w:pPr>
        <w:ind w:left="1080" w:hanging="360"/>
        <w:rPr>
          <w:color w:val="000000"/>
          <w:sz w:val="24"/>
          <w:szCs w:val="24"/>
        </w:rPr>
      </w:pPr>
    </w:p>
    <w:p w:rsidR="0092100D" w:rsidRPr="002A2EA9" w:rsidRDefault="0092100D" w:rsidP="00907897">
      <w:pPr>
        <w:ind w:left="1080" w:hanging="360"/>
        <w:rPr>
          <w:color w:val="000000"/>
          <w:sz w:val="24"/>
          <w:szCs w:val="24"/>
        </w:rPr>
      </w:pPr>
      <w:r w:rsidRPr="002A2EA9">
        <w:rPr>
          <w:color w:val="000000"/>
          <w:sz w:val="24"/>
          <w:szCs w:val="24"/>
        </w:rPr>
        <w:t>4.</w:t>
      </w:r>
      <w:r w:rsidRPr="002A2EA9">
        <w:rPr>
          <w:color w:val="000000"/>
          <w:sz w:val="24"/>
          <w:szCs w:val="24"/>
        </w:rPr>
        <w:tab/>
      </w:r>
      <w:r w:rsidRPr="002A2EA9">
        <w:rPr>
          <w:color w:val="000000"/>
          <w:sz w:val="24"/>
          <w:szCs w:val="24"/>
          <w:u w:val="single"/>
        </w:rPr>
        <w:t>Record Keeping Requirements:</w:t>
      </w:r>
      <w:r w:rsidRPr="00E772A1">
        <w:rPr>
          <w:color w:val="000000"/>
          <w:sz w:val="24"/>
          <w:szCs w:val="24"/>
        </w:rPr>
        <w:t xml:space="preserve"> </w:t>
      </w:r>
      <w:r w:rsidRPr="002A2EA9">
        <w:rPr>
          <w:color w:val="000000"/>
          <w:sz w:val="24"/>
        </w:rPr>
        <w:t>[20 DCMR 200.7]</w:t>
      </w:r>
    </w:p>
    <w:p w:rsidR="0092100D" w:rsidRPr="002A2EA9" w:rsidRDefault="0092100D" w:rsidP="0092100D">
      <w:pPr>
        <w:ind w:left="720" w:hanging="360"/>
        <w:rPr>
          <w:color w:val="000000"/>
          <w:sz w:val="24"/>
          <w:szCs w:val="24"/>
        </w:rPr>
      </w:pPr>
    </w:p>
    <w:p w:rsidR="0092100D" w:rsidRPr="002A2EA9" w:rsidRDefault="0092100D" w:rsidP="00E26A87">
      <w:pPr>
        <w:ind w:left="1440" w:hanging="360"/>
        <w:rPr>
          <w:color w:val="000000"/>
          <w:sz w:val="24"/>
          <w:szCs w:val="24"/>
        </w:rPr>
      </w:pPr>
      <w:r w:rsidRPr="002A2EA9">
        <w:rPr>
          <w:color w:val="000000"/>
          <w:sz w:val="24"/>
          <w:szCs w:val="24"/>
        </w:rPr>
        <w:t>A.</w:t>
      </w:r>
      <w:r w:rsidRPr="002A2EA9">
        <w:rPr>
          <w:color w:val="000000"/>
          <w:sz w:val="24"/>
          <w:szCs w:val="24"/>
        </w:rPr>
        <w:tab/>
      </w:r>
      <w:r w:rsidRPr="002A2EA9">
        <w:rPr>
          <w:color w:val="000000"/>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92100D" w:rsidRPr="002A2EA9" w:rsidRDefault="0092100D" w:rsidP="0092100D">
      <w:pPr>
        <w:ind w:left="1170" w:hanging="810"/>
        <w:rPr>
          <w:color w:val="000000"/>
          <w:sz w:val="24"/>
          <w:szCs w:val="24"/>
        </w:rPr>
      </w:pPr>
    </w:p>
    <w:p w:rsidR="0092100D" w:rsidRPr="002A2EA9" w:rsidRDefault="0092100D" w:rsidP="00E26A87">
      <w:pPr>
        <w:widowControl w:val="0"/>
        <w:tabs>
          <w:tab w:val="left" w:pos="-1440"/>
          <w:tab w:val="left" w:pos="1440"/>
        </w:tabs>
        <w:autoSpaceDE w:val="0"/>
        <w:autoSpaceDN w:val="0"/>
        <w:adjustRightInd w:val="0"/>
        <w:ind w:left="1440" w:hanging="360"/>
        <w:rPr>
          <w:color w:val="000000"/>
          <w:sz w:val="24"/>
        </w:rPr>
      </w:pPr>
      <w:r w:rsidRPr="002A2EA9">
        <w:rPr>
          <w:color w:val="000000"/>
          <w:sz w:val="24"/>
          <w:szCs w:val="24"/>
        </w:rPr>
        <w:t>B.</w:t>
      </w:r>
      <w:r w:rsidRPr="002A2EA9">
        <w:rPr>
          <w:color w:val="000000"/>
          <w:sz w:val="24"/>
          <w:szCs w:val="24"/>
        </w:rPr>
        <w:tab/>
      </w:r>
      <w:r w:rsidRPr="002A2EA9">
        <w:rPr>
          <w:color w:val="000000"/>
          <w:sz w:val="24"/>
        </w:rPr>
        <w:t xml:space="preserve">At a minimum, the following information shall be recorded and maintained in accordance with Condition </w:t>
      </w:r>
      <w:r w:rsidR="00BA5C7C">
        <w:rPr>
          <w:color w:val="000000"/>
          <w:sz w:val="24"/>
        </w:rPr>
        <w:t>III(d</w:t>
      </w:r>
      <w:r w:rsidR="00A8170D">
        <w:rPr>
          <w:color w:val="000000"/>
          <w:sz w:val="24"/>
        </w:rPr>
        <w:t>)(</w:t>
      </w:r>
      <w:r w:rsidRPr="002A2EA9">
        <w:rPr>
          <w:color w:val="000000"/>
          <w:sz w:val="24"/>
        </w:rPr>
        <w:t>4</w:t>
      </w:r>
      <w:r w:rsidR="00A8170D">
        <w:rPr>
          <w:color w:val="000000"/>
          <w:sz w:val="24"/>
        </w:rPr>
        <w:t>)</w:t>
      </w:r>
      <w:r w:rsidRPr="002A2EA9">
        <w:rPr>
          <w:color w:val="000000"/>
          <w:sz w:val="24"/>
        </w:rPr>
        <w:t>(A) of this permit.</w:t>
      </w:r>
      <w:r w:rsidR="001415C5">
        <w:rPr>
          <w:color w:val="000000"/>
          <w:sz w:val="24"/>
        </w:rPr>
        <w:t xml:space="preserve"> </w:t>
      </w:r>
      <w:r w:rsidRPr="002A2EA9">
        <w:rPr>
          <w:color w:val="000000"/>
          <w:sz w:val="24"/>
        </w:rPr>
        <w:t>All such records must be either initialed or signed by the person recording the information or maintained in a verifiable electronic system whose information can be certified as to its accuracy.</w:t>
      </w:r>
    </w:p>
    <w:p w:rsidR="0092100D" w:rsidRPr="002A2EA9" w:rsidRDefault="0092100D" w:rsidP="0092100D">
      <w:pPr>
        <w:widowControl w:val="0"/>
        <w:tabs>
          <w:tab w:val="left" w:pos="-1440"/>
          <w:tab w:val="left" w:pos="540"/>
          <w:tab w:val="left" w:pos="1530"/>
        </w:tabs>
        <w:autoSpaceDE w:val="0"/>
        <w:autoSpaceDN w:val="0"/>
        <w:adjustRightInd w:val="0"/>
        <w:ind w:left="1530" w:hanging="1170"/>
        <w:rPr>
          <w:color w:val="000000"/>
          <w:sz w:val="24"/>
        </w:rPr>
      </w:pPr>
    </w:p>
    <w:p w:rsidR="0092100D" w:rsidRPr="002A2EA9" w:rsidRDefault="0092100D" w:rsidP="00E26A87">
      <w:pPr>
        <w:widowControl w:val="0"/>
        <w:tabs>
          <w:tab w:val="left" w:pos="-1440"/>
          <w:tab w:val="left" w:pos="540"/>
          <w:tab w:val="left" w:pos="1800"/>
        </w:tabs>
        <w:autoSpaceDE w:val="0"/>
        <w:autoSpaceDN w:val="0"/>
        <w:adjustRightInd w:val="0"/>
        <w:ind w:left="1800" w:hanging="360"/>
        <w:rPr>
          <w:color w:val="000000"/>
          <w:sz w:val="24"/>
        </w:rPr>
      </w:pPr>
      <w:r w:rsidRPr="002A2EA9">
        <w:rPr>
          <w:color w:val="000000"/>
          <w:sz w:val="24"/>
        </w:rPr>
        <w:t>i.</w:t>
      </w:r>
      <w:r w:rsidR="00E26A87">
        <w:rPr>
          <w:color w:val="000000"/>
          <w:sz w:val="24"/>
        </w:rPr>
        <w:tab/>
      </w:r>
      <w:r w:rsidRPr="002A2EA9">
        <w:rPr>
          <w:color w:val="000000"/>
          <w:sz w:val="24"/>
        </w:rPr>
        <w:t xml:space="preserve">Monthly records of the quantity of digester gas (thousand </w:t>
      </w:r>
      <w:proofErr w:type="spellStart"/>
      <w:r w:rsidRPr="002A2EA9">
        <w:rPr>
          <w:color w:val="000000"/>
          <w:sz w:val="24"/>
        </w:rPr>
        <w:t>scf</w:t>
      </w:r>
      <w:proofErr w:type="spellEnd"/>
      <w:r w:rsidRPr="002A2EA9">
        <w:rPr>
          <w:color w:val="000000"/>
          <w:sz w:val="24"/>
        </w:rPr>
        <w:t xml:space="preserve">) burned in each </w:t>
      </w:r>
      <w:r w:rsidR="00A8170D">
        <w:rPr>
          <w:color w:val="000000"/>
          <w:sz w:val="24"/>
        </w:rPr>
        <w:t>flare</w:t>
      </w:r>
      <w:r w:rsidRPr="002A2EA9">
        <w:rPr>
          <w:color w:val="000000"/>
          <w:sz w:val="24"/>
        </w:rPr>
        <w:t xml:space="preserve">; </w:t>
      </w:r>
    </w:p>
    <w:p w:rsidR="0092100D" w:rsidRPr="002A2EA9" w:rsidRDefault="0092100D" w:rsidP="00E26A87">
      <w:pPr>
        <w:widowControl w:val="0"/>
        <w:tabs>
          <w:tab w:val="left" w:pos="-1440"/>
          <w:tab w:val="left" w:pos="540"/>
          <w:tab w:val="left" w:pos="1530"/>
        </w:tabs>
        <w:autoSpaceDE w:val="0"/>
        <w:autoSpaceDN w:val="0"/>
        <w:adjustRightInd w:val="0"/>
        <w:ind w:left="1800" w:hanging="360"/>
        <w:rPr>
          <w:color w:val="000000"/>
          <w:sz w:val="24"/>
        </w:rPr>
      </w:pPr>
    </w:p>
    <w:p w:rsidR="0092100D" w:rsidRPr="002A2EA9" w:rsidRDefault="00E26A87" w:rsidP="00E26A87">
      <w:pPr>
        <w:widowControl w:val="0"/>
        <w:tabs>
          <w:tab w:val="left" w:pos="-1440"/>
          <w:tab w:val="left" w:pos="540"/>
          <w:tab w:val="left" w:pos="1800"/>
        </w:tabs>
        <w:autoSpaceDE w:val="0"/>
        <w:autoSpaceDN w:val="0"/>
        <w:adjustRightInd w:val="0"/>
        <w:ind w:left="1800" w:hanging="360"/>
        <w:rPr>
          <w:color w:val="000000"/>
          <w:sz w:val="24"/>
          <w:szCs w:val="24"/>
        </w:rPr>
      </w:pPr>
      <w:r>
        <w:rPr>
          <w:color w:val="000000"/>
          <w:sz w:val="24"/>
        </w:rPr>
        <w:t>ii.</w:t>
      </w:r>
      <w:r>
        <w:rPr>
          <w:color w:val="000000"/>
          <w:sz w:val="24"/>
        </w:rPr>
        <w:tab/>
      </w:r>
      <w:r w:rsidR="0092100D" w:rsidRPr="002A2EA9">
        <w:rPr>
          <w:color w:val="000000"/>
          <w:sz w:val="24"/>
        </w:rPr>
        <w:t xml:space="preserve">Records of all </w:t>
      </w:r>
      <w:r w:rsidR="0092100D" w:rsidRPr="002A2EA9">
        <w:rPr>
          <w:color w:val="000000"/>
          <w:sz w:val="24"/>
          <w:szCs w:val="24"/>
        </w:rPr>
        <w:t>NO</w:t>
      </w:r>
      <w:r w:rsidR="0092100D" w:rsidRPr="002A2EA9">
        <w:rPr>
          <w:color w:val="000000"/>
          <w:sz w:val="24"/>
          <w:szCs w:val="24"/>
          <w:vertAlign w:val="subscript"/>
        </w:rPr>
        <w:t>x</w:t>
      </w:r>
      <w:r w:rsidR="0092100D" w:rsidRPr="002A2EA9">
        <w:rPr>
          <w:color w:val="000000"/>
          <w:sz w:val="24"/>
          <w:szCs w:val="24"/>
        </w:rPr>
        <w:t xml:space="preserve"> and CO measurements (</w:t>
      </w:r>
      <w:r w:rsidR="00A16983">
        <w:rPr>
          <w:color w:val="000000"/>
          <w:sz w:val="24"/>
          <w:szCs w:val="24"/>
        </w:rPr>
        <w:t xml:space="preserve">in </w:t>
      </w:r>
      <w:proofErr w:type="spellStart"/>
      <w:r w:rsidR="0092100D" w:rsidRPr="002A2EA9">
        <w:rPr>
          <w:color w:val="000000"/>
          <w:sz w:val="24"/>
          <w:szCs w:val="24"/>
        </w:rPr>
        <w:t>ppmvd</w:t>
      </w:r>
      <w:proofErr w:type="spellEnd"/>
      <w:r w:rsidR="0092100D" w:rsidRPr="002A2EA9">
        <w:rPr>
          <w:color w:val="000000"/>
          <w:sz w:val="24"/>
          <w:szCs w:val="24"/>
        </w:rPr>
        <w:t xml:space="preserve">, at 15% oxygen, and calculated </w:t>
      </w:r>
      <w:r>
        <w:rPr>
          <w:color w:val="000000"/>
          <w:sz w:val="24"/>
          <w:szCs w:val="24"/>
        </w:rPr>
        <w:t xml:space="preserve">in </w:t>
      </w:r>
      <w:proofErr w:type="spellStart"/>
      <w:r w:rsidR="0092100D" w:rsidRPr="002A2EA9">
        <w:rPr>
          <w:color w:val="000000"/>
          <w:sz w:val="24"/>
          <w:szCs w:val="24"/>
        </w:rPr>
        <w:t>lb</w:t>
      </w:r>
      <w:proofErr w:type="spellEnd"/>
      <w:r w:rsidR="0092100D" w:rsidRPr="002A2EA9">
        <w:rPr>
          <w:color w:val="000000"/>
          <w:sz w:val="24"/>
          <w:szCs w:val="24"/>
        </w:rPr>
        <w:t>/</w:t>
      </w:r>
      <w:proofErr w:type="spellStart"/>
      <w:r w:rsidR="00372437">
        <w:rPr>
          <w:color w:val="000000"/>
          <w:sz w:val="24"/>
          <w:szCs w:val="24"/>
        </w:rPr>
        <w:t>h</w:t>
      </w:r>
      <w:r w:rsidR="0092100D" w:rsidRPr="002A2EA9">
        <w:rPr>
          <w:color w:val="000000"/>
          <w:sz w:val="24"/>
          <w:szCs w:val="24"/>
        </w:rPr>
        <w:t>r</w:t>
      </w:r>
      <w:proofErr w:type="spellEnd"/>
      <w:r w:rsidR="0092100D" w:rsidRPr="002A2EA9">
        <w:rPr>
          <w:color w:val="000000"/>
          <w:sz w:val="24"/>
          <w:szCs w:val="24"/>
        </w:rPr>
        <w:t xml:space="preserve">, </w:t>
      </w:r>
      <w:r>
        <w:rPr>
          <w:color w:val="000000"/>
          <w:sz w:val="24"/>
          <w:szCs w:val="24"/>
        </w:rPr>
        <w:t xml:space="preserve">as </w:t>
      </w:r>
      <w:r w:rsidR="0092100D" w:rsidRPr="002A2EA9">
        <w:rPr>
          <w:color w:val="000000"/>
          <w:sz w:val="24"/>
          <w:szCs w:val="24"/>
        </w:rPr>
        <w:t xml:space="preserve">applicable) as </w:t>
      </w:r>
      <w:r>
        <w:rPr>
          <w:color w:val="000000"/>
          <w:sz w:val="24"/>
          <w:szCs w:val="24"/>
        </w:rPr>
        <w:t xml:space="preserve">well as all </w:t>
      </w:r>
      <w:r w:rsidR="00A8170D">
        <w:rPr>
          <w:color w:val="000000"/>
          <w:sz w:val="24"/>
          <w:szCs w:val="24"/>
        </w:rPr>
        <w:t>required</w:t>
      </w:r>
      <w:r w:rsidR="00A16983">
        <w:rPr>
          <w:color w:val="000000"/>
          <w:sz w:val="24"/>
          <w:szCs w:val="24"/>
        </w:rPr>
        <w:t xml:space="preserve"> test results;</w:t>
      </w:r>
    </w:p>
    <w:p w:rsidR="0092100D" w:rsidRPr="002A2EA9" w:rsidRDefault="0092100D" w:rsidP="00E26A87">
      <w:pPr>
        <w:widowControl w:val="0"/>
        <w:tabs>
          <w:tab w:val="left" w:pos="-1440"/>
          <w:tab w:val="left" w:pos="540"/>
          <w:tab w:val="left" w:pos="1800"/>
        </w:tabs>
        <w:autoSpaceDE w:val="0"/>
        <w:autoSpaceDN w:val="0"/>
        <w:adjustRightInd w:val="0"/>
        <w:ind w:left="1800" w:hanging="360"/>
        <w:rPr>
          <w:color w:val="000000"/>
          <w:sz w:val="24"/>
          <w:szCs w:val="24"/>
        </w:rPr>
      </w:pPr>
      <w:r w:rsidRPr="002A2EA9">
        <w:rPr>
          <w:color w:val="000000"/>
          <w:sz w:val="24"/>
          <w:szCs w:val="24"/>
        </w:rPr>
        <w:tab/>
      </w:r>
      <w:r w:rsidRPr="002A2EA9">
        <w:rPr>
          <w:color w:val="000000"/>
          <w:sz w:val="24"/>
          <w:szCs w:val="24"/>
        </w:rPr>
        <w:tab/>
      </w:r>
    </w:p>
    <w:p w:rsidR="00A16983" w:rsidRDefault="00E26A87" w:rsidP="00E26A87">
      <w:pPr>
        <w:widowControl w:val="0"/>
        <w:tabs>
          <w:tab w:val="left" w:pos="-1440"/>
          <w:tab w:val="left" w:pos="540"/>
          <w:tab w:val="left" w:pos="1800"/>
        </w:tabs>
        <w:autoSpaceDE w:val="0"/>
        <w:autoSpaceDN w:val="0"/>
        <w:adjustRightInd w:val="0"/>
        <w:ind w:left="1800" w:hanging="360"/>
        <w:rPr>
          <w:color w:val="000000"/>
          <w:sz w:val="24"/>
          <w:szCs w:val="24"/>
        </w:rPr>
      </w:pPr>
      <w:r>
        <w:rPr>
          <w:color w:val="000000"/>
          <w:sz w:val="24"/>
          <w:szCs w:val="24"/>
        </w:rPr>
        <w:t>iii.</w:t>
      </w:r>
      <w:r>
        <w:rPr>
          <w:color w:val="000000"/>
          <w:sz w:val="24"/>
          <w:szCs w:val="24"/>
        </w:rPr>
        <w:tab/>
      </w:r>
      <w:r w:rsidR="0092100D" w:rsidRPr="002A2EA9">
        <w:rPr>
          <w:color w:val="000000"/>
          <w:sz w:val="24"/>
          <w:szCs w:val="24"/>
        </w:rPr>
        <w:t xml:space="preserve">Records of </w:t>
      </w:r>
      <w:r w:rsidR="00FA22E8">
        <w:rPr>
          <w:color w:val="000000"/>
          <w:sz w:val="24"/>
          <w:szCs w:val="24"/>
        </w:rPr>
        <w:t>fuels</w:t>
      </w:r>
      <w:r w:rsidR="0092100D" w:rsidRPr="002A2EA9">
        <w:rPr>
          <w:color w:val="000000"/>
          <w:sz w:val="24"/>
          <w:szCs w:val="24"/>
        </w:rPr>
        <w:t xml:space="preserve"> consumed pursuant to Condition </w:t>
      </w:r>
      <w:proofErr w:type="gramStart"/>
      <w:r w:rsidR="0092100D" w:rsidRPr="002A2EA9">
        <w:rPr>
          <w:color w:val="000000"/>
          <w:sz w:val="24"/>
          <w:szCs w:val="24"/>
        </w:rPr>
        <w:t>III(</w:t>
      </w:r>
      <w:proofErr w:type="gramEnd"/>
      <w:r w:rsidR="00A16983">
        <w:rPr>
          <w:color w:val="000000"/>
          <w:sz w:val="24"/>
          <w:szCs w:val="24"/>
        </w:rPr>
        <w:t>d</w:t>
      </w:r>
      <w:r w:rsidR="0092100D" w:rsidRPr="002A2EA9">
        <w:rPr>
          <w:color w:val="000000"/>
          <w:sz w:val="24"/>
          <w:szCs w:val="24"/>
        </w:rPr>
        <w:t>)(2)(E)</w:t>
      </w:r>
      <w:r w:rsidR="00773947">
        <w:rPr>
          <w:color w:val="000000"/>
          <w:sz w:val="24"/>
          <w:szCs w:val="24"/>
        </w:rPr>
        <w:t xml:space="preserve"> and (F)</w:t>
      </w:r>
      <w:r w:rsidR="00A16983">
        <w:rPr>
          <w:color w:val="000000"/>
          <w:sz w:val="24"/>
          <w:szCs w:val="24"/>
        </w:rPr>
        <w:t>; and</w:t>
      </w:r>
    </w:p>
    <w:p w:rsidR="009F0EB5" w:rsidRDefault="009F0EB5" w:rsidP="00E26A87">
      <w:pPr>
        <w:widowControl w:val="0"/>
        <w:tabs>
          <w:tab w:val="left" w:pos="-1440"/>
          <w:tab w:val="left" w:pos="540"/>
          <w:tab w:val="left" w:pos="1800"/>
        </w:tabs>
        <w:autoSpaceDE w:val="0"/>
        <w:autoSpaceDN w:val="0"/>
        <w:adjustRightInd w:val="0"/>
        <w:ind w:left="1800" w:hanging="360"/>
        <w:rPr>
          <w:color w:val="000000"/>
          <w:sz w:val="24"/>
          <w:szCs w:val="24"/>
        </w:rPr>
      </w:pPr>
    </w:p>
    <w:p w:rsidR="0092100D" w:rsidRPr="002A2EA9" w:rsidRDefault="00A16983" w:rsidP="00E26A87">
      <w:pPr>
        <w:widowControl w:val="0"/>
        <w:tabs>
          <w:tab w:val="left" w:pos="-1440"/>
          <w:tab w:val="left" w:pos="540"/>
          <w:tab w:val="left" w:pos="1800"/>
        </w:tabs>
        <w:autoSpaceDE w:val="0"/>
        <w:autoSpaceDN w:val="0"/>
        <w:adjustRightInd w:val="0"/>
        <w:ind w:left="1800" w:hanging="360"/>
        <w:rPr>
          <w:color w:val="000000"/>
          <w:sz w:val="24"/>
          <w:szCs w:val="24"/>
        </w:rPr>
      </w:pPr>
      <w:r>
        <w:rPr>
          <w:color w:val="000000"/>
          <w:sz w:val="24"/>
          <w:szCs w:val="24"/>
        </w:rPr>
        <w:t>iv.</w:t>
      </w:r>
      <w:r>
        <w:rPr>
          <w:color w:val="000000"/>
          <w:sz w:val="24"/>
          <w:szCs w:val="24"/>
        </w:rPr>
        <w:tab/>
        <w:t>Records of total emissions of each pollutant covered by Condition III, Table 2, from each flare, kept in a 12-month rolling sum format.</w:t>
      </w:r>
    </w:p>
    <w:p w:rsidR="0092100D" w:rsidRPr="002A2EA9" w:rsidRDefault="0092100D" w:rsidP="0092100D">
      <w:pPr>
        <w:widowControl w:val="0"/>
        <w:tabs>
          <w:tab w:val="left" w:pos="-1440"/>
          <w:tab w:val="left" w:pos="720"/>
        </w:tabs>
        <w:autoSpaceDE w:val="0"/>
        <w:autoSpaceDN w:val="0"/>
        <w:adjustRightInd w:val="0"/>
        <w:ind w:left="720" w:hanging="360"/>
        <w:rPr>
          <w:color w:val="000000"/>
          <w:sz w:val="24"/>
          <w:szCs w:val="24"/>
        </w:rPr>
      </w:pPr>
    </w:p>
    <w:p w:rsidR="0092100D" w:rsidRPr="002A2EA9" w:rsidRDefault="0092100D" w:rsidP="00B121BE">
      <w:pPr>
        <w:widowControl w:val="0"/>
        <w:tabs>
          <w:tab w:val="left" w:pos="-1440"/>
          <w:tab w:val="left" w:pos="1080"/>
        </w:tabs>
        <w:autoSpaceDE w:val="0"/>
        <w:autoSpaceDN w:val="0"/>
        <w:adjustRightInd w:val="0"/>
        <w:ind w:left="1080" w:hanging="360"/>
        <w:rPr>
          <w:color w:val="000000"/>
          <w:sz w:val="24"/>
          <w:szCs w:val="24"/>
        </w:rPr>
      </w:pPr>
      <w:r w:rsidRPr="002A2EA9">
        <w:rPr>
          <w:color w:val="000000"/>
          <w:sz w:val="24"/>
          <w:szCs w:val="24"/>
        </w:rPr>
        <w:t>5.</w:t>
      </w:r>
      <w:r w:rsidRPr="002A2EA9">
        <w:rPr>
          <w:color w:val="000000"/>
          <w:sz w:val="24"/>
          <w:szCs w:val="24"/>
        </w:rPr>
        <w:tab/>
      </w:r>
      <w:r w:rsidRPr="002A2EA9">
        <w:rPr>
          <w:color w:val="000000"/>
          <w:sz w:val="24"/>
          <w:u w:val="single"/>
        </w:rPr>
        <w:t>Reporting Requirements</w:t>
      </w:r>
      <w:r w:rsidRPr="002A2EA9">
        <w:rPr>
          <w:color w:val="000000"/>
          <w:sz w:val="24"/>
        </w:rPr>
        <w:t>: [20 DCMR 200.7]</w:t>
      </w:r>
    </w:p>
    <w:p w:rsidR="0092100D" w:rsidRPr="002A2EA9" w:rsidRDefault="0092100D" w:rsidP="0092100D">
      <w:pPr>
        <w:widowControl w:val="0"/>
        <w:tabs>
          <w:tab w:val="left" w:pos="-1440"/>
          <w:tab w:val="left" w:pos="540"/>
        </w:tabs>
        <w:autoSpaceDE w:val="0"/>
        <w:autoSpaceDN w:val="0"/>
        <w:adjustRightInd w:val="0"/>
        <w:rPr>
          <w:color w:val="000000"/>
          <w:sz w:val="24"/>
          <w:szCs w:val="24"/>
        </w:rPr>
      </w:pPr>
    </w:p>
    <w:p w:rsidR="0092100D" w:rsidRPr="002A2EA9" w:rsidRDefault="0092100D" w:rsidP="00B121BE">
      <w:pPr>
        <w:widowControl w:val="0"/>
        <w:tabs>
          <w:tab w:val="left" w:pos="-1440"/>
          <w:tab w:val="left" w:pos="1440"/>
        </w:tabs>
        <w:autoSpaceDE w:val="0"/>
        <w:autoSpaceDN w:val="0"/>
        <w:adjustRightInd w:val="0"/>
        <w:ind w:left="1440" w:hanging="360"/>
        <w:rPr>
          <w:color w:val="000000"/>
          <w:sz w:val="24"/>
          <w:szCs w:val="24"/>
        </w:rPr>
      </w:pPr>
      <w:r w:rsidRPr="002A2EA9">
        <w:rPr>
          <w:color w:val="000000"/>
          <w:sz w:val="24"/>
          <w:szCs w:val="24"/>
        </w:rPr>
        <w:t>A.</w:t>
      </w:r>
      <w:r w:rsidRPr="002A2EA9">
        <w:rPr>
          <w:color w:val="000000"/>
          <w:sz w:val="24"/>
          <w:szCs w:val="24"/>
        </w:rPr>
        <w:tab/>
        <w:t xml:space="preserve">The Permittee shall comply with all the reporting requirements in Condition </w:t>
      </w:r>
      <w:proofErr w:type="gramStart"/>
      <w:r w:rsidRPr="002A2EA9">
        <w:rPr>
          <w:color w:val="000000"/>
          <w:sz w:val="24"/>
          <w:szCs w:val="24"/>
        </w:rPr>
        <w:t>III(</w:t>
      </w:r>
      <w:proofErr w:type="gramEnd"/>
      <w:r w:rsidR="000A4E1A">
        <w:rPr>
          <w:color w:val="000000"/>
          <w:sz w:val="24"/>
          <w:szCs w:val="24"/>
        </w:rPr>
        <w:t>d</w:t>
      </w:r>
      <w:r w:rsidRPr="002A2EA9">
        <w:rPr>
          <w:color w:val="000000"/>
          <w:sz w:val="24"/>
          <w:szCs w:val="24"/>
        </w:rPr>
        <w:t>)(3) of this permit, in addition to complying with Condition II(f) as applicable. [20 DCMR 201]</w:t>
      </w:r>
    </w:p>
    <w:p w:rsidR="0092100D" w:rsidRPr="002A2EA9" w:rsidRDefault="0092100D" w:rsidP="00B121BE">
      <w:pPr>
        <w:widowControl w:val="0"/>
        <w:tabs>
          <w:tab w:val="left" w:pos="-1440"/>
          <w:tab w:val="left" w:pos="1440"/>
        </w:tabs>
        <w:autoSpaceDE w:val="0"/>
        <w:autoSpaceDN w:val="0"/>
        <w:adjustRightInd w:val="0"/>
        <w:ind w:left="1440" w:hanging="360"/>
        <w:rPr>
          <w:color w:val="000000"/>
          <w:sz w:val="24"/>
          <w:szCs w:val="24"/>
        </w:rPr>
      </w:pPr>
    </w:p>
    <w:p w:rsidR="0092100D" w:rsidRPr="002A2EA9" w:rsidRDefault="0092100D" w:rsidP="00B121BE">
      <w:pPr>
        <w:widowControl w:val="0"/>
        <w:tabs>
          <w:tab w:val="left" w:pos="-1440"/>
          <w:tab w:val="left" w:pos="1440"/>
        </w:tabs>
        <w:autoSpaceDE w:val="0"/>
        <w:autoSpaceDN w:val="0"/>
        <w:adjustRightInd w:val="0"/>
        <w:ind w:left="1440" w:hanging="360"/>
        <w:rPr>
          <w:color w:val="000000"/>
          <w:sz w:val="24"/>
          <w:szCs w:val="24"/>
        </w:rPr>
      </w:pPr>
      <w:r w:rsidRPr="002A2EA9">
        <w:rPr>
          <w:color w:val="000000"/>
          <w:sz w:val="24"/>
          <w:szCs w:val="24"/>
        </w:rPr>
        <w:lastRenderedPageBreak/>
        <w:t>B.</w:t>
      </w:r>
      <w:r w:rsidRPr="002A2EA9">
        <w:rPr>
          <w:color w:val="000000"/>
          <w:sz w:val="24"/>
          <w:szCs w:val="24"/>
        </w:rPr>
        <w:tab/>
        <w:t xml:space="preserve">The Permittee shall, within 48 hours of becoming aware of an out-of-service situation or malfunction of the </w:t>
      </w:r>
      <w:r w:rsidR="00871058">
        <w:rPr>
          <w:color w:val="000000"/>
          <w:sz w:val="24"/>
          <w:szCs w:val="24"/>
        </w:rPr>
        <w:t>flares</w:t>
      </w:r>
      <w:r w:rsidRPr="002A2EA9">
        <w:rPr>
          <w:color w:val="000000"/>
          <w:sz w:val="24"/>
          <w:szCs w:val="24"/>
        </w:rPr>
        <w:t xml:space="preserve">, report the incident to the </w:t>
      </w:r>
      <w:r w:rsidR="00A93BCA">
        <w:rPr>
          <w:color w:val="000000"/>
          <w:sz w:val="24"/>
          <w:szCs w:val="24"/>
        </w:rPr>
        <w:t>Department</w:t>
      </w:r>
      <w:r w:rsidR="00A93BCA" w:rsidRPr="002A2EA9">
        <w:rPr>
          <w:color w:val="000000"/>
          <w:sz w:val="24"/>
          <w:szCs w:val="24"/>
        </w:rPr>
        <w:t xml:space="preserve"> </w:t>
      </w:r>
      <w:r w:rsidRPr="002A2EA9">
        <w:rPr>
          <w:color w:val="000000"/>
          <w:sz w:val="24"/>
          <w:szCs w:val="24"/>
        </w:rPr>
        <w:t>pursuant to Condition I</w:t>
      </w:r>
      <w:r w:rsidR="00871058">
        <w:rPr>
          <w:color w:val="000000"/>
          <w:sz w:val="24"/>
          <w:szCs w:val="24"/>
        </w:rPr>
        <w:t>I(f)(2)</w:t>
      </w:r>
      <w:r w:rsidRPr="002A2EA9">
        <w:rPr>
          <w:color w:val="000000"/>
          <w:sz w:val="24"/>
          <w:szCs w:val="24"/>
        </w:rPr>
        <w:t>.</w:t>
      </w:r>
      <w:r w:rsidR="00B121BE">
        <w:rPr>
          <w:color w:val="000000"/>
          <w:sz w:val="24"/>
          <w:szCs w:val="24"/>
        </w:rPr>
        <w:t xml:space="preserve"> </w:t>
      </w:r>
      <w:r w:rsidRPr="002A2EA9">
        <w:rPr>
          <w:color w:val="000000"/>
          <w:sz w:val="24"/>
          <w:szCs w:val="24"/>
        </w:rPr>
        <w:t>[20 DCMR 201]</w:t>
      </w:r>
    </w:p>
    <w:p w:rsidR="00383374" w:rsidRDefault="00383374" w:rsidP="00671C6B">
      <w:pPr>
        <w:ind w:left="720" w:hanging="360"/>
        <w:rPr>
          <w:sz w:val="24"/>
          <w:szCs w:val="24"/>
        </w:rPr>
      </w:pPr>
    </w:p>
    <w:p w:rsidR="00DF7F9C" w:rsidRPr="007D4452" w:rsidRDefault="00DB7939" w:rsidP="00021A24">
      <w:pPr>
        <w:ind w:left="720" w:hanging="360"/>
        <w:rPr>
          <w:sz w:val="24"/>
          <w:szCs w:val="24"/>
        </w:rPr>
      </w:pPr>
      <w:bookmarkStart w:id="4" w:name="anaerobicdigestion"/>
      <w:bookmarkEnd w:id="4"/>
      <w:r>
        <w:rPr>
          <w:sz w:val="24"/>
          <w:szCs w:val="24"/>
        </w:rPr>
        <w:t>e</w:t>
      </w:r>
      <w:r w:rsidR="00372437" w:rsidRPr="00372437">
        <w:rPr>
          <w:sz w:val="24"/>
          <w:szCs w:val="24"/>
        </w:rPr>
        <w:t>.</w:t>
      </w:r>
      <w:r w:rsidR="00372437" w:rsidRPr="00021A24">
        <w:rPr>
          <w:sz w:val="24"/>
          <w:szCs w:val="24"/>
        </w:rPr>
        <w:t xml:space="preserve"> </w:t>
      </w:r>
      <w:r w:rsidR="00021A24" w:rsidRPr="00021A24">
        <w:rPr>
          <w:sz w:val="24"/>
          <w:szCs w:val="24"/>
        </w:rPr>
        <w:tab/>
      </w:r>
      <w:r w:rsidR="007D4452">
        <w:rPr>
          <w:sz w:val="24"/>
          <w:szCs w:val="24"/>
          <w:u w:val="single"/>
        </w:rPr>
        <w:t>Biochemical treatment</w:t>
      </w:r>
      <w:r w:rsidR="000B525B">
        <w:rPr>
          <w:sz w:val="24"/>
          <w:szCs w:val="24"/>
          <w:u w:val="single"/>
        </w:rPr>
        <w:t>,</w:t>
      </w:r>
      <w:r w:rsidR="007D4452">
        <w:rPr>
          <w:sz w:val="24"/>
          <w:szCs w:val="24"/>
          <w:u w:val="single"/>
        </w:rPr>
        <w:t xml:space="preserve"> Anaerobic Digestion and Final Dewatering</w:t>
      </w:r>
      <w:r w:rsidR="00687885">
        <w:rPr>
          <w:sz w:val="24"/>
          <w:szCs w:val="24"/>
          <w:u w:val="single"/>
        </w:rPr>
        <w:t xml:space="preserve"> Processes</w:t>
      </w:r>
      <w:r w:rsidR="00804290">
        <w:rPr>
          <w:sz w:val="24"/>
          <w:szCs w:val="24"/>
          <w:u w:val="single"/>
        </w:rPr>
        <w:t xml:space="preserve">: </w:t>
      </w:r>
    </w:p>
    <w:p w:rsidR="007D4452" w:rsidRDefault="007D4452" w:rsidP="007F70DC">
      <w:pPr>
        <w:ind w:left="720"/>
        <w:rPr>
          <w:sz w:val="24"/>
          <w:szCs w:val="24"/>
        </w:rPr>
      </w:pPr>
    </w:p>
    <w:p w:rsidR="007F70DC" w:rsidRPr="007F70DC" w:rsidRDefault="007F70DC" w:rsidP="007F70DC">
      <w:pPr>
        <w:ind w:left="720"/>
        <w:rPr>
          <w:sz w:val="24"/>
          <w:szCs w:val="24"/>
        </w:rPr>
      </w:pPr>
      <w:r>
        <w:rPr>
          <w:sz w:val="24"/>
          <w:szCs w:val="24"/>
        </w:rPr>
        <w:t xml:space="preserve">The </w:t>
      </w:r>
      <w:proofErr w:type="spellStart"/>
      <w:r w:rsidR="002F71C3">
        <w:rPr>
          <w:sz w:val="24"/>
          <w:szCs w:val="24"/>
        </w:rPr>
        <w:t>Biosolids</w:t>
      </w:r>
      <w:proofErr w:type="spellEnd"/>
      <w:r w:rsidR="002F71C3">
        <w:rPr>
          <w:sz w:val="24"/>
          <w:szCs w:val="24"/>
        </w:rPr>
        <w:t xml:space="preserve"> management project which</w:t>
      </w:r>
      <w:r w:rsidR="00B509CD">
        <w:rPr>
          <w:sz w:val="24"/>
          <w:szCs w:val="24"/>
        </w:rPr>
        <w:t xml:space="preserve"> includes the Main Process T</w:t>
      </w:r>
      <w:r>
        <w:rPr>
          <w:sz w:val="24"/>
          <w:szCs w:val="24"/>
        </w:rPr>
        <w:t>rain, Combined Heat and Power</w:t>
      </w:r>
      <w:r w:rsidR="002F71C3">
        <w:rPr>
          <w:sz w:val="24"/>
          <w:szCs w:val="24"/>
        </w:rPr>
        <w:t xml:space="preserve"> and Final Dewatering cover the following processes that produce objectionable odor that must be handled with Best Management Practices for effectiveness of the odor control equipment</w:t>
      </w:r>
      <w:r w:rsidR="00960EF4">
        <w:rPr>
          <w:sz w:val="24"/>
          <w:szCs w:val="24"/>
        </w:rPr>
        <w:t xml:space="preserve"> in this permit:</w:t>
      </w:r>
    </w:p>
    <w:p w:rsidR="007F70DC" w:rsidRDefault="007F70DC" w:rsidP="002F71C3">
      <w:pPr>
        <w:rPr>
          <w:sz w:val="24"/>
          <w:szCs w:val="24"/>
          <w:u w:val="single"/>
        </w:rPr>
      </w:pPr>
    </w:p>
    <w:p w:rsidR="007D4452" w:rsidRDefault="007D4452" w:rsidP="007D4452">
      <w:pPr>
        <w:numPr>
          <w:ilvl w:val="0"/>
          <w:numId w:val="17"/>
        </w:numPr>
        <w:rPr>
          <w:sz w:val="24"/>
          <w:szCs w:val="24"/>
        </w:rPr>
      </w:pPr>
      <w:r>
        <w:rPr>
          <w:sz w:val="24"/>
          <w:szCs w:val="24"/>
        </w:rPr>
        <w:t>Raw Sludge Blending and Screening;</w:t>
      </w:r>
    </w:p>
    <w:p w:rsidR="007D4452" w:rsidRDefault="007D4452" w:rsidP="007D4452">
      <w:pPr>
        <w:numPr>
          <w:ilvl w:val="0"/>
          <w:numId w:val="17"/>
        </w:numPr>
        <w:rPr>
          <w:sz w:val="24"/>
          <w:szCs w:val="24"/>
        </w:rPr>
      </w:pPr>
      <w:r>
        <w:rPr>
          <w:sz w:val="24"/>
          <w:szCs w:val="24"/>
        </w:rPr>
        <w:t>Pre</w:t>
      </w:r>
      <w:r w:rsidR="00B509CD">
        <w:rPr>
          <w:sz w:val="24"/>
          <w:szCs w:val="24"/>
        </w:rPr>
        <w:t>-</w:t>
      </w:r>
      <w:r>
        <w:rPr>
          <w:sz w:val="24"/>
          <w:szCs w:val="24"/>
        </w:rPr>
        <w:t>dewatering</w:t>
      </w:r>
    </w:p>
    <w:p w:rsidR="007D4452" w:rsidRDefault="007D4452" w:rsidP="007D4452">
      <w:pPr>
        <w:numPr>
          <w:ilvl w:val="0"/>
          <w:numId w:val="17"/>
        </w:numPr>
        <w:rPr>
          <w:sz w:val="24"/>
          <w:szCs w:val="24"/>
        </w:rPr>
      </w:pPr>
      <w:r>
        <w:rPr>
          <w:sz w:val="24"/>
          <w:szCs w:val="24"/>
        </w:rPr>
        <w:t>Thermal Hydrolysis Process</w:t>
      </w:r>
      <w:r w:rsidR="0057153D">
        <w:rPr>
          <w:sz w:val="24"/>
          <w:szCs w:val="24"/>
        </w:rPr>
        <w:t>;</w:t>
      </w:r>
    </w:p>
    <w:p w:rsidR="0057153D" w:rsidRDefault="0057153D" w:rsidP="007D4452">
      <w:pPr>
        <w:numPr>
          <w:ilvl w:val="0"/>
          <w:numId w:val="17"/>
        </w:numPr>
        <w:rPr>
          <w:sz w:val="24"/>
          <w:szCs w:val="24"/>
        </w:rPr>
      </w:pPr>
      <w:r>
        <w:rPr>
          <w:sz w:val="24"/>
          <w:szCs w:val="24"/>
        </w:rPr>
        <w:t>Anaerobic Digestion;</w:t>
      </w:r>
    </w:p>
    <w:p w:rsidR="0057153D" w:rsidRDefault="0057153D" w:rsidP="007D4452">
      <w:pPr>
        <w:numPr>
          <w:ilvl w:val="0"/>
          <w:numId w:val="17"/>
        </w:numPr>
        <w:rPr>
          <w:sz w:val="24"/>
          <w:szCs w:val="24"/>
        </w:rPr>
      </w:pPr>
      <w:r>
        <w:rPr>
          <w:sz w:val="24"/>
          <w:szCs w:val="24"/>
        </w:rPr>
        <w:t>Digester Gas Management;</w:t>
      </w:r>
    </w:p>
    <w:p w:rsidR="0057153D" w:rsidRDefault="0057153D" w:rsidP="007D4452">
      <w:pPr>
        <w:numPr>
          <w:ilvl w:val="0"/>
          <w:numId w:val="17"/>
        </w:numPr>
        <w:rPr>
          <w:sz w:val="24"/>
          <w:szCs w:val="24"/>
        </w:rPr>
      </w:pPr>
      <w:r>
        <w:rPr>
          <w:sz w:val="24"/>
          <w:szCs w:val="24"/>
        </w:rPr>
        <w:t>Odor Control;</w:t>
      </w:r>
    </w:p>
    <w:p w:rsidR="0057153D" w:rsidRDefault="0057153D" w:rsidP="007D4452">
      <w:pPr>
        <w:numPr>
          <w:ilvl w:val="0"/>
          <w:numId w:val="17"/>
        </w:numPr>
        <w:rPr>
          <w:sz w:val="24"/>
          <w:szCs w:val="24"/>
        </w:rPr>
      </w:pPr>
      <w:r>
        <w:rPr>
          <w:sz w:val="24"/>
          <w:szCs w:val="24"/>
        </w:rPr>
        <w:t>Final Dewatering</w:t>
      </w:r>
    </w:p>
    <w:p w:rsidR="0057153D" w:rsidRDefault="0057153D" w:rsidP="0057153D">
      <w:pPr>
        <w:ind w:left="720"/>
        <w:rPr>
          <w:sz w:val="24"/>
          <w:szCs w:val="24"/>
        </w:rPr>
      </w:pPr>
    </w:p>
    <w:p w:rsidR="007F70DC" w:rsidRDefault="007F70DC" w:rsidP="00B509CD">
      <w:pPr>
        <w:tabs>
          <w:tab w:val="left" w:pos="1260"/>
        </w:tabs>
        <w:ind w:left="1080" w:hanging="360"/>
        <w:rPr>
          <w:sz w:val="24"/>
          <w:szCs w:val="24"/>
          <w:u w:val="single"/>
        </w:rPr>
      </w:pPr>
      <w:r>
        <w:rPr>
          <w:sz w:val="24"/>
          <w:szCs w:val="24"/>
        </w:rPr>
        <w:t>1.</w:t>
      </w:r>
      <w:r>
        <w:rPr>
          <w:sz w:val="24"/>
          <w:szCs w:val="24"/>
        </w:rPr>
        <w:tab/>
      </w:r>
      <w:r w:rsidRPr="004300F1">
        <w:rPr>
          <w:sz w:val="24"/>
          <w:szCs w:val="24"/>
          <w:u w:val="single"/>
        </w:rPr>
        <w:t>Emission Limitation</w:t>
      </w:r>
      <w:r>
        <w:rPr>
          <w:sz w:val="24"/>
          <w:szCs w:val="24"/>
          <w:u w:val="single"/>
        </w:rPr>
        <w:t>:</w:t>
      </w:r>
    </w:p>
    <w:p w:rsidR="007F70DC" w:rsidRDefault="007F70DC" w:rsidP="007F70DC">
      <w:pPr>
        <w:tabs>
          <w:tab w:val="left" w:pos="1260"/>
        </w:tabs>
        <w:ind w:left="720" w:hanging="360"/>
        <w:rPr>
          <w:sz w:val="24"/>
          <w:szCs w:val="24"/>
          <w:u w:val="single"/>
        </w:rPr>
      </w:pPr>
    </w:p>
    <w:p w:rsidR="007F70DC" w:rsidRDefault="00960EF4" w:rsidP="003616D4">
      <w:pPr>
        <w:ind w:left="1080"/>
        <w:rPr>
          <w:sz w:val="24"/>
          <w:szCs w:val="24"/>
        </w:rPr>
      </w:pPr>
      <w:r>
        <w:rPr>
          <w:sz w:val="24"/>
          <w:szCs w:val="24"/>
        </w:rPr>
        <w:t xml:space="preserve">An emission into the atmosphere </w:t>
      </w:r>
      <w:r w:rsidR="008D2D2C">
        <w:rPr>
          <w:sz w:val="24"/>
          <w:szCs w:val="24"/>
        </w:rPr>
        <w:t xml:space="preserve">of </w:t>
      </w:r>
      <w:r>
        <w:rPr>
          <w:sz w:val="24"/>
          <w:szCs w:val="24"/>
        </w:rPr>
        <w:t>odorous or other air pollutants from any source in any</w:t>
      </w:r>
      <w:r w:rsidR="001415C5">
        <w:rPr>
          <w:sz w:val="24"/>
          <w:szCs w:val="24"/>
        </w:rPr>
        <w:t xml:space="preserve"> </w:t>
      </w:r>
      <w:r>
        <w:rPr>
          <w:sz w:val="24"/>
          <w:szCs w:val="24"/>
        </w:rPr>
        <w:t>quantity and of any characteristic, and duration which is, or is likely to be injurious to the public health or welfare, or which interferes with the reasonable enjoyment of life or property is prohibited. [20 DCMR 903.1]</w:t>
      </w:r>
    </w:p>
    <w:p w:rsidR="003616D4" w:rsidRDefault="003616D4" w:rsidP="003616D4">
      <w:pPr>
        <w:ind w:left="1440" w:hanging="360"/>
        <w:rPr>
          <w:sz w:val="24"/>
          <w:szCs w:val="24"/>
        </w:rPr>
      </w:pPr>
    </w:p>
    <w:p w:rsidR="003616D4" w:rsidRDefault="003616D4" w:rsidP="003616D4">
      <w:pPr>
        <w:ind w:left="1080" w:hanging="360"/>
        <w:rPr>
          <w:sz w:val="24"/>
          <w:szCs w:val="24"/>
        </w:rPr>
      </w:pPr>
      <w:r>
        <w:rPr>
          <w:sz w:val="24"/>
          <w:szCs w:val="24"/>
        </w:rPr>
        <w:t>2.</w:t>
      </w:r>
      <w:r>
        <w:rPr>
          <w:sz w:val="24"/>
          <w:szCs w:val="24"/>
        </w:rPr>
        <w:tab/>
      </w:r>
      <w:r w:rsidRPr="002B35E0">
        <w:rPr>
          <w:sz w:val="24"/>
          <w:szCs w:val="24"/>
          <w:u w:val="single"/>
        </w:rPr>
        <w:t>Operational Limitations:</w:t>
      </w:r>
    </w:p>
    <w:p w:rsidR="001415C5" w:rsidRDefault="001415C5" w:rsidP="00B509CD">
      <w:pPr>
        <w:tabs>
          <w:tab w:val="left" w:pos="-1440"/>
          <w:tab w:val="left" w:pos="1530"/>
        </w:tabs>
        <w:ind w:left="1440" w:hanging="360"/>
        <w:rPr>
          <w:sz w:val="24"/>
        </w:rPr>
      </w:pPr>
    </w:p>
    <w:p w:rsidR="007F70DC" w:rsidRDefault="003616D4" w:rsidP="00B509CD">
      <w:pPr>
        <w:tabs>
          <w:tab w:val="left" w:pos="-1440"/>
          <w:tab w:val="left" w:pos="1530"/>
        </w:tabs>
        <w:ind w:left="1440" w:hanging="360"/>
        <w:rPr>
          <w:sz w:val="24"/>
        </w:rPr>
      </w:pPr>
      <w:r>
        <w:rPr>
          <w:sz w:val="24"/>
        </w:rPr>
        <w:t>A</w:t>
      </w:r>
      <w:r w:rsidR="007F70DC">
        <w:rPr>
          <w:sz w:val="24"/>
        </w:rPr>
        <w:t>.</w:t>
      </w:r>
      <w:r w:rsidR="007F70DC">
        <w:rPr>
          <w:sz w:val="24"/>
        </w:rPr>
        <w:tab/>
      </w:r>
      <w:r w:rsidR="00960EF4">
        <w:rPr>
          <w:sz w:val="24"/>
        </w:rPr>
        <w:t xml:space="preserve">The Permittee shall ensure that fugitive odor emissions from the processes listed above are minimized </w:t>
      </w:r>
      <w:r w:rsidR="002D2748">
        <w:rPr>
          <w:sz w:val="24"/>
        </w:rPr>
        <w:t xml:space="preserve">by ensuring that foul air from the thickened solids storage/blending, </w:t>
      </w:r>
      <w:r w:rsidR="00DC1BE1">
        <w:rPr>
          <w:sz w:val="24"/>
        </w:rPr>
        <w:t>pre-CAMBI</w:t>
      </w:r>
      <w:r w:rsidR="00850EDC">
        <w:rPr>
          <w:sz w:val="24"/>
        </w:rPr>
        <w:t xml:space="preserve"> </w:t>
      </w:r>
      <w:r w:rsidR="00CF0C87">
        <w:rPr>
          <w:sz w:val="24"/>
        </w:rPr>
        <w:t xml:space="preserve">dewatering centrifuges, </w:t>
      </w:r>
      <w:r w:rsidR="002D2748">
        <w:rPr>
          <w:sz w:val="24"/>
        </w:rPr>
        <w:t xml:space="preserve">dewatered </w:t>
      </w:r>
      <w:proofErr w:type="spellStart"/>
      <w:r w:rsidR="002D2748">
        <w:rPr>
          <w:sz w:val="24"/>
        </w:rPr>
        <w:t>biosolids</w:t>
      </w:r>
      <w:proofErr w:type="spellEnd"/>
      <w:r w:rsidR="002D2748">
        <w:rPr>
          <w:sz w:val="24"/>
        </w:rPr>
        <w:t xml:space="preserve"> storage</w:t>
      </w:r>
      <w:r w:rsidR="00DC1BE1">
        <w:rPr>
          <w:sz w:val="24"/>
        </w:rPr>
        <w:t>,</w:t>
      </w:r>
      <w:r w:rsidR="002D2748">
        <w:rPr>
          <w:sz w:val="24"/>
        </w:rPr>
        <w:t xml:space="preserve"> and digested </w:t>
      </w:r>
      <w:proofErr w:type="spellStart"/>
      <w:r w:rsidR="002D2748">
        <w:rPr>
          <w:sz w:val="24"/>
        </w:rPr>
        <w:t>biosolids</w:t>
      </w:r>
      <w:proofErr w:type="spellEnd"/>
      <w:r w:rsidR="002D2748">
        <w:rPr>
          <w:sz w:val="24"/>
        </w:rPr>
        <w:t xml:space="preserve"> storage are vented to the MPTOS </w:t>
      </w:r>
      <w:proofErr w:type="spellStart"/>
      <w:r w:rsidR="002D2748">
        <w:rPr>
          <w:sz w:val="24"/>
        </w:rPr>
        <w:t>bioscrubber</w:t>
      </w:r>
      <w:proofErr w:type="spellEnd"/>
      <w:r w:rsidR="002D2748">
        <w:rPr>
          <w:sz w:val="24"/>
        </w:rPr>
        <w:t>.</w:t>
      </w:r>
      <w:r w:rsidR="005471DF">
        <w:rPr>
          <w:sz w:val="24"/>
        </w:rPr>
        <w:t xml:space="preserve"> The MPTOS shall be operated per Condition </w:t>
      </w:r>
      <w:proofErr w:type="gramStart"/>
      <w:r w:rsidR="005471DF">
        <w:rPr>
          <w:sz w:val="24"/>
        </w:rPr>
        <w:t>III(</w:t>
      </w:r>
      <w:proofErr w:type="gramEnd"/>
      <w:r w:rsidR="005471DF">
        <w:rPr>
          <w:sz w:val="24"/>
        </w:rPr>
        <w:t>g)(2)(A).</w:t>
      </w:r>
      <w:r w:rsidR="002D2748">
        <w:rPr>
          <w:sz w:val="24"/>
        </w:rPr>
        <w:t xml:space="preserve"> [20 DCMR 201] </w:t>
      </w:r>
    </w:p>
    <w:p w:rsidR="002D2748" w:rsidRDefault="002D2748" w:rsidP="00B509CD">
      <w:pPr>
        <w:tabs>
          <w:tab w:val="left" w:pos="-1440"/>
          <w:tab w:val="left" w:pos="1530"/>
        </w:tabs>
        <w:ind w:left="1440" w:hanging="360"/>
        <w:rPr>
          <w:sz w:val="24"/>
          <w:szCs w:val="24"/>
        </w:rPr>
      </w:pPr>
    </w:p>
    <w:p w:rsidR="002D2748" w:rsidRDefault="00DC1BE1" w:rsidP="00B509CD">
      <w:pPr>
        <w:tabs>
          <w:tab w:val="left" w:pos="-1440"/>
          <w:tab w:val="left" w:pos="1530"/>
        </w:tabs>
        <w:ind w:left="1440" w:hanging="360"/>
        <w:rPr>
          <w:sz w:val="24"/>
        </w:rPr>
      </w:pPr>
      <w:r>
        <w:rPr>
          <w:sz w:val="24"/>
          <w:szCs w:val="24"/>
        </w:rPr>
        <w:t>B</w:t>
      </w:r>
      <w:r w:rsidR="002D2748">
        <w:rPr>
          <w:sz w:val="24"/>
          <w:szCs w:val="24"/>
        </w:rPr>
        <w:t>.</w:t>
      </w:r>
      <w:r w:rsidR="00B509CD">
        <w:rPr>
          <w:sz w:val="24"/>
          <w:szCs w:val="24"/>
        </w:rPr>
        <w:tab/>
      </w:r>
      <w:r w:rsidR="00BD1138">
        <w:rPr>
          <w:sz w:val="24"/>
        </w:rPr>
        <w:t xml:space="preserve">The Permittee shall ensure that fugitive odor emissions from the processes listed above are minimized by ensuring that foul air from the storage of Class B and Class A </w:t>
      </w:r>
      <w:proofErr w:type="spellStart"/>
      <w:r w:rsidR="00BD1138">
        <w:rPr>
          <w:sz w:val="24"/>
        </w:rPr>
        <w:t>bios</w:t>
      </w:r>
      <w:r>
        <w:rPr>
          <w:sz w:val="24"/>
        </w:rPr>
        <w:t>o</w:t>
      </w:r>
      <w:r w:rsidR="00BD1138">
        <w:rPr>
          <w:sz w:val="24"/>
        </w:rPr>
        <w:t>lids</w:t>
      </w:r>
      <w:proofErr w:type="spellEnd"/>
      <w:r w:rsidR="00BD1138">
        <w:rPr>
          <w:sz w:val="24"/>
        </w:rPr>
        <w:t xml:space="preserve"> are vented to the new DSLF scrubber (when operational). [20 DCMR 201]</w:t>
      </w:r>
    </w:p>
    <w:p w:rsidR="00BD1138" w:rsidRDefault="00BD1138" w:rsidP="00B509CD">
      <w:pPr>
        <w:tabs>
          <w:tab w:val="left" w:pos="-1440"/>
          <w:tab w:val="left" w:pos="1530"/>
        </w:tabs>
        <w:ind w:left="1440" w:hanging="360"/>
        <w:rPr>
          <w:sz w:val="24"/>
          <w:szCs w:val="24"/>
        </w:rPr>
      </w:pPr>
    </w:p>
    <w:p w:rsidR="00BD1138" w:rsidRDefault="00DC1BE1" w:rsidP="00B509CD">
      <w:pPr>
        <w:tabs>
          <w:tab w:val="left" w:pos="-1440"/>
          <w:tab w:val="left" w:pos="1530"/>
        </w:tabs>
        <w:ind w:left="1440" w:hanging="360"/>
        <w:rPr>
          <w:sz w:val="24"/>
        </w:rPr>
      </w:pPr>
      <w:r>
        <w:rPr>
          <w:sz w:val="24"/>
          <w:szCs w:val="24"/>
        </w:rPr>
        <w:t>C</w:t>
      </w:r>
      <w:r w:rsidR="00BD1138">
        <w:rPr>
          <w:sz w:val="24"/>
          <w:szCs w:val="24"/>
        </w:rPr>
        <w:t>.</w:t>
      </w:r>
      <w:r w:rsidR="00B509CD">
        <w:rPr>
          <w:sz w:val="24"/>
          <w:szCs w:val="24"/>
        </w:rPr>
        <w:tab/>
      </w:r>
      <w:r w:rsidR="00BD1138">
        <w:rPr>
          <w:sz w:val="24"/>
        </w:rPr>
        <w:t xml:space="preserve">The Permittee shall ensure that fugitive odor emissions from the processes listed above are minimized by ensuring that foul air from </w:t>
      </w:r>
      <w:r w:rsidR="003B063F">
        <w:rPr>
          <w:sz w:val="24"/>
        </w:rPr>
        <w:t xml:space="preserve">post-CAMBI </w:t>
      </w:r>
      <w:r w:rsidR="00BD1138">
        <w:rPr>
          <w:sz w:val="24"/>
        </w:rPr>
        <w:t xml:space="preserve">final dewatering belt filter presses are vented to the </w:t>
      </w:r>
      <w:r w:rsidR="003B063F">
        <w:rPr>
          <w:sz w:val="24"/>
        </w:rPr>
        <w:t>FD</w:t>
      </w:r>
      <w:r w:rsidR="004F7A91">
        <w:rPr>
          <w:sz w:val="24"/>
        </w:rPr>
        <w:t>F</w:t>
      </w:r>
      <w:r w:rsidR="003B063F">
        <w:rPr>
          <w:sz w:val="24"/>
        </w:rPr>
        <w:t>OS</w:t>
      </w:r>
      <w:r w:rsidR="004F7A91">
        <w:rPr>
          <w:sz w:val="24"/>
        </w:rPr>
        <w:t>.</w:t>
      </w:r>
      <w:r w:rsidR="003B063F">
        <w:rPr>
          <w:sz w:val="24"/>
        </w:rPr>
        <w:t xml:space="preserve"> </w:t>
      </w:r>
      <w:r w:rsidR="00BD1138">
        <w:rPr>
          <w:sz w:val="24"/>
        </w:rPr>
        <w:t>[20 DCMR 201]</w:t>
      </w:r>
    </w:p>
    <w:p w:rsidR="00383E05" w:rsidRDefault="00DC1BE1" w:rsidP="00B509CD">
      <w:pPr>
        <w:tabs>
          <w:tab w:val="left" w:pos="-1440"/>
          <w:tab w:val="left" w:pos="1530"/>
        </w:tabs>
        <w:ind w:left="1440" w:hanging="360"/>
        <w:rPr>
          <w:sz w:val="24"/>
          <w:szCs w:val="24"/>
        </w:rPr>
      </w:pPr>
      <w:r>
        <w:rPr>
          <w:sz w:val="24"/>
          <w:szCs w:val="24"/>
        </w:rPr>
        <w:t>D</w:t>
      </w:r>
      <w:r w:rsidR="0067212D">
        <w:rPr>
          <w:sz w:val="24"/>
          <w:szCs w:val="24"/>
        </w:rPr>
        <w:t>.</w:t>
      </w:r>
      <w:r w:rsidR="00B509CD">
        <w:rPr>
          <w:sz w:val="24"/>
          <w:szCs w:val="24"/>
        </w:rPr>
        <w:tab/>
      </w:r>
      <w:r w:rsidR="002751A3">
        <w:rPr>
          <w:sz w:val="24"/>
          <w:szCs w:val="24"/>
        </w:rPr>
        <w:t xml:space="preserve">The digester gas </w:t>
      </w:r>
      <w:r w:rsidR="008C2A55">
        <w:rPr>
          <w:sz w:val="24"/>
          <w:szCs w:val="24"/>
        </w:rPr>
        <w:t>produced in the</w:t>
      </w:r>
      <w:r w:rsidR="0067212D">
        <w:rPr>
          <w:sz w:val="24"/>
          <w:szCs w:val="24"/>
        </w:rPr>
        <w:t xml:space="preserve"> Main Process Train shall be abated at all times</w:t>
      </w:r>
      <w:r w:rsidR="00383E05">
        <w:rPr>
          <w:sz w:val="24"/>
          <w:szCs w:val="24"/>
        </w:rPr>
        <w:t xml:space="preserve"> by</w:t>
      </w:r>
      <w:r w:rsidR="00840E7C">
        <w:rPr>
          <w:sz w:val="24"/>
          <w:szCs w:val="24"/>
        </w:rPr>
        <w:t xml:space="preserve"> combustion at any or all of the following sources:</w:t>
      </w:r>
      <w:r w:rsidR="000007DD">
        <w:rPr>
          <w:sz w:val="24"/>
          <w:szCs w:val="24"/>
        </w:rPr>
        <w:t xml:space="preserve"> </w:t>
      </w:r>
      <w:r w:rsidR="008C2A55">
        <w:rPr>
          <w:sz w:val="24"/>
          <w:szCs w:val="24"/>
        </w:rPr>
        <w:t xml:space="preserve">MPT-EF-1, and EF-2, CHP-SF, CT1, </w:t>
      </w:r>
      <w:r w:rsidR="008C2A55">
        <w:rPr>
          <w:sz w:val="24"/>
          <w:szCs w:val="24"/>
        </w:rPr>
        <w:lastRenderedPageBreak/>
        <w:t xml:space="preserve">CT2 and CT3, DB1, DB2 and DB3 and the AB </w:t>
      </w:r>
      <w:r w:rsidR="00840E7C">
        <w:rPr>
          <w:sz w:val="24"/>
          <w:szCs w:val="24"/>
        </w:rPr>
        <w:t>in accordance with</w:t>
      </w:r>
      <w:r w:rsidR="008C2A55">
        <w:rPr>
          <w:sz w:val="24"/>
          <w:szCs w:val="24"/>
        </w:rPr>
        <w:t xml:space="preserve"> Condition III(a)(2)(A), </w:t>
      </w:r>
      <w:r w:rsidR="00840E7C">
        <w:rPr>
          <w:sz w:val="24"/>
          <w:szCs w:val="24"/>
        </w:rPr>
        <w:t>Condition</w:t>
      </w:r>
      <w:r w:rsidR="008C2A55">
        <w:rPr>
          <w:sz w:val="24"/>
          <w:szCs w:val="24"/>
        </w:rPr>
        <w:t>s</w:t>
      </w:r>
      <w:r w:rsidR="00C141A1">
        <w:rPr>
          <w:sz w:val="24"/>
          <w:szCs w:val="24"/>
        </w:rPr>
        <w:t xml:space="preserve"> III(</w:t>
      </w:r>
      <w:r w:rsidR="00902C22">
        <w:rPr>
          <w:sz w:val="24"/>
          <w:szCs w:val="24"/>
        </w:rPr>
        <w:t>b</w:t>
      </w:r>
      <w:r w:rsidR="00C141A1">
        <w:rPr>
          <w:sz w:val="24"/>
          <w:szCs w:val="24"/>
        </w:rPr>
        <w:t>)(2)(B) and (</w:t>
      </w:r>
      <w:r w:rsidR="00902C22">
        <w:rPr>
          <w:sz w:val="24"/>
          <w:szCs w:val="24"/>
        </w:rPr>
        <w:t>D</w:t>
      </w:r>
      <w:r w:rsidR="00C141A1">
        <w:rPr>
          <w:sz w:val="24"/>
          <w:szCs w:val="24"/>
        </w:rPr>
        <w:t>)</w:t>
      </w:r>
      <w:r w:rsidR="00902C22">
        <w:rPr>
          <w:sz w:val="24"/>
          <w:szCs w:val="24"/>
        </w:rPr>
        <w:t>, Conditions III(c)(2)(B) and (C)</w:t>
      </w:r>
      <w:r w:rsidR="00383E05">
        <w:rPr>
          <w:sz w:val="24"/>
          <w:szCs w:val="24"/>
        </w:rPr>
        <w:t xml:space="preserve"> </w:t>
      </w:r>
      <w:r w:rsidR="00902C22">
        <w:rPr>
          <w:sz w:val="24"/>
          <w:szCs w:val="24"/>
        </w:rPr>
        <w:t xml:space="preserve">and Conditions III(d)(2)(B) and (E) </w:t>
      </w:r>
      <w:r w:rsidR="00383E05">
        <w:rPr>
          <w:sz w:val="24"/>
          <w:szCs w:val="24"/>
        </w:rPr>
        <w:t>of this permit. [20 DCMR 201]</w:t>
      </w:r>
    </w:p>
    <w:p w:rsidR="007F70DC" w:rsidRPr="002D2748" w:rsidRDefault="007F70DC" w:rsidP="00C141A1">
      <w:pPr>
        <w:tabs>
          <w:tab w:val="left" w:pos="-1440"/>
          <w:tab w:val="left" w:pos="1530"/>
        </w:tabs>
        <w:ind w:left="1530" w:hanging="450"/>
        <w:rPr>
          <w:i/>
          <w:sz w:val="24"/>
        </w:rPr>
      </w:pPr>
    </w:p>
    <w:p w:rsidR="007F70DC" w:rsidRDefault="00902C22" w:rsidP="00093235">
      <w:pPr>
        <w:ind w:left="1440" w:hanging="360"/>
        <w:rPr>
          <w:sz w:val="24"/>
          <w:szCs w:val="24"/>
        </w:rPr>
      </w:pPr>
      <w:r>
        <w:rPr>
          <w:sz w:val="24"/>
          <w:szCs w:val="24"/>
        </w:rPr>
        <w:t>E</w:t>
      </w:r>
      <w:r w:rsidR="007F70DC">
        <w:rPr>
          <w:sz w:val="24"/>
          <w:szCs w:val="24"/>
        </w:rPr>
        <w:t>.</w:t>
      </w:r>
      <w:r w:rsidR="007F70DC">
        <w:rPr>
          <w:sz w:val="24"/>
          <w:szCs w:val="24"/>
        </w:rPr>
        <w:tab/>
      </w:r>
      <w:r w:rsidR="007F70DC">
        <w:rPr>
          <w:sz w:val="24"/>
        </w:rPr>
        <w:t xml:space="preserve">The Permittee shall </w:t>
      </w:r>
      <w:r w:rsidR="00206D2D">
        <w:rPr>
          <w:sz w:val="24"/>
        </w:rPr>
        <w:t>maintain the foul air conveyance system</w:t>
      </w:r>
      <w:r w:rsidR="00DC1BE1">
        <w:rPr>
          <w:sz w:val="24"/>
        </w:rPr>
        <w:t>s</w:t>
      </w:r>
      <w:r w:rsidR="00206D2D">
        <w:rPr>
          <w:sz w:val="24"/>
        </w:rPr>
        <w:t xml:space="preserve"> so that foul air is completely vented to the </w:t>
      </w:r>
      <w:r w:rsidR="00DC1BE1">
        <w:rPr>
          <w:sz w:val="24"/>
        </w:rPr>
        <w:t xml:space="preserve">appropriate </w:t>
      </w:r>
      <w:r w:rsidR="00206D2D">
        <w:rPr>
          <w:sz w:val="24"/>
        </w:rPr>
        <w:t>odor control system. [20 DCMR 201]</w:t>
      </w:r>
    </w:p>
    <w:p w:rsidR="00AA1F34" w:rsidRDefault="00AA1F34" w:rsidP="007F70DC">
      <w:pPr>
        <w:tabs>
          <w:tab w:val="left" w:pos="1170"/>
        </w:tabs>
        <w:ind w:left="720" w:hanging="360"/>
        <w:rPr>
          <w:color w:val="000000"/>
          <w:sz w:val="24"/>
          <w:szCs w:val="24"/>
        </w:rPr>
      </w:pPr>
    </w:p>
    <w:p w:rsidR="007F70DC" w:rsidRPr="002A2EA9" w:rsidRDefault="007F70DC" w:rsidP="00B509CD">
      <w:pPr>
        <w:tabs>
          <w:tab w:val="left" w:pos="1080"/>
        </w:tabs>
        <w:ind w:left="1080" w:hanging="360"/>
        <w:rPr>
          <w:color w:val="000000"/>
          <w:sz w:val="24"/>
          <w:szCs w:val="24"/>
          <w:u w:val="single"/>
        </w:rPr>
      </w:pPr>
      <w:r w:rsidRPr="002A2EA9">
        <w:rPr>
          <w:color w:val="000000"/>
          <w:sz w:val="24"/>
          <w:szCs w:val="24"/>
        </w:rPr>
        <w:t>3.</w:t>
      </w:r>
      <w:r w:rsidRPr="002A2EA9">
        <w:rPr>
          <w:color w:val="000000"/>
          <w:sz w:val="24"/>
          <w:szCs w:val="24"/>
        </w:rPr>
        <w:tab/>
      </w:r>
      <w:r w:rsidRPr="002A2EA9">
        <w:rPr>
          <w:color w:val="000000"/>
          <w:sz w:val="24"/>
          <w:szCs w:val="24"/>
          <w:u w:val="single"/>
        </w:rPr>
        <w:t>Monitoring and Testing:</w:t>
      </w:r>
    </w:p>
    <w:p w:rsidR="007F70DC" w:rsidRDefault="007F70DC" w:rsidP="007F70DC">
      <w:pPr>
        <w:tabs>
          <w:tab w:val="left" w:pos="1170"/>
        </w:tabs>
        <w:ind w:left="1620" w:hanging="1260"/>
        <w:rPr>
          <w:color w:val="000000"/>
          <w:sz w:val="24"/>
          <w:szCs w:val="24"/>
        </w:rPr>
      </w:pPr>
    </w:p>
    <w:p w:rsidR="007F70DC" w:rsidRPr="00AA1F34" w:rsidRDefault="007F70DC" w:rsidP="00B509CD">
      <w:pPr>
        <w:widowControl w:val="0"/>
        <w:tabs>
          <w:tab w:val="left" w:pos="-1440"/>
        </w:tabs>
        <w:autoSpaceDE w:val="0"/>
        <w:autoSpaceDN w:val="0"/>
        <w:adjustRightInd w:val="0"/>
        <w:ind w:left="1440" w:hanging="360"/>
        <w:rPr>
          <w:sz w:val="24"/>
          <w:szCs w:val="24"/>
        </w:rPr>
      </w:pPr>
      <w:r>
        <w:rPr>
          <w:sz w:val="24"/>
          <w:szCs w:val="24"/>
        </w:rPr>
        <w:t>A.</w:t>
      </w:r>
      <w:r>
        <w:rPr>
          <w:sz w:val="24"/>
          <w:szCs w:val="24"/>
        </w:rPr>
        <w:tab/>
        <w:t xml:space="preserve">The Permittee shall monitor the </w:t>
      </w:r>
      <w:r w:rsidR="00AA1F34">
        <w:rPr>
          <w:sz w:val="24"/>
          <w:szCs w:val="24"/>
        </w:rPr>
        <w:t xml:space="preserve">fuel sulfur content to ensure </w:t>
      </w:r>
      <w:r w:rsidR="00687885">
        <w:rPr>
          <w:sz w:val="24"/>
          <w:szCs w:val="24"/>
        </w:rPr>
        <w:t xml:space="preserve">compliance with Condition </w:t>
      </w:r>
      <w:proofErr w:type="gramStart"/>
      <w:r w:rsidR="00687885">
        <w:rPr>
          <w:sz w:val="24"/>
          <w:szCs w:val="24"/>
        </w:rPr>
        <w:t>III(</w:t>
      </w:r>
      <w:proofErr w:type="gramEnd"/>
      <w:r w:rsidR="00687885">
        <w:rPr>
          <w:sz w:val="24"/>
          <w:szCs w:val="24"/>
        </w:rPr>
        <w:t xml:space="preserve">a)(1)(C) of this permit.[ </w:t>
      </w:r>
      <w:r w:rsidR="009D2F1C">
        <w:rPr>
          <w:sz w:val="24"/>
          <w:szCs w:val="24"/>
        </w:rPr>
        <w:t>20 DCMR 201]</w:t>
      </w:r>
      <w:r w:rsidR="001415C5">
        <w:rPr>
          <w:sz w:val="24"/>
          <w:szCs w:val="24"/>
        </w:rPr>
        <w:t xml:space="preserve"> </w:t>
      </w:r>
    </w:p>
    <w:p w:rsidR="007F70DC" w:rsidRDefault="007F70DC" w:rsidP="00B509CD">
      <w:pPr>
        <w:ind w:left="1440" w:hanging="360"/>
        <w:rPr>
          <w:sz w:val="24"/>
          <w:szCs w:val="24"/>
        </w:rPr>
      </w:pPr>
    </w:p>
    <w:p w:rsidR="007F70DC" w:rsidRDefault="007F70DC" w:rsidP="00B509CD">
      <w:pPr>
        <w:ind w:left="1440" w:hanging="360"/>
        <w:rPr>
          <w:sz w:val="24"/>
          <w:szCs w:val="24"/>
        </w:rPr>
      </w:pPr>
      <w:r>
        <w:rPr>
          <w:sz w:val="24"/>
          <w:szCs w:val="24"/>
        </w:rPr>
        <w:t>B.</w:t>
      </w:r>
      <w:r>
        <w:rPr>
          <w:sz w:val="24"/>
          <w:szCs w:val="24"/>
        </w:rPr>
        <w:tab/>
      </w:r>
      <w:r>
        <w:rPr>
          <w:sz w:val="24"/>
        </w:rPr>
        <w:t xml:space="preserve">The Permittee shall </w:t>
      </w:r>
      <w:r w:rsidR="009D2F1C">
        <w:rPr>
          <w:sz w:val="24"/>
        </w:rPr>
        <w:t xml:space="preserve">develop </w:t>
      </w:r>
      <w:r w:rsidR="004C2926">
        <w:rPr>
          <w:sz w:val="24"/>
        </w:rPr>
        <w:t xml:space="preserve">a </w:t>
      </w:r>
      <w:r w:rsidR="009D2F1C">
        <w:rPr>
          <w:sz w:val="24"/>
        </w:rPr>
        <w:t>fuel sulfur monitoring plan for combusting digester gas in the gas turbines, the duct burners and the auxiliary boiler in accordance with 40 CFR 60.4360.</w:t>
      </w:r>
      <w:r w:rsidR="001415C5">
        <w:rPr>
          <w:sz w:val="24"/>
        </w:rPr>
        <w:t xml:space="preserve"> </w:t>
      </w:r>
      <w:r w:rsidR="009B1AE2">
        <w:rPr>
          <w:sz w:val="24"/>
        </w:rPr>
        <w:t>Th</w:t>
      </w:r>
      <w:r w:rsidR="00F30D16">
        <w:rPr>
          <w:sz w:val="24"/>
        </w:rPr>
        <w:t>is plan must be submitted to and approved by the</w:t>
      </w:r>
      <w:r w:rsidR="009B1AE2">
        <w:rPr>
          <w:sz w:val="24"/>
        </w:rPr>
        <w:t xml:space="preserve"> Department before </w:t>
      </w:r>
      <w:r w:rsidR="00F30D16">
        <w:rPr>
          <w:sz w:val="24"/>
        </w:rPr>
        <w:t xml:space="preserve">the </w:t>
      </w:r>
      <w:r w:rsidR="009B1AE2">
        <w:rPr>
          <w:sz w:val="24"/>
        </w:rPr>
        <w:t>issuance of an operating permit for the equipment</w:t>
      </w:r>
      <w:r w:rsidR="00F30D16">
        <w:rPr>
          <w:sz w:val="24"/>
        </w:rPr>
        <w:t>.</w:t>
      </w:r>
      <w:r w:rsidR="009B1AE2">
        <w:rPr>
          <w:sz w:val="24"/>
        </w:rPr>
        <w:t xml:space="preserve"> </w:t>
      </w:r>
    </w:p>
    <w:p w:rsidR="007F70DC" w:rsidRDefault="007F70DC" w:rsidP="00B509CD">
      <w:pPr>
        <w:ind w:left="1440" w:hanging="360"/>
        <w:rPr>
          <w:sz w:val="24"/>
          <w:szCs w:val="24"/>
        </w:rPr>
      </w:pPr>
    </w:p>
    <w:p w:rsidR="007F70DC" w:rsidRDefault="00EF1702" w:rsidP="00B509CD">
      <w:pPr>
        <w:ind w:left="1440" w:hanging="360"/>
        <w:rPr>
          <w:sz w:val="24"/>
          <w:szCs w:val="24"/>
        </w:rPr>
      </w:pPr>
      <w:r>
        <w:rPr>
          <w:sz w:val="24"/>
          <w:szCs w:val="24"/>
        </w:rPr>
        <w:t>C</w:t>
      </w:r>
      <w:r w:rsidR="007F70DC">
        <w:rPr>
          <w:sz w:val="24"/>
          <w:szCs w:val="24"/>
        </w:rPr>
        <w:t>.</w:t>
      </w:r>
      <w:r w:rsidR="007F70DC">
        <w:rPr>
          <w:sz w:val="24"/>
          <w:szCs w:val="24"/>
        </w:rPr>
        <w:tab/>
      </w:r>
      <w:r w:rsidR="00992B5C">
        <w:rPr>
          <w:sz w:val="24"/>
          <w:szCs w:val="24"/>
        </w:rPr>
        <w:t>The Permittee shall ensure that spent wash water draining to the collection tank does not contain objectionable level of odor or ammonia</w:t>
      </w:r>
      <w:r w:rsidR="007F70DC">
        <w:rPr>
          <w:sz w:val="24"/>
          <w:szCs w:val="24"/>
        </w:rPr>
        <w:t>.</w:t>
      </w:r>
      <w:r w:rsidR="00992B5C">
        <w:rPr>
          <w:sz w:val="24"/>
          <w:szCs w:val="24"/>
        </w:rPr>
        <w:t xml:space="preserve"> [20 DCMR 201]</w:t>
      </w:r>
    </w:p>
    <w:p w:rsidR="007C2BC0" w:rsidRDefault="007C2BC0" w:rsidP="00B509CD">
      <w:pPr>
        <w:ind w:left="1440" w:hanging="360"/>
        <w:rPr>
          <w:sz w:val="24"/>
          <w:szCs w:val="24"/>
        </w:rPr>
      </w:pPr>
    </w:p>
    <w:p w:rsidR="007C2BC0" w:rsidRDefault="00EF1702" w:rsidP="00B509CD">
      <w:pPr>
        <w:ind w:left="1440" w:hanging="360"/>
        <w:rPr>
          <w:sz w:val="24"/>
          <w:szCs w:val="24"/>
        </w:rPr>
      </w:pPr>
      <w:r>
        <w:rPr>
          <w:sz w:val="24"/>
          <w:szCs w:val="24"/>
        </w:rPr>
        <w:t>D</w:t>
      </w:r>
      <w:r w:rsidR="007C2BC0">
        <w:rPr>
          <w:sz w:val="24"/>
          <w:szCs w:val="24"/>
        </w:rPr>
        <w:t>.</w:t>
      </w:r>
      <w:r w:rsidR="007C2BC0">
        <w:rPr>
          <w:sz w:val="24"/>
          <w:szCs w:val="24"/>
        </w:rPr>
        <w:tab/>
        <w:t>Whenever odor complaints are received by the Permittee, the Permittee shall investigate the cause of the alleged odor and take any appropriate actions to correct the problem when identified.</w:t>
      </w:r>
    </w:p>
    <w:p w:rsidR="007F70DC" w:rsidRPr="002A2EA9" w:rsidRDefault="007F70DC" w:rsidP="00B509CD">
      <w:pPr>
        <w:ind w:left="1080" w:hanging="360"/>
        <w:rPr>
          <w:color w:val="000000"/>
          <w:sz w:val="24"/>
          <w:szCs w:val="24"/>
        </w:rPr>
      </w:pPr>
      <w:r w:rsidRPr="002A2EA9">
        <w:rPr>
          <w:color w:val="000000"/>
          <w:sz w:val="24"/>
          <w:szCs w:val="24"/>
        </w:rPr>
        <w:tab/>
      </w:r>
    </w:p>
    <w:p w:rsidR="007F70DC" w:rsidRPr="002A2EA9" w:rsidRDefault="007F70DC" w:rsidP="00B509CD">
      <w:pPr>
        <w:tabs>
          <w:tab w:val="left" w:pos="1080"/>
        </w:tabs>
        <w:ind w:left="1080" w:hanging="360"/>
        <w:rPr>
          <w:color w:val="000000"/>
          <w:sz w:val="24"/>
          <w:szCs w:val="24"/>
        </w:rPr>
      </w:pPr>
      <w:r w:rsidRPr="002A2EA9">
        <w:rPr>
          <w:color w:val="000000"/>
          <w:sz w:val="24"/>
          <w:szCs w:val="24"/>
        </w:rPr>
        <w:t>4.</w:t>
      </w:r>
      <w:r w:rsidRPr="002A2EA9">
        <w:rPr>
          <w:color w:val="000000"/>
          <w:sz w:val="24"/>
          <w:szCs w:val="24"/>
        </w:rPr>
        <w:tab/>
      </w:r>
      <w:r w:rsidRPr="002A2EA9">
        <w:rPr>
          <w:color w:val="000000"/>
          <w:sz w:val="24"/>
          <w:szCs w:val="24"/>
          <w:u w:val="single"/>
        </w:rPr>
        <w:t>Record Keeping Requirements:</w:t>
      </w:r>
      <w:r w:rsidRPr="00B509CD">
        <w:rPr>
          <w:color w:val="000000"/>
          <w:sz w:val="24"/>
          <w:szCs w:val="24"/>
        </w:rPr>
        <w:t xml:space="preserve"> </w:t>
      </w:r>
      <w:r w:rsidRPr="002A2EA9">
        <w:rPr>
          <w:color w:val="000000"/>
          <w:sz w:val="24"/>
        </w:rPr>
        <w:t>[20 DCMR 200.7]</w:t>
      </w:r>
    </w:p>
    <w:p w:rsidR="007F70DC" w:rsidRPr="002A2EA9" w:rsidRDefault="007F70DC" w:rsidP="007F70DC">
      <w:pPr>
        <w:ind w:left="720" w:hanging="360"/>
        <w:rPr>
          <w:color w:val="000000"/>
          <w:sz w:val="24"/>
          <w:szCs w:val="24"/>
        </w:rPr>
      </w:pPr>
    </w:p>
    <w:p w:rsidR="007F70DC" w:rsidRPr="002A2EA9" w:rsidRDefault="007F70DC" w:rsidP="00B509CD">
      <w:pPr>
        <w:ind w:left="1440" w:hanging="360"/>
        <w:rPr>
          <w:color w:val="000000"/>
          <w:sz w:val="24"/>
          <w:szCs w:val="24"/>
        </w:rPr>
      </w:pPr>
      <w:r w:rsidRPr="002A2EA9">
        <w:rPr>
          <w:color w:val="000000"/>
          <w:sz w:val="24"/>
          <w:szCs w:val="24"/>
        </w:rPr>
        <w:t>A.</w:t>
      </w:r>
      <w:r w:rsidRPr="002A2EA9">
        <w:rPr>
          <w:color w:val="000000"/>
          <w:sz w:val="24"/>
          <w:szCs w:val="24"/>
        </w:rPr>
        <w:tab/>
      </w:r>
      <w:r w:rsidRPr="002A2EA9">
        <w:rPr>
          <w:color w:val="000000"/>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902C22" w:rsidRDefault="00902C22" w:rsidP="00B509CD">
      <w:pPr>
        <w:widowControl w:val="0"/>
        <w:tabs>
          <w:tab w:val="left" w:pos="-1440"/>
          <w:tab w:val="left" w:pos="540"/>
          <w:tab w:val="left" w:pos="1530"/>
        </w:tabs>
        <w:autoSpaceDE w:val="0"/>
        <w:autoSpaceDN w:val="0"/>
        <w:adjustRightInd w:val="0"/>
        <w:ind w:left="1440" w:hanging="360"/>
        <w:rPr>
          <w:color w:val="000000"/>
          <w:sz w:val="24"/>
          <w:szCs w:val="24"/>
        </w:rPr>
      </w:pPr>
    </w:p>
    <w:p w:rsidR="007F70DC" w:rsidRDefault="007F70DC" w:rsidP="00B509CD">
      <w:pPr>
        <w:widowControl w:val="0"/>
        <w:tabs>
          <w:tab w:val="left" w:pos="-1440"/>
          <w:tab w:val="left" w:pos="540"/>
          <w:tab w:val="left" w:pos="1530"/>
        </w:tabs>
        <w:autoSpaceDE w:val="0"/>
        <w:autoSpaceDN w:val="0"/>
        <w:adjustRightInd w:val="0"/>
        <w:ind w:left="1440" w:hanging="360"/>
        <w:rPr>
          <w:sz w:val="24"/>
          <w:szCs w:val="24"/>
        </w:rPr>
      </w:pPr>
      <w:r w:rsidRPr="002A2EA9">
        <w:rPr>
          <w:color w:val="000000"/>
          <w:sz w:val="24"/>
          <w:szCs w:val="24"/>
        </w:rPr>
        <w:t>B.</w:t>
      </w:r>
      <w:r w:rsidR="006311CC">
        <w:rPr>
          <w:color w:val="000000"/>
          <w:sz w:val="24"/>
          <w:szCs w:val="24"/>
        </w:rPr>
        <w:tab/>
      </w:r>
      <w:r w:rsidRPr="002A2EA9">
        <w:rPr>
          <w:color w:val="000000"/>
          <w:sz w:val="24"/>
        </w:rPr>
        <w:t>At a minimum,</w:t>
      </w:r>
      <w:r w:rsidR="0032488E">
        <w:rPr>
          <w:color w:val="000000"/>
          <w:sz w:val="24"/>
        </w:rPr>
        <w:t xml:space="preserve"> </w:t>
      </w:r>
      <w:r w:rsidR="00C05AAA">
        <w:rPr>
          <w:color w:val="000000"/>
          <w:sz w:val="24"/>
        </w:rPr>
        <w:t>the Permittee must keep a service log on all process monitors</w:t>
      </w:r>
      <w:r w:rsidR="00F014BF">
        <w:rPr>
          <w:color w:val="000000"/>
          <w:sz w:val="24"/>
        </w:rPr>
        <w:t xml:space="preserve"> (PM)</w:t>
      </w:r>
      <w:r w:rsidR="00C05AAA">
        <w:rPr>
          <w:color w:val="000000"/>
          <w:sz w:val="24"/>
        </w:rPr>
        <w:t xml:space="preserve"> and maintain a current summed quarterly service outage time in minutes</w:t>
      </w:r>
      <w:r w:rsidR="00303B63">
        <w:rPr>
          <w:color w:val="000000"/>
          <w:sz w:val="24"/>
        </w:rPr>
        <w:t>.</w:t>
      </w:r>
      <w:r w:rsidR="001415C5">
        <w:rPr>
          <w:color w:val="000000"/>
          <w:sz w:val="24"/>
        </w:rPr>
        <w:t xml:space="preserve"> </w:t>
      </w:r>
      <w:r w:rsidR="00C05AAA">
        <w:rPr>
          <w:color w:val="000000"/>
          <w:sz w:val="24"/>
        </w:rPr>
        <w:t>The log must include the date, time and length</w:t>
      </w:r>
      <w:r w:rsidR="00B977D1">
        <w:rPr>
          <w:color w:val="000000"/>
          <w:sz w:val="24"/>
        </w:rPr>
        <w:t xml:space="preserve"> the PM was out of service. The facility shall not use the PM downtime as a shield of a known violation of an emission standard or other known compliance problem.</w:t>
      </w:r>
      <w:r w:rsidR="00303B63">
        <w:rPr>
          <w:color w:val="000000"/>
          <w:sz w:val="24"/>
        </w:rPr>
        <w:t xml:space="preserve"> </w:t>
      </w:r>
      <w:r w:rsidR="00303B63">
        <w:rPr>
          <w:sz w:val="24"/>
          <w:szCs w:val="24"/>
        </w:rPr>
        <w:t>[20 DCMR 201]</w:t>
      </w:r>
    </w:p>
    <w:p w:rsidR="007C2BC0" w:rsidRDefault="007C2BC0" w:rsidP="00B509CD">
      <w:pPr>
        <w:widowControl w:val="0"/>
        <w:tabs>
          <w:tab w:val="left" w:pos="-1440"/>
          <w:tab w:val="left" w:pos="540"/>
          <w:tab w:val="left" w:pos="1530"/>
        </w:tabs>
        <w:autoSpaceDE w:val="0"/>
        <w:autoSpaceDN w:val="0"/>
        <w:adjustRightInd w:val="0"/>
        <w:ind w:left="1440" w:hanging="360"/>
        <w:rPr>
          <w:color w:val="000000"/>
          <w:sz w:val="24"/>
        </w:rPr>
      </w:pPr>
    </w:p>
    <w:p w:rsidR="007C2BC0" w:rsidRPr="002A2EA9" w:rsidRDefault="007C2BC0" w:rsidP="00B509CD">
      <w:pPr>
        <w:widowControl w:val="0"/>
        <w:tabs>
          <w:tab w:val="left" w:pos="-1440"/>
          <w:tab w:val="left" w:pos="540"/>
          <w:tab w:val="left" w:pos="1530"/>
        </w:tabs>
        <w:autoSpaceDE w:val="0"/>
        <w:autoSpaceDN w:val="0"/>
        <w:adjustRightInd w:val="0"/>
        <w:ind w:left="1440" w:hanging="360"/>
        <w:rPr>
          <w:color w:val="000000"/>
          <w:sz w:val="24"/>
        </w:rPr>
      </w:pPr>
      <w:r>
        <w:rPr>
          <w:color w:val="000000"/>
          <w:sz w:val="24"/>
        </w:rPr>
        <w:t>C.</w:t>
      </w:r>
      <w:r>
        <w:rPr>
          <w:color w:val="000000"/>
          <w:sz w:val="24"/>
        </w:rPr>
        <w:tab/>
        <w:t>The Permittee shall maintain records of all odor complaints received by the Permittee related to the facility as well as records of the actions taken to investigate and correct any deficiencies identified.</w:t>
      </w:r>
    </w:p>
    <w:p w:rsidR="007F70DC" w:rsidRPr="002A2EA9" w:rsidRDefault="007F70DC" w:rsidP="007F70DC">
      <w:pPr>
        <w:widowControl w:val="0"/>
        <w:tabs>
          <w:tab w:val="left" w:pos="-1440"/>
          <w:tab w:val="left" w:pos="720"/>
        </w:tabs>
        <w:autoSpaceDE w:val="0"/>
        <w:autoSpaceDN w:val="0"/>
        <w:adjustRightInd w:val="0"/>
        <w:ind w:left="720" w:hanging="360"/>
        <w:rPr>
          <w:color w:val="000000"/>
          <w:sz w:val="24"/>
          <w:szCs w:val="24"/>
        </w:rPr>
      </w:pPr>
    </w:p>
    <w:p w:rsidR="00882582" w:rsidRDefault="00882582" w:rsidP="00B509CD">
      <w:pPr>
        <w:widowControl w:val="0"/>
        <w:tabs>
          <w:tab w:val="left" w:pos="-1440"/>
          <w:tab w:val="left" w:pos="1080"/>
        </w:tabs>
        <w:autoSpaceDE w:val="0"/>
        <w:autoSpaceDN w:val="0"/>
        <w:adjustRightInd w:val="0"/>
        <w:ind w:left="1080" w:hanging="360"/>
        <w:rPr>
          <w:color w:val="000000"/>
          <w:sz w:val="24"/>
          <w:szCs w:val="24"/>
        </w:rPr>
      </w:pPr>
    </w:p>
    <w:p w:rsidR="00882582" w:rsidRDefault="00882582" w:rsidP="00B509CD">
      <w:pPr>
        <w:widowControl w:val="0"/>
        <w:tabs>
          <w:tab w:val="left" w:pos="-1440"/>
          <w:tab w:val="left" w:pos="1080"/>
        </w:tabs>
        <w:autoSpaceDE w:val="0"/>
        <w:autoSpaceDN w:val="0"/>
        <w:adjustRightInd w:val="0"/>
        <w:ind w:left="1080" w:hanging="360"/>
        <w:rPr>
          <w:color w:val="000000"/>
          <w:sz w:val="24"/>
          <w:szCs w:val="24"/>
        </w:rPr>
      </w:pPr>
    </w:p>
    <w:p w:rsidR="007F70DC" w:rsidRPr="002A2EA9" w:rsidRDefault="007F70DC" w:rsidP="00B509CD">
      <w:pPr>
        <w:widowControl w:val="0"/>
        <w:tabs>
          <w:tab w:val="left" w:pos="-1440"/>
          <w:tab w:val="left" w:pos="1080"/>
        </w:tabs>
        <w:autoSpaceDE w:val="0"/>
        <w:autoSpaceDN w:val="0"/>
        <w:adjustRightInd w:val="0"/>
        <w:ind w:left="1080" w:hanging="360"/>
        <w:rPr>
          <w:color w:val="000000"/>
          <w:sz w:val="24"/>
          <w:szCs w:val="24"/>
        </w:rPr>
      </w:pPr>
      <w:r w:rsidRPr="002A2EA9">
        <w:rPr>
          <w:color w:val="000000"/>
          <w:sz w:val="24"/>
          <w:szCs w:val="24"/>
        </w:rPr>
        <w:t>5.</w:t>
      </w:r>
      <w:r w:rsidRPr="002A2EA9">
        <w:rPr>
          <w:color w:val="000000"/>
          <w:sz w:val="24"/>
          <w:szCs w:val="24"/>
        </w:rPr>
        <w:tab/>
      </w:r>
      <w:r w:rsidRPr="002A2EA9">
        <w:rPr>
          <w:color w:val="000000"/>
          <w:sz w:val="24"/>
          <w:u w:val="single"/>
        </w:rPr>
        <w:t>Reporting Requirements</w:t>
      </w:r>
      <w:r w:rsidRPr="002A2EA9">
        <w:rPr>
          <w:color w:val="000000"/>
          <w:sz w:val="24"/>
        </w:rPr>
        <w:t>: [20 DCMR 200.7]</w:t>
      </w:r>
    </w:p>
    <w:p w:rsidR="007F70DC" w:rsidRPr="002A2EA9" w:rsidRDefault="007F70DC" w:rsidP="007F70DC">
      <w:pPr>
        <w:widowControl w:val="0"/>
        <w:tabs>
          <w:tab w:val="left" w:pos="-1440"/>
          <w:tab w:val="left" w:pos="540"/>
        </w:tabs>
        <w:autoSpaceDE w:val="0"/>
        <w:autoSpaceDN w:val="0"/>
        <w:adjustRightInd w:val="0"/>
        <w:rPr>
          <w:color w:val="000000"/>
          <w:sz w:val="24"/>
          <w:szCs w:val="24"/>
        </w:rPr>
      </w:pPr>
    </w:p>
    <w:p w:rsidR="007F70DC" w:rsidRPr="002A2EA9" w:rsidRDefault="007F70DC" w:rsidP="00B509CD">
      <w:pPr>
        <w:widowControl w:val="0"/>
        <w:tabs>
          <w:tab w:val="left" w:pos="-1440"/>
          <w:tab w:val="left" w:pos="1080"/>
        </w:tabs>
        <w:autoSpaceDE w:val="0"/>
        <w:autoSpaceDN w:val="0"/>
        <w:adjustRightInd w:val="0"/>
        <w:ind w:left="1080"/>
        <w:rPr>
          <w:color w:val="000000"/>
          <w:sz w:val="24"/>
          <w:szCs w:val="24"/>
        </w:rPr>
      </w:pPr>
      <w:r w:rsidRPr="002A2EA9">
        <w:rPr>
          <w:color w:val="000000"/>
          <w:sz w:val="24"/>
          <w:szCs w:val="24"/>
        </w:rPr>
        <w:t>The Permittee shall comply with a</w:t>
      </w:r>
      <w:r w:rsidR="00303B63">
        <w:rPr>
          <w:color w:val="000000"/>
          <w:sz w:val="24"/>
          <w:szCs w:val="24"/>
        </w:rPr>
        <w:t>ll the reporting requirements pursuant to</w:t>
      </w:r>
      <w:r w:rsidRPr="002A2EA9">
        <w:rPr>
          <w:color w:val="000000"/>
          <w:sz w:val="24"/>
          <w:szCs w:val="24"/>
        </w:rPr>
        <w:t xml:space="preserve"> Condition </w:t>
      </w:r>
      <w:proofErr w:type="gramStart"/>
      <w:r w:rsidRPr="002A2EA9">
        <w:rPr>
          <w:color w:val="000000"/>
          <w:sz w:val="24"/>
          <w:szCs w:val="24"/>
        </w:rPr>
        <w:t>III(</w:t>
      </w:r>
      <w:proofErr w:type="gramEnd"/>
      <w:r w:rsidR="00F014BF">
        <w:rPr>
          <w:color w:val="000000"/>
          <w:sz w:val="24"/>
          <w:szCs w:val="24"/>
        </w:rPr>
        <w:t>f</w:t>
      </w:r>
      <w:r w:rsidRPr="002A2EA9">
        <w:rPr>
          <w:color w:val="000000"/>
          <w:sz w:val="24"/>
          <w:szCs w:val="24"/>
        </w:rPr>
        <w:t>)(</w:t>
      </w:r>
      <w:r w:rsidR="00303B63">
        <w:rPr>
          <w:color w:val="000000"/>
          <w:sz w:val="24"/>
          <w:szCs w:val="24"/>
        </w:rPr>
        <w:t>4</w:t>
      </w:r>
      <w:r w:rsidRPr="002A2EA9">
        <w:rPr>
          <w:color w:val="000000"/>
          <w:sz w:val="24"/>
          <w:szCs w:val="24"/>
        </w:rPr>
        <w:t>) of this permit, in addition to complying with Condition II(f) as applicable. [20 DCMR 201]</w:t>
      </w:r>
    </w:p>
    <w:p w:rsidR="00D85654" w:rsidRPr="00D85654" w:rsidRDefault="00D85654" w:rsidP="00671C6B">
      <w:pPr>
        <w:ind w:left="720" w:hanging="360"/>
        <w:rPr>
          <w:sz w:val="24"/>
          <w:szCs w:val="24"/>
        </w:rPr>
      </w:pPr>
      <w:bookmarkStart w:id="5" w:name="silos"/>
      <w:bookmarkEnd w:id="5"/>
      <w:r>
        <w:rPr>
          <w:sz w:val="24"/>
          <w:szCs w:val="24"/>
        </w:rPr>
        <w:lastRenderedPageBreak/>
        <w:tab/>
      </w:r>
    </w:p>
    <w:p w:rsidR="00C77D41" w:rsidRDefault="00C1432B" w:rsidP="00C77D41">
      <w:pPr>
        <w:ind w:left="720" w:hanging="360"/>
        <w:rPr>
          <w:sz w:val="24"/>
          <w:szCs w:val="24"/>
        </w:rPr>
      </w:pPr>
      <w:proofErr w:type="gramStart"/>
      <w:r>
        <w:rPr>
          <w:sz w:val="24"/>
          <w:szCs w:val="24"/>
        </w:rPr>
        <w:t>f</w:t>
      </w:r>
      <w:proofErr w:type="gramEnd"/>
      <w:r w:rsidR="00C77D41">
        <w:rPr>
          <w:sz w:val="24"/>
          <w:szCs w:val="24"/>
        </w:rPr>
        <w:t>.</w:t>
      </w:r>
      <w:r w:rsidR="00C77D41">
        <w:rPr>
          <w:sz w:val="24"/>
          <w:szCs w:val="24"/>
        </w:rPr>
        <w:tab/>
      </w:r>
      <w:r w:rsidR="00C64819">
        <w:rPr>
          <w:sz w:val="24"/>
          <w:szCs w:val="24"/>
          <w:u w:val="single"/>
        </w:rPr>
        <w:t>Lime Storage Silos</w:t>
      </w:r>
      <w:r w:rsidR="00D43C60">
        <w:rPr>
          <w:sz w:val="24"/>
          <w:szCs w:val="24"/>
          <w:u w:val="single"/>
        </w:rPr>
        <w:t xml:space="preserve"> L</w:t>
      </w:r>
      <w:r w:rsidR="00716E7A">
        <w:rPr>
          <w:sz w:val="24"/>
          <w:szCs w:val="24"/>
          <w:u w:val="single"/>
        </w:rPr>
        <w:t>S1 and LS2</w:t>
      </w:r>
      <w:r w:rsidR="00BA0B80">
        <w:rPr>
          <w:sz w:val="24"/>
          <w:szCs w:val="24"/>
          <w:u w:val="single"/>
        </w:rPr>
        <w:t xml:space="preserve"> and </w:t>
      </w:r>
      <w:r w:rsidR="00342F7C">
        <w:rPr>
          <w:sz w:val="24"/>
          <w:szCs w:val="24"/>
          <w:u w:val="single"/>
        </w:rPr>
        <w:t>Particulate Control Devices</w:t>
      </w:r>
      <w:r w:rsidR="009243A4">
        <w:rPr>
          <w:sz w:val="24"/>
          <w:szCs w:val="24"/>
          <w:u w:val="single"/>
        </w:rPr>
        <w:t xml:space="preserve"> Lime Silo Baghouses LS1-BH and LS2-BH</w:t>
      </w:r>
      <w:r w:rsidR="00C77D41">
        <w:rPr>
          <w:sz w:val="24"/>
          <w:szCs w:val="24"/>
          <w:u w:val="single"/>
        </w:rPr>
        <w:t>:</w:t>
      </w:r>
      <w:r w:rsidR="00C77D41" w:rsidRPr="00F4195C">
        <w:rPr>
          <w:sz w:val="24"/>
          <w:szCs w:val="24"/>
        </w:rPr>
        <w:t xml:space="preserve"> </w:t>
      </w:r>
      <w:r w:rsidR="00C77D41">
        <w:rPr>
          <w:sz w:val="24"/>
          <w:szCs w:val="24"/>
        </w:rPr>
        <w:t xml:space="preserve">Two (2) </w:t>
      </w:r>
      <w:r w:rsidR="00D43C60">
        <w:rPr>
          <w:sz w:val="24"/>
          <w:szCs w:val="24"/>
        </w:rPr>
        <w:t xml:space="preserve">cylindrical silos, LS1 and LS2, </w:t>
      </w:r>
      <w:r w:rsidR="000078DF">
        <w:rPr>
          <w:sz w:val="24"/>
          <w:szCs w:val="24"/>
        </w:rPr>
        <w:t>with bin vent baghouses</w:t>
      </w:r>
      <w:r w:rsidR="009243A4">
        <w:rPr>
          <w:sz w:val="24"/>
          <w:szCs w:val="24"/>
        </w:rPr>
        <w:t xml:space="preserve"> LS1-BH and LS2-BH (respectivel</w:t>
      </w:r>
      <w:r w:rsidR="00F56936">
        <w:rPr>
          <w:sz w:val="24"/>
          <w:szCs w:val="24"/>
        </w:rPr>
        <w:t>y</w:t>
      </w:r>
      <w:r w:rsidR="009243A4">
        <w:rPr>
          <w:sz w:val="24"/>
          <w:szCs w:val="24"/>
        </w:rPr>
        <w:t>).</w:t>
      </w:r>
    </w:p>
    <w:p w:rsidR="00C77D41" w:rsidRDefault="00C77D41" w:rsidP="00C77D41">
      <w:pPr>
        <w:rPr>
          <w:sz w:val="24"/>
          <w:szCs w:val="24"/>
        </w:rPr>
      </w:pPr>
    </w:p>
    <w:p w:rsidR="00C77D41" w:rsidRDefault="00C77D41" w:rsidP="00B509CD">
      <w:pPr>
        <w:tabs>
          <w:tab w:val="left" w:pos="1260"/>
        </w:tabs>
        <w:ind w:left="1080" w:hanging="360"/>
        <w:rPr>
          <w:sz w:val="24"/>
          <w:szCs w:val="24"/>
          <w:u w:val="single"/>
        </w:rPr>
      </w:pPr>
      <w:r>
        <w:rPr>
          <w:sz w:val="24"/>
          <w:szCs w:val="24"/>
        </w:rPr>
        <w:t>1.</w:t>
      </w:r>
      <w:r>
        <w:rPr>
          <w:sz w:val="24"/>
          <w:szCs w:val="24"/>
        </w:rPr>
        <w:tab/>
      </w:r>
      <w:r w:rsidRPr="004300F1">
        <w:rPr>
          <w:sz w:val="24"/>
          <w:szCs w:val="24"/>
          <w:u w:val="single"/>
        </w:rPr>
        <w:t>Emission Limitations</w:t>
      </w:r>
      <w:r>
        <w:rPr>
          <w:sz w:val="24"/>
          <w:szCs w:val="24"/>
          <w:u w:val="single"/>
        </w:rPr>
        <w:t>:</w:t>
      </w:r>
    </w:p>
    <w:p w:rsidR="00C77D41" w:rsidRDefault="00C77D41" w:rsidP="00C77D41">
      <w:pPr>
        <w:tabs>
          <w:tab w:val="left" w:pos="1260"/>
        </w:tabs>
        <w:ind w:left="720" w:hanging="360"/>
        <w:rPr>
          <w:sz w:val="24"/>
          <w:szCs w:val="24"/>
          <w:u w:val="single"/>
        </w:rPr>
      </w:pPr>
    </w:p>
    <w:p w:rsidR="00C77D41" w:rsidRDefault="00C77D41" w:rsidP="00B509CD">
      <w:pPr>
        <w:tabs>
          <w:tab w:val="left" w:pos="1440"/>
        </w:tabs>
        <w:ind w:left="1440" w:hanging="360"/>
        <w:rPr>
          <w:sz w:val="24"/>
          <w:szCs w:val="24"/>
        </w:rPr>
      </w:pPr>
      <w:r>
        <w:rPr>
          <w:sz w:val="24"/>
          <w:szCs w:val="24"/>
        </w:rPr>
        <w:t>A.</w:t>
      </w:r>
      <w:r w:rsidR="00B509CD">
        <w:rPr>
          <w:sz w:val="24"/>
          <w:szCs w:val="24"/>
        </w:rPr>
        <w:tab/>
      </w:r>
      <w:r w:rsidR="00E752CF">
        <w:rPr>
          <w:sz w:val="24"/>
          <w:szCs w:val="24"/>
        </w:rPr>
        <w:t xml:space="preserve">The discharge of particulate matter into the atmosphere from </w:t>
      </w:r>
      <w:r w:rsidR="00EB3A4B">
        <w:rPr>
          <w:sz w:val="24"/>
          <w:szCs w:val="24"/>
        </w:rPr>
        <w:t>any process</w:t>
      </w:r>
      <w:r w:rsidR="00E752CF">
        <w:rPr>
          <w:sz w:val="24"/>
          <w:szCs w:val="24"/>
        </w:rPr>
        <w:t xml:space="preserve"> shall not exceed 0.03 grains per dry standard cubic foot of exhaust gas</w:t>
      </w:r>
      <w:r>
        <w:rPr>
          <w:sz w:val="24"/>
          <w:szCs w:val="24"/>
        </w:rPr>
        <w:t xml:space="preserve">. </w:t>
      </w:r>
      <w:r w:rsidR="00EB3A4B">
        <w:rPr>
          <w:sz w:val="24"/>
          <w:szCs w:val="24"/>
        </w:rPr>
        <w:t>Additionally, emissions from the lime storage silos and associated baghouses shall not exceed 36.2 pounds per hour.</w:t>
      </w:r>
      <w:r w:rsidR="001415C5">
        <w:rPr>
          <w:sz w:val="24"/>
          <w:szCs w:val="24"/>
        </w:rPr>
        <w:t xml:space="preserve"> </w:t>
      </w:r>
      <w:r>
        <w:rPr>
          <w:sz w:val="24"/>
          <w:szCs w:val="24"/>
        </w:rPr>
        <w:t>[20 D</w:t>
      </w:r>
      <w:r w:rsidR="00E752CF">
        <w:rPr>
          <w:sz w:val="24"/>
          <w:szCs w:val="24"/>
        </w:rPr>
        <w:t>CMR 603.1</w:t>
      </w:r>
      <w:r w:rsidR="00EB3A4B">
        <w:rPr>
          <w:sz w:val="24"/>
          <w:szCs w:val="24"/>
        </w:rPr>
        <w:t xml:space="preserve"> and 20 DCMR Chapter 6, </w:t>
      </w:r>
      <w:r w:rsidR="00B90B97">
        <w:rPr>
          <w:sz w:val="24"/>
          <w:szCs w:val="24"/>
        </w:rPr>
        <w:t>A</w:t>
      </w:r>
      <w:r w:rsidR="00EB3A4B">
        <w:rPr>
          <w:sz w:val="24"/>
          <w:szCs w:val="24"/>
        </w:rPr>
        <w:t>ppendix 6-1</w:t>
      </w:r>
      <w:r>
        <w:rPr>
          <w:sz w:val="24"/>
          <w:szCs w:val="24"/>
        </w:rPr>
        <w:t xml:space="preserve">] </w:t>
      </w:r>
    </w:p>
    <w:p w:rsidR="001415C5" w:rsidRDefault="001415C5" w:rsidP="00B509CD">
      <w:pPr>
        <w:tabs>
          <w:tab w:val="left" w:pos="-1440"/>
          <w:tab w:val="left" w:pos="1440"/>
          <w:tab w:val="left" w:pos="1530"/>
        </w:tabs>
        <w:ind w:left="1440" w:hanging="360"/>
        <w:rPr>
          <w:sz w:val="24"/>
        </w:rPr>
      </w:pPr>
    </w:p>
    <w:p w:rsidR="00C77D41" w:rsidRDefault="00507F39" w:rsidP="00B509CD">
      <w:pPr>
        <w:tabs>
          <w:tab w:val="left" w:pos="-1440"/>
          <w:tab w:val="left" w:pos="1440"/>
          <w:tab w:val="left" w:pos="1530"/>
        </w:tabs>
        <w:ind w:left="1440" w:hanging="360"/>
        <w:rPr>
          <w:sz w:val="24"/>
          <w:szCs w:val="24"/>
        </w:rPr>
      </w:pPr>
      <w:r>
        <w:rPr>
          <w:sz w:val="24"/>
        </w:rPr>
        <w:t>B</w:t>
      </w:r>
      <w:r w:rsidR="00C77D41">
        <w:rPr>
          <w:sz w:val="24"/>
        </w:rPr>
        <w:t>.</w:t>
      </w:r>
      <w:r w:rsidR="00C77D41">
        <w:rPr>
          <w:sz w:val="24"/>
        </w:rPr>
        <w:tab/>
      </w:r>
      <w:r w:rsidR="00C77D41" w:rsidRPr="006243B7">
        <w:rPr>
          <w:sz w:val="24"/>
          <w:szCs w:val="24"/>
        </w:rPr>
        <w:t xml:space="preserve">Visible emissions shall </w:t>
      </w:r>
      <w:r w:rsidR="00C77D41">
        <w:rPr>
          <w:sz w:val="24"/>
          <w:szCs w:val="24"/>
        </w:rPr>
        <w:t>not be emitted into the outdoor atmosphere from the emission units and control equipment, except that discharges not exceeding forty percent (40%) opacity (</w:t>
      </w:r>
      <w:proofErr w:type="spellStart"/>
      <w:r w:rsidR="00C77D41">
        <w:rPr>
          <w:sz w:val="24"/>
          <w:szCs w:val="24"/>
        </w:rPr>
        <w:t>unaveraged</w:t>
      </w:r>
      <w:proofErr w:type="spellEnd"/>
      <w:r w:rsidR="00C77D41">
        <w:rPr>
          <w:sz w:val="24"/>
          <w:szCs w:val="24"/>
        </w:rPr>
        <w:t>) shall be permitted for two (2) minutes in any sixty (60) minute period and for an aggregate of twelve (12) minutes in any twenty-four hour (24 hr.) period during start-up, cleaning, or malfunction of the equipment</w:t>
      </w:r>
      <w:r w:rsidR="00C77D41" w:rsidRPr="006243B7">
        <w:rPr>
          <w:sz w:val="24"/>
          <w:szCs w:val="24"/>
        </w:rPr>
        <w:t xml:space="preserve"> </w:t>
      </w:r>
      <w:r w:rsidR="00C77D41">
        <w:rPr>
          <w:sz w:val="24"/>
          <w:szCs w:val="24"/>
        </w:rPr>
        <w:t>[</w:t>
      </w:r>
      <w:r w:rsidR="00C77D41" w:rsidRPr="006243B7">
        <w:rPr>
          <w:sz w:val="24"/>
          <w:szCs w:val="24"/>
        </w:rPr>
        <w:t>20 DCMR 606</w:t>
      </w:r>
      <w:r w:rsidR="00C77D41">
        <w:rPr>
          <w:sz w:val="24"/>
          <w:szCs w:val="24"/>
        </w:rPr>
        <w:t>.1</w:t>
      </w:r>
      <w:r>
        <w:rPr>
          <w:sz w:val="24"/>
          <w:szCs w:val="24"/>
        </w:rPr>
        <w:t>]</w:t>
      </w:r>
    </w:p>
    <w:p w:rsidR="00F97C23" w:rsidRDefault="00F97C23" w:rsidP="00B509CD">
      <w:pPr>
        <w:tabs>
          <w:tab w:val="left" w:pos="-1440"/>
          <w:tab w:val="left" w:pos="1440"/>
          <w:tab w:val="left" w:pos="1530"/>
        </w:tabs>
        <w:ind w:left="1440" w:hanging="360"/>
        <w:rPr>
          <w:sz w:val="24"/>
          <w:szCs w:val="24"/>
        </w:rPr>
      </w:pPr>
    </w:p>
    <w:p w:rsidR="00F97C23" w:rsidRPr="00F50A76" w:rsidRDefault="00F97C23" w:rsidP="00F97C23">
      <w:pPr>
        <w:ind w:left="1440"/>
        <w:rPr>
          <w:i/>
          <w:sz w:val="24"/>
          <w:szCs w:val="24"/>
        </w:rPr>
      </w:pPr>
      <w:r w:rsidRPr="00F50A76">
        <w:rPr>
          <w:i/>
          <w:sz w:val="24"/>
          <w:szCs w:val="24"/>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sidR="001415C5">
        <w:rPr>
          <w:i/>
          <w:sz w:val="24"/>
          <w:szCs w:val="24"/>
        </w:rPr>
        <w:t xml:space="preserve"> </w:t>
      </w:r>
      <w:r w:rsidRPr="00F50A76">
        <w:rPr>
          <w:i/>
          <w:sz w:val="24"/>
          <w:szCs w:val="24"/>
        </w:rPr>
        <w:t xml:space="preserve">Any such changes, once finalized in the DCMR, will supersede the language of Condition </w:t>
      </w:r>
      <w:proofErr w:type="gramStart"/>
      <w:r w:rsidRPr="00F50A76">
        <w:rPr>
          <w:i/>
          <w:sz w:val="24"/>
          <w:szCs w:val="24"/>
        </w:rPr>
        <w:t>II</w:t>
      </w:r>
      <w:r>
        <w:rPr>
          <w:i/>
          <w:sz w:val="24"/>
          <w:szCs w:val="24"/>
        </w:rPr>
        <w:t>I</w:t>
      </w:r>
      <w:r w:rsidRPr="00F50A76">
        <w:rPr>
          <w:i/>
          <w:sz w:val="24"/>
          <w:szCs w:val="24"/>
        </w:rPr>
        <w:t>(</w:t>
      </w:r>
      <w:proofErr w:type="gramEnd"/>
      <w:r>
        <w:rPr>
          <w:i/>
          <w:sz w:val="24"/>
          <w:szCs w:val="24"/>
        </w:rPr>
        <w:t>f)(1)(B)</w:t>
      </w:r>
      <w:r w:rsidRPr="00F50A76">
        <w:rPr>
          <w:i/>
          <w:sz w:val="24"/>
          <w:szCs w:val="24"/>
        </w:rPr>
        <w:t xml:space="preserve"> as stated above.</w:t>
      </w:r>
    </w:p>
    <w:p w:rsidR="00507F39" w:rsidRDefault="00507F39" w:rsidP="00B509CD">
      <w:pPr>
        <w:tabs>
          <w:tab w:val="left" w:pos="-1440"/>
          <w:tab w:val="left" w:pos="1440"/>
          <w:tab w:val="left" w:pos="1530"/>
        </w:tabs>
        <w:ind w:left="1440" w:hanging="360"/>
        <w:rPr>
          <w:sz w:val="24"/>
          <w:szCs w:val="24"/>
        </w:rPr>
      </w:pPr>
    </w:p>
    <w:p w:rsidR="00AE32C9" w:rsidRDefault="00507F39" w:rsidP="00B509CD">
      <w:pPr>
        <w:tabs>
          <w:tab w:val="left" w:pos="1440"/>
        </w:tabs>
        <w:ind w:left="1440" w:hanging="360"/>
        <w:rPr>
          <w:sz w:val="24"/>
          <w:szCs w:val="24"/>
        </w:rPr>
      </w:pPr>
      <w:r>
        <w:rPr>
          <w:sz w:val="24"/>
          <w:szCs w:val="24"/>
        </w:rPr>
        <w:t>C.</w:t>
      </w:r>
      <w:r w:rsidR="00B509CD">
        <w:rPr>
          <w:sz w:val="24"/>
          <w:szCs w:val="24"/>
        </w:rPr>
        <w:tab/>
      </w:r>
      <w:r>
        <w:rPr>
          <w:sz w:val="24"/>
          <w:szCs w:val="24"/>
        </w:rPr>
        <w:t>An emission into the atmosphere odorous or other air pollutants from any source in any</w:t>
      </w:r>
      <w:r w:rsidR="00B509CD">
        <w:rPr>
          <w:sz w:val="24"/>
          <w:szCs w:val="24"/>
        </w:rPr>
        <w:t xml:space="preserve"> </w:t>
      </w:r>
      <w:r>
        <w:rPr>
          <w:sz w:val="24"/>
          <w:szCs w:val="24"/>
        </w:rPr>
        <w:t>quantity and of any characteristic, and duration which is, or is likely to be in</w:t>
      </w:r>
      <w:r w:rsidR="00693D07">
        <w:rPr>
          <w:sz w:val="24"/>
          <w:szCs w:val="24"/>
        </w:rPr>
        <w:t xml:space="preserve">jurious to the </w:t>
      </w:r>
      <w:r>
        <w:rPr>
          <w:sz w:val="24"/>
          <w:szCs w:val="24"/>
        </w:rPr>
        <w:t xml:space="preserve">public health or welfare, or which interferes with the reasonable enjoyment of life or property is prohibited. [20 DCMR 903.1] </w:t>
      </w:r>
      <w:r>
        <w:rPr>
          <w:i/>
          <w:sz w:val="24"/>
          <w:szCs w:val="24"/>
        </w:rPr>
        <w:t>Note: This condition is District enforceable only.</w:t>
      </w:r>
    </w:p>
    <w:p w:rsidR="00AE32C9" w:rsidRDefault="00AE32C9" w:rsidP="00B509CD">
      <w:pPr>
        <w:tabs>
          <w:tab w:val="left" w:pos="-1440"/>
          <w:tab w:val="left" w:pos="1440"/>
          <w:tab w:val="left" w:pos="1530"/>
        </w:tabs>
        <w:ind w:left="1440" w:hanging="360"/>
        <w:rPr>
          <w:sz w:val="24"/>
          <w:szCs w:val="24"/>
        </w:rPr>
      </w:pPr>
    </w:p>
    <w:p w:rsidR="00507F39" w:rsidRDefault="00AE32C9" w:rsidP="00B509CD">
      <w:pPr>
        <w:tabs>
          <w:tab w:val="left" w:pos="-1440"/>
          <w:tab w:val="left" w:pos="1440"/>
          <w:tab w:val="left" w:pos="1530"/>
        </w:tabs>
        <w:ind w:left="1440" w:hanging="360"/>
        <w:rPr>
          <w:sz w:val="24"/>
          <w:szCs w:val="24"/>
        </w:rPr>
      </w:pPr>
      <w:r>
        <w:rPr>
          <w:sz w:val="24"/>
          <w:szCs w:val="24"/>
        </w:rPr>
        <w:t>D.</w:t>
      </w:r>
      <w:r>
        <w:rPr>
          <w:sz w:val="24"/>
          <w:szCs w:val="24"/>
        </w:rPr>
        <w:tab/>
      </w:r>
      <w:r>
        <w:rPr>
          <w:sz w:val="24"/>
        </w:rPr>
        <w:t>The Permittee shall ensure that fugitive dust emissions from the facility are minimized in accordance with the operational standards found in Condition II(c).</w:t>
      </w:r>
      <w:r w:rsidR="00507F39">
        <w:rPr>
          <w:sz w:val="24"/>
          <w:szCs w:val="24"/>
        </w:rPr>
        <w:tab/>
      </w:r>
    </w:p>
    <w:p w:rsidR="00B64947" w:rsidRDefault="00B64947" w:rsidP="00B509CD">
      <w:pPr>
        <w:tabs>
          <w:tab w:val="left" w:pos="-1440"/>
          <w:tab w:val="left" w:pos="1440"/>
          <w:tab w:val="left" w:pos="1530"/>
        </w:tabs>
        <w:ind w:left="1440" w:hanging="360"/>
        <w:rPr>
          <w:sz w:val="24"/>
          <w:szCs w:val="24"/>
        </w:rPr>
      </w:pPr>
    </w:p>
    <w:p w:rsidR="00B64947" w:rsidRPr="0072267D" w:rsidRDefault="00B64947" w:rsidP="00B509CD">
      <w:pPr>
        <w:tabs>
          <w:tab w:val="left" w:pos="-1440"/>
          <w:tab w:val="left" w:pos="1440"/>
          <w:tab w:val="left" w:pos="1530"/>
        </w:tabs>
        <w:ind w:left="1440" w:hanging="360"/>
        <w:rPr>
          <w:i/>
          <w:sz w:val="24"/>
        </w:rPr>
      </w:pPr>
      <w:r>
        <w:rPr>
          <w:sz w:val="24"/>
          <w:szCs w:val="24"/>
        </w:rPr>
        <w:t>E.</w:t>
      </w:r>
      <w:r>
        <w:rPr>
          <w:sz w:val="24"/>
          <w:szCs w:val="24"/>
        </w:rPr>
        <w:tab/>
        <w:t>The emission of fugitive dust from any material handling, screening, crushing, grinding, conveying, mixing, or other industrial-type operation or process is prohibited</w:t>
      </w:r>
      <w:r w:rsidR="00B509CD">
        <w:rPr>
          <w:sz w:val="24"/>
          <w:szCs w:val="24"/>
        </w:rPr>
        <w:t>.</w:t>
      </w:r>
      <w:r>
        <w:rPr>
          <w:sz w:val="24"/>
          <w:szCs w:val="24"/>
        </w:rPr>
        <w:t xml:space="preserve"> [20 DCMR 605.2]</w:t>
      </w:r>
    </w:p>
    <w:p w:rsidR="00A93BCA" w:rsidRDefault="00A93BCA" w:rsidP="00C77D41">
      <w:pPr>
        <w:ind w:left="1530" w:hanging="1170"/>
        <w:rPr>
          <w:sz w:val="24"/>
          <w:szCs w:val="24"/>
        </w:rPr>
      </w:pPr>
    </w:p>
    <w:p w:rsidR="00C77D41" w:rsidRDefault="00C77D41" w:rsidP="00B509CD">
      <w:pPr>
        <w:ind w:left="1080" w:hanging="360"/>
        <w:rPr>
          <w:sz w:val="24"/>
          <w:szCs w:val="24"/>
        </w:rPr>
      </w:pPr>
      <w:r>
        <w:rPr>
          <w:sz w:val="24"/>
          <w:szCs w:val="24"/>
        </w:rPr>
        <w:t>2.</w:t>
      </w:r>
      <w:r w:rsidR="00B509CD">
        <w:rPr>
          <w:sz w:val="24"/>
          <w:szCs w:val="24"/>
        </w:rPr>
        <w:tab/>
      </w:r>
      <w:r w:rsidRPr="002B35E0">
        <w:rPr>
          <w:sz w:val="24"/>
          <w:szCs w:val="24"/>
          <w:u w:val="single"/>
        </w:rPr>
        <w:t>Operational Limitations:</w:t>
      </w:r>
    </w:p>
    <w:p w:rsidR="00C77D41" w:rsidRDefault="00C77D41" w:rsidP="00C77D41">
      <w:pPr>
        <w:ind w:left="720" w:hanging="360"/>
        <w:rPr>
          <w:sz w:val="24"/>
          <w:szCs w:val="24"/>
        </w:rPr>
      </w:pPr>
    </w:p>
    <w:p w:rsidR="00C77D41" w:rsidRDefault="00C77D41" w:rsidP="00C77D41">
      <w:pPr>
        <w:ind w:left="1440" w:hanging="360"/>
        <w:rPr>
          <w:sz w:val="24"/>
          <w:szCs w:val="24"/>
        </w:rPr>
      </w:pPr>
      <w:r>
        <w:rPr>
          <w:sz w:val="24"/>
          <w:szCs w:val="24"/>
        </w:rPr>
        <w:t>A.</w:t>
      </w:r>
      <w:r>
        <w:rPr>
          <w:sz w:val="24"/>
          <w:szCs w:val="24"/>
        </w:rPr>
        <w:tab/>
      </w:r>
      <w:r w:rsidR="00591CC1">
        <w:rPr>
          <w:sz w:val="24"/>
          <w:szCs w:val="24"/>
        </w:rPr>
        <w:t>The baghouse</w:t>
      </w:r>
      <w:r w:rsidR="008D6C8A">
        <w:rPr>
          <w:sz w:val="24"/>
          <w:szCs w:val="24"/>
        </w:rPr>
        <w:t>s</w:t>
      </w:r>
      <w:r w:rsidR="00591CC1">
        <w:rPr>
          <w:sz w:val="24"/>
          <w:szCs w:val="24"/>
        </w:rPr>
        <w:t xml:space="preserve"> shall remain operative or effective, and shall not be removed</w:t>
      </w:r>
      <w:r w:rsidR="00355BE8">
        <w:rPr>
          <w:sz w:val="24"/>
          <w:szCs w:val="24"/>
        </w:rPr>
        <w:t xml:space="preserve"> [20 DCMR 107.1</w:t>
      </w:r>
      <w:r w:rsidR="00EA2817">
        <w:rPr>
          <w:sz w:val="24"/>
          <w:szCs w:val="24"/>
        </w:rPr>
        <w:t>, 20 DCMR 201]</w:t>
      </w:r>
      <w:r w:rsidR="00355BE8">
        <w:rPr>
          <w:sz w:val="24"/>
          <w:szCs w:val="24"/>
        </w:rPr>
        <w:t>. In order to ensure that this occurs, the following steps shall be implemented:</w:t>
      </w:r>
    </w:p>
    <w:p w:rsidR="00355BE8" w:rsidRDefault="00355BE8" w:rsidP="00C77D41">
      <w:pPr>
        <w:ind w:left="1440" w:hanging="360"/>
        <w:rPr>
          <w:sz w:val="24"/>
          <w:szCs w:val="24"/>
        </w:rPr>
      </w:pPr>
    </w:p>
    <w:p w:rsidR="00355BE8" w:rsidRDefault="003E2431" w:rsidP="002E7D0E">
      <w:pPr>
        <w:tabs>
          <w:tab w:val="left" w:pos="-1440"/>
          <w:tab w:val="left" w:pos="720"/>
        </w:tabs>
        <w:ind w:left="1800" w:hanging="360"/>
        <w:rPr>
          <w:sz w:val="24"/>
        </w:rPr>
      </w:pPr>
      <w:r>
        <w:rPr>
          <w:sz w:val="24"/>
        </w:rPr>
        <w:t>i</w:t>
      </w:r>
      <w:r w:rsidR="00355BE8">
        <w:rPr>
          <w:sz w:val="24"/>
        </w:rPr>
        <w:t>.</w:t>
      </w:r>
      <w:r w:rsidR="00355BE8">
        <w:rPr>
          <w:sz w:val="24"/>
        </w:rPr>
        <w:tab/>
        <w:t xml:space="preserve">The differential pressure across the bags shall be maintained between 2 and 4 inches of water (or other range that has received written approval from the </w:t>
      </w:r>
      <w:r w:rsidR="0016027A">
        <w:rPr>
          <w:sz w:val="24"/>
        </w:rPr>
        <w:t>Department</w:t>
      </w:r>
      <w:r w:rsidR="00355BE8">
        <w:rPr>
          <w:sz w:val="24"/>
        </w:rPr>
        <w:t xml:space="preserve"> based on a future submission justifying such change)</w:t>
      </w:r>
      <w:r w:rsidR="008D6C8A">
        <w:rPr>
          <w:sz w:val="24"/>
        </w:rPr>
        <w:t xml:space="preserve"> whenever</w:t>
      </w:r>
      <w:r w:rsidR="006625C1">
        <w:rPr>
          <w:sz w:val="24"/>
        </w:rPr>
        <w:t xml:space="preserve"> lime is being loaded into the lime storage silos LS1 and LS2.</w:t>
      </w:r>
      <w:r w:rsidR="008D6C8A">
        <w:rPr>
          <w:sz w:val="24"/>
        </w:rPr>
        <w:t xml:space="preserve"> </w:t>
      </w:r>
    </w:p>
    <w:p w:rsidR="006612E7" w:rsidRDefault="006612E7" w:rsidP="002E7D0E">
      <w:pPr>
        <w:tabs>
          <w:tab w:val="left" w:pos="-1440"/>
          <w:tab w:val="left" w:pos="720"/>
        </w:tabs>
        <w:ind w:left="1800" w:hanging="360"/>
        <w:rPr>
          <w:sz w:val="24"/>
        </w:rPr>
      </w:pPr>
    </w:p>
    <w:p w:rsidR="00355BE8" w:rsidRDefault="003E2431" w:rsidP="002E7D0E">
      <w:pPr>
        <w:tabs>
          <w:tab w:val="left" w:pos="-1440"/>
          <w:tab w:val="left" w:pos="1080"/>
        </w:tabs>
        <w:ind w:left="1800" w:hanging="360"/>
        <w:rPr>
          <w:sz w:val="24"/>
        </w:rPr>
      </w:pPr>
      <w:r>
        <w:rPr>
          <w:sz w:val="24"/>
        </w:rPr>
        <w:t>ii</w:t>
      </w:r>
      <w:r w:rsidR="002E7D0E">
        <w:rPr>
          <w:sz w:val="24"/>
        </w:rPr>
        <w:t>.</w:t>
      </w:r>
      <w:r w:rsidR="002E7D0E">
        <w:rPr>
          <w:sz w:val="24"/>
        </w:rPr>
        <w:tab/>
      </w:r>
      <w:r w:rsidR="00355BE8" w:rsidRPr="001C29D5">
        <w:rPr>
          <w:sz w:val="24"/>
        </w:rPr>
        <w:t>The baghouse</w:t>
      </w:r>
      <w:r w:rsidR="008D6C8A">
        <w:rPr>
          <w:sz w:val="24"/>
        </w:rPr>
        <w:t>s</w:t>
      </w:r>
      <w:r w:rsidR="00355BE8" w:rsidRPr="001C29D5">
        <w:rPr>
          <w:sz w:val="24"/>
        </w:rPr>
        <w:t xml:space="preserve"> shall maintain particulat</w:t>
      </w:r>
      <w:r w:rsidR="008D6C8A">
        <w:rPr>
          <w:sz w:val="24"/>
        </w:rPr>
        <w:t>e matter (PM) removal efficiencies</w:t>
      </w:r>
      <w:r w:rsidR="00355BE8" w:rsidRPr="001C29D5">
        <w:rPr>
          <w:sz w:val="24"/>
        </w:rPr>
        <w:t xml:space="preserve"> of at least 99.9%.</w:t>
      </w:r>
    </w:p>
    <w:p w:rsidR="00355BE8" w:rsidRDefault="00355BE8" w:rsidP="002E7D0E">
      <w:pPr>
        <w:tabs>
          <w:tab w:val="left" w:pos="-1440"/>
          <w:tab w:val="left" w:pos="1080"/>
        </w:tabs>
        <w:ind w:left="1800" w:hanging="360"/>
        <w:rPr>
          <w:sz w:val="24"/>
        </w:rPr>
      </w:pPr>
    </w:p>
    <w:p w:rsidR="00355BE8" w:rsidRDefault="003E2431" w:rsidP="002E7D0E">
      <w:pPr>
        <w:tabs>
          <w:tab w:val="left" w:pos="-1440"/>
          <w:tab w:val="left" w:pos="1080"/>
        </w:tabs>
        <w:ind w:left="1800" w:hanging="360"/>
        <w:rPr>
          <w:sz w:val="24"/>
          <w:szCs w:val="24"/>
        </w:rPr>
      </w:pPr>
      <w:r>
        <w:rPr>
          <w:sz w:val="24"/>
        </w:rPr>
        <w:lastRenderedPageBreak/>
        <w:t>iii</w:t>
      </w:r>
      <w:r w:rsidR="00355BE8">
        <w:rPr>
          <w:sz w:val="24"/>
        </w:rPr>
        <w:t>.</w:t>
      </w:r>
      <w:r w:rsidR="002E7D0E">
        <w:rPr>
          <w:sz w:val="24"/>
        </w:rPr>
        <w:tab/>
      </w:r>
      <w:r w:rsidR="00355BE8">
        <w:rPr>
          <w:sz w:val="24"/>
        </w:rPr>
        <w:t xml:space="preserve">A set of replacement bags for </w:t>
      </w:r>
      <w:r w:rsidR="006625C1">
        <w:rPr>
          <w:sz w:val="24"/>
        </w:rPr>
        <w:t>LS1-BH1 and LS2-BH2</w:t>
      </w:r>
      <w:r w:rsidR="00355BE8">
        <w:rPr>
          <w:sz w:val="24"/>
        </w:rPr>
        <w:t>, as specified by the manufacturer and rated to be at least 99.9% efficient at removing particulate matter, must be kept on site at all times (except for a reasonable amount of time following a bag change-out to obtain a new spare set of bags).</w:t>
      </w:r>
    </w:p>
    <w:p w:rsidR="00355BE8" w:rsidRDefault="00355BE8" w:rsidP="00C77D41">
      <w:pPr>
        <w:ind w:left="1440" w:hanging="360"/>
        <w:rPr>
          <w:sz w:val="24"/>
          <w:szCs w:val="24"/>
        </w:rPr>
      </w:pPr>
    </w:p>
    <w:p w:rsidR="00C77D41" w:rsidRDefault="002E7D0E" w:rsidP="001415C5">
      <w:pPr>
        <w:ind w:left="1800" w:hanging="360"/>
        <w:rPr>
          <w:sz w:val="24"/>
          <w:szCs w:val="24"/>
        </w:rPr>
      </w:pPr>
      <w:r>
        <w:rPr>
          <w:sz w:val="24"/>
          <w:szCs w:val="24"/>
        </w:rPr>
        <w:t>iv</w:t>
      </w:r>
      <w:r w:rsidR="00C50ACF">
        <w:rPr>
          <w:sz w:val="24"/>
          <w:szCs w:val="24"/>
        </w:rPr>
        <w:t>.</w:t>
      </w:r>
      <w:r>
        <w:rPr>
          <w:sz w:val="24"/>
          <w:szCs w:val="24"/>
        </w:rPr>
        <w:tab/>
      </w:r>
      <w:r w:rsidR="00821C99">
        <w:rPr>
          <w:sz w:val="24"/>
          <w:szCs w:val="24"/>
        </w:rPr>
        <w:t>Permittee shall comply with Condition II(c) of this per</w:t>
      </w:r>
      <w:r>
        <w:rPr>
          <w:sz w:val="24"/>
          <w:szCs w:val="24"/>
        </w:rPr>
        <w:t xml:space="preserve">mit for the control of fugitive </w:t>
      </w:r>
      <w:r w:rsidR="00821C99">
        <w:rPr>
          <w:sz w:val="24"/>
          <w:szCs w:val="24"/>
        </w:rPr>
        <w:t>dust at the facility. [20 DCMR 201]</w:t>
      </w:r>
    </w:p>
    <w:p w:rsidR="00A20DDF" w:rsidRDefault="00A20DDF" w:rsidP="00A20DDF">
      <w:pPr>
        <w:ind w:left="1800" w:hanging="360"/>
        <w:rPr>
          <w:sz w:val="24"/>
          <w:szCs w:val="24"/>
        </w:rPr>
      </w:pPr>
    </w:p>
    <w:p w:rsidR="00545175" w:rsidRPr="0077559C" w:rsidRDefault="00C77D41" w:rsidP="002E7D0E">
      <w:pPr>
        <w:ind w:left="1440" w:hanging="360"/>
        <w:rPr>
          <w:sz w:val="24"/>
          <w:szCs w:val="24"/>
        </w:rPr>
      </w:pPr>
      <w:r>
        <w:rPr>
          <w:sz w:val="24"/>
          <w:szCs w:val="24"/>
        </w:rPr>
        <w:t>B.</w:t>
      </w:r>
      <w:r>
        <w:rPr>
          <w:sz w:val="24"/>
          <w:szCs w:val="24"/>
        </w:rPr>
        <w:tab/>
      </w:r>
      <w:r w:rsidR="00545175">
        <w:rPr>
          <w:sz w:val="24"/>
        </w:rPr>
        <w:t xml:space="preserve">The Permittee shall operate and maintain </w:t>
      </w:r>
      <w:r w:rsidR="00C75985">
        <w:rPr>
          <w:sz w:val="24"/>
        </w:rPr>
        <w:t>LS1, LS2, L1-BH1 and LS2-BH</w:t>
      </w:r>
      <w:r w:rsidR="00545175">
        <w:rPr>
          <w:sz w:val="24"/>
        </w:rPr>
        <w:t xml:space="preserve"> in accordance with manufacturers’ specifications and recommendations.</w:t>
      </w:r>
    </w:p>
    <w:p w:rsidR="00E752CF" w:rsidRDefault="00E752CF" w:rsidP="002E7D0E">
      <w:pPr>
        <w:ind w:left="1440" w:hanging="360"/>
        <w:rPr>
          <w:sz w:val="24"/>
          <w:szCs w:val="24"/>
        </w:rPr>
      </w:pPr>
    </w:p>
    <w:p w:rsidR="00C77D41" w:rsidRDefault="00E752CF" w:rsidP="002E7D0E">
      <w:pPr>
        <w:ind w:left="1440" w:hanging="360"/>
        <w:rPr>
          <w:sz w:val="24"/>
          <w:szCs w:val="24"/>
        </w:rPr>
      </w:pPr>
      <w:r>
        <w:rPr>
          <w:sz w:val="24"/>
          <w:szCs w:val="24"/>
        </w:rPr>
        <w:t>C</w:t>
      </w:r>
      <w:r w:rsidR="00C77D41">
        <w:rPr>
          <w:sz w:val="24"/>
          <w:szCs w:val="24"/>
        </w:rPr>
        <w:t>.</w:t>
      </w:r>
      <w:r w:rsidR="002E7D0E">
        <w:rPr>
          <w:sz w:val="24"/>
          <w:szCs w:val="24"/>
        </w:rPr>
        <w:tab/>
      </w:r>
      <w:r w:rsidR="00545175">
        <w:rPr>
          <w:sz w:val="24"/>
          <w:szCs w:val="24"/>
        </w:rPr>
        <w:t>The Permittee shall ensure that the provision of 20 DCMR 900 pertaining to engine idling are met at the facility</w:t>
      </w:r>
      <w:r w:rsidR="008D6C8A">
        <w:rPr>
          <w:sz w:val="24"/>
          <w:szCs w:val="24"/>
        </w:rPr>
        <w:t>, including by mate</w:t>
      </w:r>
      <w:r w:rsidR="00C75985">
        <w:rPr>
          <w:sz w:val="24"/>
          <w:szCs w:val="24"/>
        </w:rPr>
        <w:t>rial delivery trucks servicing the</w:t>
      </w:r>
      <w:r w:rsidR="008D6C8A">
        <w:rPr>
          <w:sz w:val="24"/>
          <w:szCs w:val="24"/>
        </w:rPr>
        <w:t xml:space="preserve"> lime storage silos</w:t>
      </w:r>
      <w:r w:rsidR="00C77D41">
        <w:rPr>
          <w:sz w:val="24"/>
          <w:szCs w:val="24"/>
        </w:rPr>
        <w:t>.</w:t>
      </w:r>
    </w:p>
    <w:p w:rsidR="00C00BF6" w:rsidRDefault="00C00BF6" w:rsidP="002E7D0E">
      <w:pPr>
        <w:ind w:left="1440" w:hanging="360"/>
        <w:rPr>
          <w:sz w:val="24"/>
          <w:szCs w:val="24"/>
        </w:rPr>
      </w:pPr>
    </w:p>
    <w:p w:rsidR="00AC79FE" w:rsidRDefault="00E752CF" w:rsidP="002E7D0E">
      <w:pPr>
        <w:ind w:left="1440" w:hanging="360"/>
        <w:rPr>
          <w:sz w:val="24"/>
          <w:szCs w:val="24"/>
        </w:rPr>
      </w:pPr>
      <w:r>
        <w:rPr>
          <w:sz w:val="24"/>
          <w:szCs w:val="24"/>
        </w:rPr>
        <w:t>D</w:t>
      </w:r>
      <w:r w:rsidR="00AC79FE">
        <w:rPr>
          <w:sz w:val="24"/>
          <w:szCs w:val="24"/>
        </w:rPr>
        <w:t>.</w:t>
      </w:r>
      <w:r w:rsidR="00AC79FE">
        <w:rPr>
          <w:sz w:val="24"/>
          <w:szCs w:val="24"/>
        </w:rPr>
        <w:tab/>
      </w:r>
      <w:r w:rsidR="00633258">
        <w:rPr>
          <w:sz w:val="24"/>
          <w:szCs w:val="24"/>
        </w:rPr>
        <w:t>The Permittee</w:t>
      </w:r>
      <w:r w:rsidR="004F03E0">
        <w:rPr>
          <w:sz w:val="24"/>
          <w:szCs w:val="24"/>
        </w:rPr>
        <w:t xml:space="preserve"> </w:t>
      </w:r>
      <w:r w:rsidR="00AC79FE">
        <w:rPr>
          <w:sz w:val="24"/>
          <w:szCs w:val="24"/>
        </w:rPr>
        <w:t>shall ensure that persons actually participating in the maintenance and operation of sources and equipment are adequately trained and serviced so as to minimize the production of emissions during operation</w:t>
      </w:r>
      <w:r w:rsidR="004F03E0">
        <w:rPr>
          <w:sz w:val="24"/>
          <w:szCs w:val="24"/>
        </w:rPr>
        <w:t>. [20 DCMR 606.5]</w:t>
      </w:r>
    </w:p>
    <w:p w:rsidR="00C77D41" w:rsidRPr="002A2EA9" w:rsidRDefault="00C77D41" w:rsidP="00E07568">
      <w:pPr>
        <w:ind w:left="1530" w:hanging="450"/>
        <w:rPr>
          <w:color w:val="000000"/>
          <w:sz w:val="24"/>
          <w:szCs w:val="24"/>
        </w:rPr>
      </w:pPr>
      <w:r>
        <w:rPr>
          <w:sz w:val="24"/>
          <w:szCs w:val="24"/>
        </w:rPr>
        <w:t xml:space="preserve"> </w:t>
      </w:r>
    </w:p>
    <w:p w:rsidR="00C77D41" w:rsidRPr="002A2EA9" w:rsidRDefault="00C77D41" w:rsidP="002E7D0E">
      <w:pPr>
        <w:tabs>
          <w:tab w:val="left" w:pos="1170"/>
        </w:tabs>
        <w:ind w:left="1080" w:hanging="360"/>
        <w:rPr>
          <w:color w:val="000000"/>
          <w:sz w:val="24"/>
          <w:szCs w:val="24"/>
          <w:u w:val="single"/>
        </w:rPr>
      </w:pPr>
      <w:r w:rsidRPr="002A2EA9">
        <w:rPr>
          <w:color w:val="000000"/>
          <w:sz w:val="24"/>
          <w:szCs w:val="24"/>
        </w:rPr>
        <w:t>3.</w:t>
      </w:r>
      <w:r w:rsidRPr="002A2EA9">
        <w:rPr>
          <w:color w:val="000000"/>
          <w:sz w:val="24"/>
          <w:szCs w:val="24"/>
        </w:rPr>
        <w:tab/>
      </w:r>
      <w:r w:rsidRPr="002A2EA9">
        <w:rPr>
          <w:color w:val="000000"/>
          <w:sz w:val="24"/>
          <w:szCs w:val="24"/>
          <w:u w:val="single"/>
        </w:rPr>
        <w:t>Monitoring and Testing:</w:t>
      </w:r>
    </w:p>
    <w:p w:rsidR="00AC79FE" w:rsidRDefault="00AC79FE" w:rsidP="00C77D41">
      <w:pPr>
        <w:tabs>
          <w:tab w:val="left" w:pos="1170"/>
        </w:tabs>
        <w:ind w:left="1620" w:hanging="1260"/>
        <w:rPr>
          <w:color w:val="000000"/>
          <w:sz w:val="24"/>
          <w:szCs w:val="24"/>
        </w:rPr>
      </w:pPr>
    </w:p>
    <w:p w:rsidR="004F03E0" w:rsidRDefault="004F03E0" w:rsidP="002E7D0E">
      <w:pPr>
        <w:widowControl w:val="0"/>
        <w:tabs>
          <w:tab w:val="left" w:pos="-1440"/>
        </w:tabs>
        <w:autoSpaceDE w:val="0"/>
        <w:autoSpaceDN w:val="0"/>
        <w:adjustRightInd w:val="0"/>
        <w:ind w:left="1440" w:hanging="360"/>
        <w:rPr>
          <w:sz w:val="24"/>
          <w:szCs w:val="24"/>
        </w:rPr>
      </w:pPr>
      <w:r>
        <w:rPr>
          <w:sz w:val="24"/>
          <w:szCs w:val="24"/>
        </w:rPr>
        <w:t>A.</w:t>
      </w:r>
      <w:r>
        <w:rPr>
          <w:sz w:val="24"/>
          <w:szCs w:val="24"/>
        </w:rPr>
        <w:tab/>
        <w:t xml:space="preserve">The Permittee shall monitor the status and level of repair of </w:t>
      </w:r>
      <w:r w:rsidR="00C75985">
        <w:rPr>
          <w:sz w:val="24"/>
          <w:szCs w:val="24"/>
        </w:rPr>
        <w:t>LS1-BH and LS2-BH</w:t>
      </w:r>
      <w:r>
        <w:rPr>
          <w:sz w:val="24"/>
          <w:szCs w:val="24"/>
        </w:rPr>
        <w:t xml:space="preserve">, and all other process equipment at the facility to ensure </w:t>
      </w:r>
      <w:r w:rsidR="00E51592">
        <w:rPr>
          <w:sz w:val="24"/>
          <w:szCs w:val="24"/>
        </w:rPr>
        <w:t>compliance with Condition III(</w:t>
      </w:r>
      <w:r w:rsidR="006612E7">
        <w:rPr>
          <w:sz w:val="24"/>
          <w:szCs w:val="24"/>
        </w:rPr>
        <w:t>f</w:t>
      </w:r>
      <w:r w:rsidR="00E51592">
        <w:rPr>
          <w:sz w:val="24"/>
          <w:szCs w:val="24"/>
        </w:rPr>
        <w:t>)(2)(A)</w:t>
      </w:r>
      <w:r>
        <w:rPr>
          <w:sz w:val="24"/>
          <w:szCs w:val="24"/>
        </w:rPr>
        <w:t>of this permit.</w:t>
      </w:r>
    </w:p>
    <w:p w:rsidR="004F03E0" w:rsidRDefault="004F03E0" w:rsidP="002E7D0E">
      <w:pPr>
        <w:ind w:left="1440" w:hanging="360"/>
        <w:rPr>
          <w:sz w:val="24"/>
          <w:szCs w:val="24"/>
        </w:rPr>
      </w:pPr>
    </w:p>
    <w:p w:rsidR="004F03E0" w:rsidRDefault="0036469D" w:rsidP="002E7D0E">
      <w:pPr>
        <w:ind w:left="1440" w:hanging="360"/>
        <w:rPr>
          <w:sz w:val="24"/>
          <w:szCs w:val="24"/>
        </w:rPr>
      </w:pPr>
      <w:r>
        <w:rPr>
          <w:sz w:val="24"/>
          <w:szCs w:val="24"/>
        </w:rPr>
        <w:t>B</w:t>
      </w:r>
      <w:r w:rsidR="004F03E0">
        <w:rPr>
          <w:sz w:val="24"/>
          <w:szCs w:val="24"/>
        </w:rPr>
        <w:t>.</w:t>
      </w:r>
      <w:r w:rsidR="004F03E0">
        <w:rPr>
          <w:sz w:val="24"/>
          <w:szCs w:val="24"/>
        </w:rPr>
        <w:tab/>
      </w:r>
      <w:r w:rsidR="004F03E0">
        <w:rPr>
          <w:sz w:val="24"/>
        </w:rPr>
        <w:t xml:space="preserve">The Permittee shall monitor the facility to ensure that odors, fugitive dust, and other nuisance air pollutants are not emitted in such quantities as to create a violation of Condition </w:t>
      </w:r>
      <w:r w:rsidR="00C00BF6">
        <w:rPr>
          <w:sz w:val="24"/>
        </w:rPr>
        <w:t>I</w:t>
      </w:r>
      <w:r w:rsidR="004F03E0">
        <w:rPr>
          <w:sz w:val="24"/>
        </w:rPr>
        <w:t>II(</w:t>
      </w:r>
      <w:r w:rsidR="006612E7">
        <w:rPr>
          <w:sz w:val="24"/>
        </w:rPr>
        <w:t>f</w:t>
      </w:r>
      <w:r w:rsidR="0049597B">
        <w:rPr>
          <w:sz w:val="24"/>
        </w:rPr>
        <w:t>)(1</w:t>
      </w:r>
      <w:r w:rsidR="0049597B" w:rsidRPr="009E5FE4">
        <w:rPr>
          <w:sz w:val="24"/>
        </w:rPr>
        <w:t>)(C)</w:t>
      </w:r>
      <w:r w:rsidR="00590DCA" w:rsidRPr="009E5FE4">
        <w:rPr>
          <w:sz w:val="24"/>
        </w:rPr>
        <w:t>,</w:t>
      </w:r>
      <w:r w:rsidR="00590DCA">
        <w:rPr>
          <w:sz w:val="24"/>
        </w:rPr>
        <w:t xml:space="preserve"> </w:t>
      </w:r>
      <w:r w:rsidR="0049597B">
        <w:rPr>
          <w:sz w:val="24"/>
        </w:rPr>
        <w:t>(D)</w:t>
      </w:r>
      <w:r w:rsidR="00590DCA">
        <w:rPr>
          <w:sz w:val="24"/>
        </w:rPr>
        <w:t>,</w:t>
      </w:r>
      <w:r w:rsidR="0049597B">
        <w:rPr>
          <w:sz w:val="24"/>
        </w:rPr>
        <w:t xml:space="preserve"> or (E) </w:t>
      </w:r>
      <w:r w:rsidR="004F03E0">
        <w:rPr>
          <w:sz w:val="24"/>
        </w:rPr>
        <w:t>of this permit.</w:t>
      </w:r>
    </w:p>
    <w:p w:rsidR="004F03E0" w:rsidRDefault="004F03E0" w:rsidP="002E7D0E">
      <w:pPr>
        <w:ind w:left="1440" w:hanging="360"/>
        <w:rPr>
          <w:sz w:val="24"/>
          <w:szCs w:val="24"/>
        </w:rPr>
      </w:pPr>
    </w:p>
    <w:p w:rsidR="004F03E0" w:rsidRDefault="0036469D" w:rsidP="002E7D0E">
      <w:pPr>
        <w:ind w:left="1440" w:hanging="360"/>
        <w:rPr>
          <w:sz w:val="24"/>
          <w:szCs w:val="24"/>
        </w:rPr>
      </w:pPr>
      <w:r>
        <w:rPr>
          <w:sz w:val="24"/>
          <w:szCs w:val="24"/>
        </w:rPr>
        <w:t>C</w:t>
      </w:r>
      <w:r w:rsidR="004F03E0">
        <w:rPr>
          <w:sz w:val="24"/>
          <w:szCs w:val="24"/>
        </w:rPr>
        <w:t>.</w:t>
      </w:r>
      <w:r w:rsidR="004F03E0">
        <w:rPr>
          <w:sz w:val="24"/>
          <w:szCs w:val="24"/>
        </w:rPr>
        <w:tab/>
        <w:t xml:space="preserve">The Permittee shall monitor the training records of staff and contractors to ensure compliance with </w:t>
      </w:r>
      <w:r>
        <w:rPr>
          <w:sz w:val="24"/>
        </w:rPr>
        <w:t xml:space="preserve">Condition </w:t>
      </w:r>
      <w:proofErr w:type="gramStart"/>
      <w:r>
        <w:rPr>
          <w:sz w:val="24"/>
        </w:rPr>
        <w:t>III</w:t>
      </w:r>
      <w:r w:rsidR="00590DCA">
        <w:rPr>
          <w:sz w:val="24"/>
        </w:rPr>
        <w:t>(</w:t>
      </w:r>
      <w:proofErr w:type="gramEnd"/>
      <w:r w:rsidR="006612E7">
        <w:rPr>
          <w:sz w:val="24"/>
        </w:rPr>
        <w:t>f</w:t>
      </w:r>
      <w:r w:rsidR="00590DCA">
        <w:rPr>
          <w:sz w:val="24"/>
        </w:rPr>
        <w:t>)(2</w:t>
      </w:r>
      <w:r w:rsidR="001E7965">
        <w:rPr>
          <w:sz w:val="24"/>
        </w:rPr>
        <w:t>)(</w:t>
      </w:r>
      <w:r w:rsidR="001D5F2D">
        <w:rPr>
          <w:sz w:val="24"/>
        </w:rPr>
        <w:t>D</w:t>
      </w:r>
      <w:r>
        <w:rPr>
          <w:sz w:val="24"/>
        </w:rPr>
        <w:t>)</w:t>
      </w:r>
      <w:r>
        <w:rPr>
          <w:sz w:val="24"/>
          <w:szCs w:val="24"/>
        </w:rPr>
        <w:t xml:space="preserve"> </w:t>
      </w:r>
      <w:r w:rsidR="004F03E0">
        <w:rPr>
          <w:sz w:val="24"/>
          <w:szCs w:val="24"/>
        </w:rPr>
        <w:t>of this permit.</w:t>
      </w:r>
    </w:p>
    <w:p w:rsidR="004F03E0" w:rsidRDefault="004F03E0" w:rsidP="002E7D0E">
      <w:pPr>
        <w:ind w:left="1440" w:hanging="360"/>
        <w:rPr>
          <w:sz w:val="24"/>
          <w:szCs w:val="24"/>
        </w:rPr>
      </w:pPr>
    </w:p>
    <w:p w:rsidR="004F03E0" w:rsidRDefault="003E2431" w:rsidP="002E7D0E">
      <w:pPr>
        <w:ind w:left="1440" w:hanging="360"/>
        <w:rPr>
          <w:sz w:val="24"/>
          <w:szCs w:val="24"/>
        </w:rPr>
      </w:pPr>
      <w:r>
        <w:rPr>
          <w:sz w:val="24"/>
          <w:szCs w:val="24"/>
        </w:rPr>
        <w:t>D</w:t>
      </w:r>
      <w:r w:rsidR="004F03E0">
        <w:rPr>
          <w:sz w:val="24"/>
          <w:szCs w:val="24"/>
        </w:rPr>
        <w:t>.</w:t>
      </w:r>
      <w:r w:rsidR="004F03E0">
        <w:rPr>
          <w:sz w:val="24"/>
          <w:szCs w:val="24"/>
        </w:rPr>
        <w:tab/>
        <w:t>The Permittee shall monitor the stores of spare bags for the baghouse to ensure compliance wit</w:t>
      </w:r>
      <w:r>
        <w:rPr>
          <w:sz w:val="24"/>
          <w:szCs w:val="24"/>
        </w:rPr>
        <w:t>h Conditions</w:t>
      </w:r>
      <w:r w:rsidR="0036469D" w:rsidRPr="0036469D">
        <w:rPr>
          <w:sz w:val="24"/>
          <w:szCs w:val="24"/>
        </w:rPr>
        <w:t xml:space="preserve"> </w:t>
      </w:r>
      <w:proofErr w:type="gramStart"/>
      <w:r w:rsidR="0036469D">
        <w:rPr>
          <w:sz w:val="24"/>
          <w:szCs w:val="24"/>
        </w:rPr>
        <w:t>III</w:t>
      </w:r>
      <w:r w:rsidR="006612E7">
        <w:rPr>
          <w:sz w:val="24"/>
          <w:szCs w:val="24"/>
        </w:rPr>
        <w:t>(</w:t>
      </w:r>
      <w:proofErr w:type="gramEnd"/>
      <w:r w:rsidR="006612E7">
        <w:rPr>
          <w:sz w:val="24"/>
          <w:szCs w:val="24"/>
        </w:rPr>
        <w:t>f</w:t>
      </w:r>
      <w:r w:rsidR="0036469D">
        <w:rPr>
          <w:sz w:val="24"/>
          <w:szCs w:val="24"/>
        </w:rPr>
        <w:t>)(2)(A)</w:t>
      </w:r>
      <w:r>
        <w:rPr>
          <w:sz w:val="24"/>
          <w:szCs w:val="24"/>
        </w:rPr>
        <w:t>(ii)</w:t>
      </w:r>
      <w:r w:rsidR="004F03E0">
        <w:rPr>
          <w:sz w:val="24"/>
          <w:szCs w:val="24"/>
        </w:rPr>
        <w:t xml:space="preserve"> and (</w:t>
      </w:r>
      <w:r>
        <w:rPr>
          <w:sz w:val="24"/>
          <w:szCs w:val="24"/>
        </w:rPr>
        <w:t>iii</w:t>
      </w:r>
      <w:r w:rsidR="004F03E0">
        <w:rPr>
          <w:sz w:val="24"/>
          <w:szCs w:val="24"/>
        </w:rPr>
        <w:t>) of this permit.</w:t>
      </w:r>
    </w:p>
    <w:p w:rsidR="004F03E0" w:rsidRDefault="004F03E0" w:rsidP="002E7D0E">
      <w:pPr>
        <w:ind w:left="1440" w:hanging="360"/>
        <w:rPr>
          <w:sz w:val="24"/>
          <w:szCs w:val="24"/>
        </w:rPr>
      </w:pPr>
    </w:p>
    <w:p w:rsidR="004F03E0" w:rsidRDefault="003E2431" w:rsidP="002E7D0E">
      <w:pPr>
        <w:ind w:left="1440" w:hanging="360"/>
        <w:rPr>
          <w:sz w:val="24"/>
          <w:szCs w:val="24"/>
        </w:rPr>
      </w:pPr>
      <w:r>
        <w:rPr>
          <w:sz w:val="24"/>
          <w:szCs w:val="24"/>
        </w:rPr>
        <w:t>E</w:t>
      </w:r>
      <w:r w:rsidR="004F03E0">
        <w:rPr>
          <w:sz w:val="24"/>
          <w:szCs w:val="24"/>
        </w:rPr>
        <w:t>.</w:t>
      </w:r>
      <w:r w:rsidR="004F03E0">
        <w:rPr>
          <w:sz w:val="24"/>
          <w:szCs w:val="24"/>
        </w:rPr>
        <w:tab/>
        <w:t xml:space="preserve">The Permittee shall monitor the differential pressure across the baghouse to ensure compliance with Condition </w:t>
      </w:r>
      <w:proofErr w:type="gramStart"/>
      <w:r>
        <w:rPr>
          <w:sz w:val="24"/>
          <w:szCs w:val="24"/>
        </w:rPr>
        <w:t>III(</w:t>
      </w:r>
      <w:proofErr w:type="gramEnd"/>
      <w:r w:rsidR="006612E7">
        <w:rPr>
          <w:sz w:val="24"/>
          <w:szCs w:val="24"/>
        </w:rPr>
        <w:t>f</w:t>
      </w:r>
      <w:r>
        <w:rPr>
          <w:sz w:val="24"/>
          <w:szCs w:val="24"/>
        </w:rPr>
        <w:t xml:space="preserve">)(2)(A)(i) </w:t>
      </w:r>
      <w:r w:rsidR="004F03E0">
        <w:rPr>
          <w:sz w:val="24"/>
          <w:szCs w:val="24"/>
        </w:rPr>
        <w:t>of this permit.</w:t>
      </w:r>
      <w:r w:rsidR="001415C5">
        <w:rPr>
          <w:sz w:val="24"/>
          <w:szCs w:val="24"/>
        </w:rPr>
        <w:t xml:space="preserve"> </w:t>
      </w:r>
      <w:r w:rsidR="004F03E0">
        <w:rPr>
          <w:sz w:val="24"/>
          <w:szCs w:val="24"/>
        </w:rPr>
        <w:t>If the differential pressure drifts outside of the specified range, action shall be taken to identify the problem and correct it promptly.</w:t>
      </w:r>
    </w:p>
    <w:p w:rsidR="004F03E0" w:rsidRDefault="004F03E0" w:rsidP="002E7D0E">
      <w:pPr>
        <w:ind w:left="1440" w:hanging="360"/>
        <w:rPr>
          <w:sz w:val="24"/>
          <w:szCs w:val="24"/>
        </w:rPr>
      </w:pPr>
    </w:p>
    <w:p w:rsidR="004F03E0" w:rsidRDefault="003E2431" w:rsidP="002E7D0E">
      <w:pPr>
        <w:ind w:left="1440" w:hanging="360"/>
        <w:rPr>
          <w:sz w:val="24"/>
          <w:szCs w:val="24"/>
        </w:rPr>
      </w:pPr>
      <w:r>
        <w:rPr>
          <w:sz w:val="24"/>
          <w:szCs w:val="24"/>
        </w:rPr>
        <w:t>F</w:t>
      </w:r>
      <w:r w:rsidR="004F03E0">
        <w:rPr>
          <w:sz w:val="24"/>
          <w:szCs w:val="24"/>
        </w:rPr>
        <w:t>.</w:t>
      </w:r>
      <w:r w:rsidR="004F03E0">
        <w:rPr>
          <w:sz w:val="24"/>
          <w:szCs w:val="24"/>
        </w:rPr>
        <w:tab/>
        <w:t xml:space="preserve">The Permittee shall monitor the idling of vehicles at the facility sufficiently to ensure compliance with Condition </w:t>
      </w:r>
      <w:proofErr w:type="gramStart"/>
      <w:r w:rsidR="006D4111">
        <w:rPr>
          <w:sz w:val="24"/>
          <w:szCs w:val="24"/>
        </w:rPr>
        <w:t>III(</w:t>
      </w:r>
      <w:proofErr w:type="gramEnd"/>
      <w:r w:rsidR="006612E7">
        <w:rPr>
          <w:sz w:val="24"/>
          <w:szCs w:val="24"/>
        </w:rPr>
        <w:t>f)(2)(C</w:t>
      </w:r>
      <w:r w:rsidR="006D4111">
        <w:rPr>
          <w:sz w:val="24"/>
          <w:szCs w:val="24"/>
        </w:rPr>
        <w:t xml:space="preserve">) </w:t>
      </w:r>
      <w:r w:rsidR="004F03E0">
        <w:rPr>
          <w:sz w:val="24"/>
          <w:szCs w:val="24"/>
        </w:rPr>
        <w:t>of this permit.</w:t>
      </w:r>
      <w:r w:rsidR="001415C5">
        <w:rPr>
          <w:sz w:val="24"/>
          <w:szCs w:val="24"/>
        </w:rPr>
        <w:t xml:space="preserve"> </w:t>
      </w:r>
    </w:p>
    <w:p w:rsidR="002961BE" w:rsidRDefault="002961BE" w:rsidP="002E7D0E">
      <w:pPr>
        <w:ind w:left="1440" w:hanging="360"/>
        <w:rPr>
          <w:sz w:val="24"/>
          <w:szCs w:val="24"/>
        </w:rPr>
      </w:pPr>
    </w:p>
    <w:p w:rsidR="007A0040" w:rsidRDefault="00E752CF" w:rsidP="002E7D0E">
      <w:pPr>
        <w:tabs>
          <w:tab w:val="num" w:pos="1080"/>
        </w:tabs>
        <w:ind w:left="1440" w:hanging="360"/>
        <w:rPr>
          <w:sz w:val="24"/>
          <w:szCs w:val="24"/>
        </w:rPr>
      </w:pPr>
      <w:r>
        <w:rPr>
          <w:sz w:val="24"/>
          <w:szCs w:val="24"/>
        </w:rPr>
        <w:lastRenderedPageBreak/>
        <w:t>G</w:t>
      </w:r>
      <w:r w:rsidR="007A0040">
        <w:rPr>
          <w:sz w:val="24"/>
          <w:szCs w:val="24"/>
        </w:rPr>
        <w:t>.</w:t>
      </w:r>
      <w:r w:rsidR="007A0040">
        <w:rPr>
          <w:sz w:val="24"/>
          <w:szCs w:val="24"/>
        </w:rPr>
        <w:tab/>
        <w:t>The Permittee shall conduct weekly observations of visible emissions from the outlet of the baghouse</w:t>
      </w:r>
      <w:r w:rsidR="00B95D98">
        <w:rPr>
          <w:sz w:val="24"/>
          <w:szCs w:val="24"/>
        </w:rPr>
        <w:t>s</w:t>
      </w:r>
      <w:r w:rsidR="007A0040">
        <w:rPr>
          <w:sz w:val="24"/>
          <w:szCs w:val="24"/>
        </w:rPr>
        <w:t xml:space="preserve"> </w:t>
      </w:r>
      <w:r w:rsidR="00B95D98">
        <w:rPr>
          <w:sz w:val="24"/>
          <w:szCs w:val="24"/>
        </w:rPr>
        <w:t>during material deliveries (or each delivery, if deliveries are less frequent than weekly)</w:t>
      </w:r>
      <w:r w:rsidR="001D5F2D">
        <w:rPr>
          <w:sz w:val="24"/>
          <w:szCs w:val="24"/>
        </w:rPr>
        <w:t xml:space="preserve"> and shall perform a walk-through of the lime storage area to identify any sources of fugitive dust emissions</w:t>
      </w:r>
      <w:r w:rsidR="006F6473">
        <w:rPr>
          <w:sz w:val="24"/>
          <w:szCs w:val="24"/>
        </w:rPr>
        <w:t>.</w:t>
      </w:r>
      <w:r w:rsidR="001415C5">
        <w:rPr>
          <w:sz w:val="24"/>
          <w:szCs w:val="24"/>
        </w:rPr>
        <w:t xml:space="preserve"> </w:t>
      </w:r>
      <w:r w:rsidR="007A0040">
        <w:rPr>
          <w:sz w:val="24"/>
          <w:szCs w:val="24"/>
        </w:rPr>
        <w:t>Such visible emissions observations need not be performed in accordance with Reference Method 9, but may instead be only observations for the presence or absence of visible emissions (similar to the procedures set forth in EPA Reference Method 22).</w:t>
      </w:r>
      <w:r w:rsidR="001415C5">
        <w:rPr>
          <w:sz w:val="24"/>
          <w:szCs w:val="24"/>
        </w:rPr>
        <w:t xml:space="preserve"> </w:t>
      </w:r>
    </w:p>
    <w:p w:rsidR="007A0040" w:rsidRDefault="007A0040" w:rsidP="002E7D0E">
      <w:pPr>
        <w:tabs>
          <w:tab w:val="num" w:pos="720"/>
        </w:tabs>
        <w:ind w:left="720" w:hanging="360"/>
        <w:rPr>
          <w:sz w:val="24"/>
          <w:szCs w:val="24"/>
        </w:rPr>
      </w:pPr>
    </w:p>
    <w:p w:rsidR="007A0040" w:rsidRPr="006243B7" w:rsidRDefault="00E752CF" w:rsidP="002E7D0E">
      <w:pPr>
        <w:tabs>
          <w:tab w:val="num" w:pos="1080"/>
        </w:tabs>
        <w:ind w:left="1440" w:hanging="360"/>
        <w:rPr>
          <w:sz w:val="24"/>
          <w:szCs w:val="24"/>
        </w:rPr>
      </w:pPr>
      <w:r>
        <w:rPr>
          <w:sz w:val="24"/>
          <w:szCs w:val="24"/>
        </w:rPr>
        <w:t>H</w:t>
      </w:r>
      <w:r w:rsidR="007A0040">
        <w:rPr>
          <w:sz w:val="24"/>
          <w:szCs w:val="24"/>
        </w:rPr>
        <w:t>.</w:t>
      </w:r>
      <w:r w:rsidR="007A0040">
        <w:rPr>
          <w:sz w:val="24"/>
          <w:szCs w:val="24"/>
        </w:rPr>
        <w:tab/>
        <w:t xml:space="preserve">If visible emissions are observed via the monitoring performed in accordance with Condition </w:t>
      </w:r>
      <w:proofErr w:type="gramStart"/>
      <w:r w:rsidR="00D764C5">
        <w:rPr>
          <w:sz w:val="24"/>
          <w:szCs w:val="24"/>
        </w:rPr>
        <w:t>III(</w:t>
      </w:r>
      <w:proofErr w:type="gramEnd"/>
      <w:r w:rsidR="00DC5A7A">
        <w:rPr>
          <w:sz w:val="24"/>
          <w:szCs w:val="24"/>
        </w:rPr>
        <w:t>f</w:t>
      </w:r>
      <w:r w:rsidR="00D764C5">
        <w:rPr>
          <w:sz w:val="24"/>
          <w:szCs w:val="24"/>
        </w:rPr>
        <w:t>)(3)</w:t>
      </w:r>
      <w:r w:rsidR="007A0040">
        <w:rPr>
          <w:sz w:val="24"/>
          <w:szCs w:val="24"/>
        </w:rPr>
        <w:t>(</w:t>
      </w:r>
      <w:r w:rsidR="006F6473">
        <w:rPr>
          <w:sz w:val="24"/>
          <w:szCs w:val="24"/>
        </w:rPr>
        <w:t>G</w:t>
      </w:r>
      <w:r w:rsidR="007A0040">
        <w:rPr>
          <w:sz w:val="24"/>
          <w:szCs w:val="24"/>
        </w:rPr>
        <w:t xml:space="preserve">) or at any other time, this occurrence shall be reported to the </w:t>
      </w:r>
      <w:r w:rsidR="0016027A">
        <w:rPr>
          <w:sz w:val="24"/>
          <w:szCs w:val="24"/>
        </w:rPr>
        <w:t>Department</w:t>
      </w:r>
      <w:r w:rsidR="007A0040">
        <w:rPr>
          <w:sz w:val="24"/>
          <w:szCs w:val="24"/>
        </w:rPr>
        <w:t>.</w:t>
      </w:r>
      <w:r w:rsidR="001415C5">
        <w:rPr>
          <w:sz w:val="24"/>
          <w:szCs w:val="24"/>
        </w:rPr>
        <w:t xml:space="preserve"> </w:t>
      </w:r>
      <w:r w:rsidR="007A0040">
        <w:rPr>
          <w:sz w:val="24"/>
          <w:szCs w:val="24"/>
        </w:rPr>
        <w:t xml:space="preserve">The Permittee shall then either shut the process down and make the necessary repairs/adjustments to correct the </w:t>
      </w:r>
      <w:r w:rsidR="00B95D98">
        <w:rPr>
          <w:sz w:val="24"/>
          <w:szCs w:val="24"/>
        </w:rPr>
        <w:t>problem</w:t>
      </w:r>
      <w:r w:rsidR="007A0040">
        <w:rPr>
          <w:sz w:val="24"/>
          <w:szCs w:val="24"/>
        </w:rPr>
        <w:t xml:space="preserve"> or shall make arrangements for prompt observation by an individual certified in accordance with EPA Reference Method 9 to determine compliance with Condition II</w:t>
      </w:r>
      <w:r w:rsidR="0008433D">
        <w:rPr>
          <w:sz w:val="24"/>
          <w:szCs w:val="24"/>
        </w:rPr>
        <w:t>I(</w:t>
      </w:r>
      <w:r w:rsidR="006612E7">
        <w:rPr>
          <w:sz w:val="24"/>
          <w:szCs w:val="24"/>
        </w:rPr>
        <w:t>f</w:t>
      </w:r>
      <w:r w:rsidR="007A0040">
        <w:rPr>
          <w:sz w:val="24"/>
          <w:szCs w:val="24"/>
        </w:rPr>
        <w:t>)</w:t>
      </w:r>
      <w:r w:rsidR="0008433D">
        <w:rPr>
          <w:sz w:val="24"/>
          <w:szCs w:val="24"/>
        </w:rPr>
        <w:t xml:space="preserve">(1)(B). </w:t>
      </w:r>
    </w:p>
    <w:p w:rsidR="007A0040" w:rsidRPr="005D2244" w:rsidRDefault="007A0040" w:rsidP="002E7D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FF0000"/>
          <w:sz w:val="24"/>
        </w:rPr>
      </w:pPr>
    </w:p>
    <w:p w:rsidR="00FA0D21" w:rsidRDefault="00E752CF" w:rsidP="002E7D0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r>
        <w:rPr>
          <w:color w:val="000000"/>
          <w:sz w:val="24"/>
          <w:szCs w:val="24"/>
        </w:rPr>
        <w:t>I</w:t>
      </w:r>
      <w:r w:rsidR="00FA0D21">
        <w:rPr>
          <w:color w:val="000000"/>
          <w:sz w:val="24"/>
          <w:szCs w:val="24"/>
        </w:rPr>
        <w:t>.</w:t>
      </w:r>
      <w:r w:rsidR="001415C5">
        <w:rPr>
          <w:color w:val="000000"/>
          <w:sz w:val="24"/>
          <w:szCs w:val="24"/>
        </w:rPr>
        <w:tab/>
      </w:r>
      <w:r w:rsidR="00FA0D21">
        <w:rPr>
          <w:sz w:val="24"/>
        </w:rPr>
        <w:t xml:space="preserve">In addition to the above testing requirements, the </w:t>
      </w:r>
      <w:r w:rsidR="0016027A">
        <w:rPr>
          <w:sz w:val="24"/>
        </w:rPr>
        <w:t>Department</w:t>
      </w:r>
      <w:r w:rsidR="00FA0D21">
        <w:rPr>
          <w:sz w:val="24"/>
        </w:rPr>
        <w:t xml:space="preserve"> reserves the right to require additional testing as it deems necessary to determine compliance with applicable requirements. [20 DCMR 502.1]</w:t>
      </w:r>
    </w:p>
    <w:p w:rsidR="00FA0D21" w:rsidRDefault="00C77D41" w:rsidP="00C77D41">
      <w:pPr>
        <w:rPr>
          <w:color w:val="000000"/>
          <w:sz w:val="24"/>
          <w:szCs w:val="24"/>
        </w:rPr>
      </w:pPr>
      <w:r w:rsidRPr="002A2EA9">
        <w:rPr>
          <w:color w:val="000000"/>
          <w:sz w:val="24"/>
          <w:szCs w:val="24"/>
        </w:rPr>
        <w:tab/>
      </w:r>
    </w:p>
    <w:p w:rsidR="00C77D41" w:rsidRPr="002A2EA9" w:rsidRDefault="00C77D41" w:rsidP="002E7D0E">
      <w:pPr>
        <w:ind w:left="1080" w:hanging="360"/>
        <w:rPr>
          <w:color w:val="000000"/>
          <w:sz w:val="24"/>
          <w:szCs w:val="24"/>
        </w:rPr>
      </w:pPr>
      <w:r w:rsidRPr="002A2EA9">
        <w:rPr>
          <w:color w:val="000000"/>
          <w:sz w:val="24"/>
          <w:szCs w:val="24"/>
        </w:rPr>
        <w:t>4.</w:t>
      </w:r>
      <w:r w:rsidR="002E7D0E">
        <w:rPr>
          <w:color w:val="000000"/>
          <w:sz w:val="24"/>
          <w:szCs w:val="24"/>
        </w:rPr>
        <w:tab/>
      </w:r>
      <w:r w:rsidRPr="002A2EA9">
        <w:rPr>
          <w:color w:val="000000"/>
          <w:sz w:val="24"/>
          <w:szCs w:val="24"/>
          <w:u w:val="single"/>
        </w:rPr>
        <w:t xml:space="preserve">Record Keeping Requirements: </w:t>
      </w:r>
      <w:r w:rsidRPr="002A2EA9">
        <w:rPr>
          <w:color w:val="000000"/>
          <w:sz w:val="24"/>
        </w:rPr>
        <w:t>[20 DCMR 200.7]</w:t>
      </w:r>
    </w:p>
    <w:p w:rsidR="00C77D41" w:rsidRPr="002A2EA9" w:rsidRDefault="00C77D41" w:rsidP="00C77D41">
      <w:pPr>
        <w:ind w:left="720" w:hanging="360"/>
        <w:rPr>
          <w:color w:val="000000"/>
          <w:sz w:val="24"/>
          <w:szCs w:val="24"/>
        </w:rPr>
      </w:pPr>
    </w:p>
    <w:p w:rsidR="00C77D41" w:rsidRPr="002A2EA9" w:rsidRDefault="00C77D41" w:rsidP="002E7D0E">
      <w:pPr>
        <w:ind w:left="1440" w:hanging="360"/>
        <w:rPr>
          <w:color w:val="000000"/>
          <w:sz w:val="24"/>
          <w:szCs w:val="24"/>
        </w:rPr>
      </w:pPr>
      <w:r w:rsidRPr="002A2EA9">
        <w:rPr>
          <w:color w:val="000000"/>
          <w:sz w:val="24"/>
          <w:szCs w:val="24"/>
        </w:rPr>
        <w:t>A.</w:t>
      </w:r>
      <w:r w:rsidRPr="002A2EA9">
        <w:rPr>
          <w:color w:val="000000"/>
          <w:sz w:val="24"/>
          <w:szCs w:val="24"/>
        </w:rPr>
        <w:tab/>
      </w:r>
      <w:r w:rsidRPr="002A2EA9">
        <w:rPr>
          <w:color w:val="000000"/>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C77D41" w:rsidRPr="002A2EA9" w:rsidRDefault="00C77D41" w:rsidP="002E7D0E">
      <w:pPr>
        <w:ind w:left="1440" w:hanging="360"/>
        <w:rPr>
          <w:color w:val="000000"/>
          <w:sz w:val="24"/>
          <w:szCs w:val="24"/>
        </w:rPr>
      </w:pPr>
    </w:p>
    <w:p w:rsidR="00C77D41" w:rsidRPr="002A2EA9" w:rsidRDefault="00C77D41" w:rsidP="002E7D0E">
      <w:pPr>
        <w:widowControl w:val="0"/>
        <w:tabs>
          <w:tab w:val="left" w:pos="-1440"/>
          <w:tab w:val="left" w:pos="540"/>
          <w:tab w:val="left" w:pos="1530"/>
        </w:tabs>
        <w:autoSpaceDE w:val="0"/>
        <w:autoSpaceDN w:val="0"/>
        <w:adjustRightInd w:val="0"/>
        <w:ind w:left="1440" w:hanging="360"/>
        <w:rPr>
          <w:color w:val="000000"/>
          <w:sz w:val="24"/>
        </w:rPr>
      </w:pPr>
      <w:r w:rsidRPr="002A2EA9">
        <w:rPr>
          <w:color w:val="000000"/>
          <w:sz w:val="24"/>
          <w:szCs w:val="24"/>
        </w:rPr>
        <w:t>B.</w:t>
      </w:r>
      <w:r w:rsidRPr="002A2EA9">
        <w:rPr>
          <w:color w:val="000000"/>
          <w:sz w:val="24"/>
          <w:szCs w:val="24"/>
        </w:rPr>
        <w:tab/>
      </w:r>
      <w:r w:rsidRPr="002A2EA9">
        <w:rPr>
          <w:color w:val="000000"/>
          <w:sz w:val="24"/>
        </w:rPr>
        <w:t xml:space="preserve">At a minimum, the following information shall be recorded and maintained in accordance with Condition </w:t>
      </w:r>
      <w:r w:rsidR="00CA2A61">
        <w:rPr>
          <w:color w:val="000000"/>
          <w:sz w:val="24"/>
        </w:rPr>
        <w:t>III(</w:t>
      </w:r>
      <w:r w:rsidR="006612E7">
        <w:rPr>
          <w:color w:val="000000"/>
          <w:sz w:val="24"/>
        </w:rPr>
        <w:t>f</w:t>
      </w:r>
      <w:r w:rsidR="00CA2A61">
        <w:rPr>
          <w:color w:val="000000"/>
          <w:sz w:val="24"/>
        </w:rPr>
        <w:t>)(</w:t>
      </w:r>
      <w:r w:rsidRPr="002A2EA9">
        <w:rPr>
          <w:color w:val="000000"/>
          <w:sz w:val="24"/>
        </w:rPr>
        <w:t>4</w:t>
      </w:r>
      <w:r w:rsidR="00CA2A61">
        <w:rPr>
          <w:color w:val="000000"/>
          <w:sz w:val="24"/>
        </w:rPr>
        <w:t>)</w:t>
      </w:r>
      <w:r w:rsidRPr="002A2EA9">
        <w:rPr>
          <w:color w:val="000000"/>
          <w:sz w:val="24"/>
        </w:rPr>
        <w:t>(A) of this permit.</w:t>
      </w:r>
      <w:r w:rsidR="001415C5">
        <w:rPr>
          <w:color w:val="000000"/>
          <w:sz w:val="24"/>
        </w:rPr>
        <w:t xml:space="preserve"> </w:t>
      </w:r>
      <w:r w:rsidRPr="002A2EA9">
        <w:rPr>
          <w:color w:val="000000"/>
          <w:sz w:val="24"/>
        </w:rPr>
        <w:t>All such records must be either initialed or signed by the person recording the information or maintained in a verifiable electronic system whose information can be certified as to its accuracy.</w:t>
      </w:r>
    </w:p>
    <w:p w:rsidR="00C77D41" w:rsidRPr="002A2EA9" w:rsidRDefault="00C77D41" w:rsidP="00C77D41">
      <w:pPr>
        <w:widowControl w:val="0"/>
        <w:tabs>
          <w:tab w:val="left" w:pos="-1440"/>
          <w:tab w:val="left" w:pos="540"/>
          <w:tab w:val="left" w:pos="1530"/>
        </w:tabs>
        <w:autoSpaceDE w:val="0"/>
        <w:autoSpaceDN w:val="0"/>
        <w:adjustRightInd w:val="0"/>
        <w:ind w:left="1530" w:hanging="1170"/>
        <w:rPr>
          <w:color w:val="000000"/>
          <w:sz w:val="24"/>
        </w:rPr>
      </w:pPr>
    </w:p>
    <w:p w:rsidR="00FA0D21" w:rsidRDefault="00C77D41"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r w:rsidRPr="002A2EA9">
        <w:rPr>
          <w:color w:val="000000"/>
          <w:sz w:val="24"/>
        </w:rPr>
        <w:t>i.</w:t>
      </w:r>
      <w:r w:rsidR="002E7D0E">
        <w:rPr>
          <w:color w:val="000000"/>
          <w:sz w:val="24"/>
        </w:rPr>
        <w:tab/>
      </w:r>
      <w:r w:rsidR="00FA0D21">
        <w:rPr>
          <w:sz w:val="24"/>
        </w:rPr>
        <w:t xml:space="preserve">Records of all maintenance performed on </w:t>
      </w:r>
      <w:r w:rsidR="001D5F2D">
        <w:rPr>
          <w:sz w:val="24"/>
        </w:rPr>
        <w:t xml:space="preserve">LS1, LS2, </w:t>
      </w:r>
      <w:r w:rsidR="006F6473">
        <w:rPr>
          <w:sz w:val="24"/>
        </w:rPr>
        <w:t>LS1-BH and LS2-BH</w:t>
      </w:r>
      <w:r w:rsidR="00FA0D21">
        <w:rPr>
          <w:sz w:val="24"/>
        </w:rPr>
        <w:t xml:space="preserve"> shall be maintained.</w:t>
      </w:r>
      <w:r w:rsidR="001415C5">
        <w:rPr>
          <w:sz w:val="24"/>
        </w:rPr>
        <w:t xml:space="preserve"> </w:t>
      </w:r>
      <w:r w:rsidR="00FA0D21">
        <w:rPr>
          <w:sz w:val="24"/>
        </w:rPr>
        <w:t>These records shall include the date of the maintenance activity, the reason it was undertaken, and the results of the activity.</w:t>
      </w:r>
      <w:r w:rsidR="001415C5">
        <w:rPr>
          <w:sz w:val="24"/>
        </w:rPr>
        <w:t xml:space="preserve"> </w:t>
      </w:r>
      <w:r w:rsidR="00FA0D21">
        <w:rPr>
          <w:sz w:val="24"/>
        </w:rPr>
        <w:t>Note that, among other activities, bag replacement in the baghouse</w:t>
      </w:r>
      <w:r w:rsidR="00CA2A61">
        <w:rPr>
          <w:sz w:val="24"/>
        </w:rPr>
        <w:t>s</w:t>
      </w:r>
      <w:r w:rsidR="00FA0D21">
        <w:rPr>
          <w:sz w:val="24"/>
        </w:rPr>
        <w:t xml:space="preserve"> is considered maintenance and shall be recorded appropriately.</w:t>
      </w:r>
      <w:r w:rsidR="001415C5">
        <w:rPr>
          <w:sz w:val="24"/>
        </w:rPr>
        <w:t xml:space="preserve"> </w:t>
      </w:r>
      <w:r w:rsidR="00FA0D21">
        <w:rPr>
          <w:sz w:val="24"/>
        </w:rPr>
        <w:t>Such records shall include the number of bags replaced, the control efficiency rating of the bags, and the remaining number of back-up bags maintained on-site.</w:t>
      </w:r>
    </w:p>
    <w:p w:rsidR="00FA0D21" w:rsidRDefault="00FA0D21"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FA0D21" w:rsidRDefault="006C3A88" w:rsidP="002E7D0E">
      <w:pPr>
        <w:tabs>
          <w:tab w:val="left" w:pos="-144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r>
        <w:rPr>
          <w:sz w:val="24"/>
        </w:rPr>
        <w:t>ii</w:t>
      </w:r>
      <w:r w:rsidR="00FA0D21">
        <w:rPr>
          <w:sz w:val="24"/>
        </w:rPr>
        <w:t>.</w:t>
      </w:r>
      <w:r w:rsidR="00FA0D21">
        <w:rPr>
          <w:sz w:val="24"/>
        </w:rPr>
        <w:tab/>
        <w:t>At least once each day</w:t>
      </w:r>
      <w:r w:rsidR="00CA2A61">
        <w:rPr>
          <w:sz w:val="24"/>
        </w:rPr>
        <w:t xml:space="preserve"> that the baghouses are in use, while the baghouses are in use</w:t>
      </w:r>
      <w:r w:rsidR="00FA0D21">
        <w:rPr>
          <w:sz w:val="24"/>
        </w:rPr>
        <w:t xml:space="preserve">, the </w:t>
      </w:r>
      <w:r w:rsidR="00CA2A61">
        <w:rPr>
          <w:sz w:val="24"/>
        </w:rPr>
        <w:t>differential pressure across each</w:t>
      </w:r>
      <w:r w:rsidR="00FA0D21">
        <w:rPr>
          <w:sz w:val="24"/>
        </w:rPr>
        <w:t xml:space="preserve"> baghouse shall be recorded.</w:t>
      </w:r>
      <w:r w:rsidR="001415C5">
        <w:rPr>
          <w:sz w:val="24"/>
        </w:rPr>
        <w:t xml:space="preserve"> </w:t>
      </w:r>
      <w:r w:rsidR="00FA0D21">
        <w:rPr>
          <w:sz w:val="24"/>
        </w:rPr>
        <w:t xml:space="preserve">Any readings outside the range specified pursuant to Condition </w:t>
      </w:r>
      <w:proofErr w:type="gramStart"/>
      <w:r w:rsidR="00FA0D21">
        <w:rPr>
          <w:sz w:val="24"/>
        </w:rPr>
        <w:t>III(</w:t>
      </w:r>
      <w:proofErr w:type="gramEnd"/>
      <w:r w:rsidR="006612E7">
        <w:rPr>
          <w:sz w:val="24"/>
        </w:rPr>
        <w:t>f</w:t>
      </w:r>
      <w:r w:rsidR="00FA0D21">
        <w:rPr>
          <w:sz w:val="24"/>
        </w:rPr>
        <w:t>)(</w:t>
      </w:r>
      <w:r w:rsidR="00505F56">
        <w:rPr>
          <w:sz w:val="24"/>
        </w:rPr>
        <w:t>2</w:t>
      </w:r>
      <w:r w:rsidR="00CA2A61">
        <w:rPr>
          <w:sz w:val="24"/>
        </w:rPr>
        <w:t>)</w:t>
      </w:r>
      <w:r w:rsidR="00505F56">
        <w:rPr>
          <w:sz w:val="24"/>
        </w:rPr>
        <w:t xml:space="preserve">(A)(i) </w:t>
      </w:r>
      <w:r w:rsidR="00FA0D21">
        <w:rPr>
          <w:sz w:val="24"/>
        </w:rPr>
        <w:t>shall include an explanation of what was done diagnose and correct the deviation.</w:t>
      </w:r>
    </w:p>
    <w:p w:rsidR="00FA0D21" w:rsidRDefault="00FA0D21"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FA0D21" w:rsidRDefault="00505F56"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r>
        <w:rPr>
          <w:sz w:val="24"/>
        </w:rPr>
        <w:lastRenderedPageBreak/>
        <w:t>iii</w:t>
      </w:r>
      <w:r w:rsidR="00FA0D21">
        <w:rPr>
          <w:sz w:val="24"/>
        </w:rPr>
        <w:t>.</w:t>
      </w:r>
      <w:r w:rsidR="00FA0D21">
        <w:rPr>
          <w:sz w:val="24"/>
        </w:rPr>
        <w:tab/>
        <w:t>Records of the training of the operators and maintenance staff to minimize the production of emissions during operation shall be maintained.</w:t>
      </w:r>
    </w:p>
    <w:p w:rsidR="00EF1702" w:rsidRDefault="00EF1702"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C77D41" w:rsidRPr="002A2EA9" w:rsidRDefault="00505F56" w:rsidP="002E7D0E">
      <w:pPr>
        <w:widowControl w:val="0"/>
        <w:tabs>
          <w:tab w:val="left" w:pos="-1440"/>
          <w:tab w:val="left" w:pos="540"/>
          <w:tab w:val="left" w:pos="1800"/>
        </w:tabs>
        <w:autoSpaceDE w:val="0"/>
        <w:autoSpaceDN w:val="0"/>
        <w:adjustRightInd w:val="0"/>
        <w:ind w:left="1800" w:hanging="360"/>
        <w:rPr>
          <w:color w:val="000000"/>
          <w:sz w:val="24"/>
          <w:szCs w:val="24"/>
        </w:rPr>
      </w:pPr>
      <w:r>
        <w:rPr>
          <w:sz w:val="24"/>
        </w:rPr>
        <w:t>iv</w:t>
      </w:r>
      <w:r w:rsidR="00FA0D21">
        <w:rPr>
          <w:sz w:val="24"/>
        </w:rPr>
        <w:t>.</w:t>
      </w:r>
      <w:r w:rsidR="00FA0D21">
        <w:rPr>
          <w:sz w:val="24"/>
        </w:rPr>
        <w:tab/>
        <w:t xml:space="preserve">Records of the data collected and results of all testing performed pursuant to Conditions </w:t>
      </w:r>
      <w:r w:rsidR="00742EAE">
        <w:rPr>
          <w:sz w:val="24"/>
        </w:rPr>
        <w:t>III(</w:t>
      </w:r>
      <w:r w:rsidR="006612E7">
        <w:rPr>
          <w:sz w:val="24"/>
        </w:rPr>
        <w:t>f</w:t>
      </w:r>
      <w:r w:rsidR="00FA0D21">
        <w:rPr>
          <w:sz w:val="24"/>
        </w:rPr>
        <w:t>)</w:t>
      </w:r>
      <w:r w:rsidR="00742EAE">
        <w:rPr>
          <w:sz w:val="24"/>
        </w:rPr>
        <w:t>(3)</w:t>
      </w:r>
      <w:r w:rsidR="00FA0D21">
        <w:rPr>
          <w:sz w:val="24"/>
        </w:rPr>
        <w:t>(</w:t>
      </w:r>
      <w:r w:rsidR="00742EAE">
        <w:rPr>
          <w:sz w:val="24"/>
        </w:rPr>
        <w:t>G</w:t>
      </w:r>
      <w:r w:rsidR="00FA0D21">
        <w:rPr>
          <w:sz w:val="24"/>
        </w:rPr>
        <w:t>), (</w:t>
      </w:r>
      <w:r w:rsidR="00742EAE">
        <w:rPr>
          <w:sz w:val="24"/>
        </w:rPr>
        <w:t>H</w:t>
      </w:r>
      <w:r w:rsidR="00FA0D21">
        <w:rPr>
          <w:sz w:val="24"/>
        </w:rPr>
        <w:t>),</w:t>
      </w:r>
      <w:r w:rsidR="00260BCD">
        <w:rPr>
          <w:sz w:val="24"/>
        </w:rPr>
        <w:t xml:space="preserve"> and (I)</w:t>
      </w:r>
      <w:r w:rsidR="00FA0D21">
        <w:rPr>
          <w:sz w:val="24"/>
        </w:rPr>
        <w:t xml:space="preserve"> shall be maintained</w:t>
      </w:r>
      <w:r w:rsidR="00C77D41" w:rsidRPr="002A2EA9">
        <w:rPr>
          <w:color w:val="000000"/>
          <w:sz w:val="24"/>
          <w:szCs w:val="24"/>
        </w:rPr>
        <w:t>.</w:t>
      </w:r>
    </w:p>
    <w:p w:rsidR="00C77D41" w:rsidRDefault="00C77D41" w:rsidP="002E7D0E">
      <w:pPr>
        <w:widowControl w:val="0"/>
        <w:tabs>
          <w:tab w:val="left" w:pos="-1440"/>
          <w:tab w:val="left" w:pos="720"/>
          <w:tab w:val="left" w:pos="1800"/>
        </w:tabs>
        <w:autoSpaceDE w:val="0"/>
        <w:autoSpaceDN w:val="0"/>
        <w:adjustRightInd w:val="0"/>
        <w:ind w:left="1800" w:hanging="360"/>
        <w:rPr>
          <w:color w:val="000000"/>
          <w:sz w:val="24"/>
          <w:szCs w:val="24"/>
        </w:rPr>
      </w:pPr>
    </w:p>
    <w:p w:rsidR="006C3A88" w:rsidRDefault="00505F56"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r>
        <w:rPr>
          <w:sz w:val="24"/>
        </w:rPr>
        <w:t>v</w:t>
      </w:r>
      <w:r w:rsidR="006C3A88">
        <w:rPr>
          <w:sz w:val="24"/>
        </w:rPr>
        <w:t>.</w:t>
      </w:r>
      <w:r w:rsidR="006C3A88">
        <w:rPr>
          <w:sz w:val="24"/>
        </w:rPr>
        <w:tab/>
        <w:t xml:space="preserve">Records of the results of the weekly visible emissions observations required under Conditions </w:t>
      </w:r>
      <w:proofErr w:type="gramStart"/>
      <w:r w:rsidR="006C3A88">
        <w:rPr>
          <w:sz w:val="24"/>
        </w:rPr>
        <w:t>III</w:t>
      </w:r>
      <w:r w:rsidR="00CA2A61">
        <w:rPr>
          <w:sz w:val="24"/>
        </w:rPr>
        <w:t>(</w:t>
      </w:r>
      <w:proofErr w:type="gramEnd"/>
      <w:r w:rsidR="006612E7">
        <w:rPr>
          <w:sz w:val="24"/>
        </w:rPr>
        <w:t>f</w:t>
      </w:r>
      <w:r w:rsidR="00CA2A61">
        <w:rPr>
          <w:sz w:val="24"/>
        </w:rPr>
        <w:t>)(3)</w:t>
      </w:r>
      <w:r w:rsidR="006C3A88">
        <w:rPr>
          <w:sz w:val="24"/>
        </w:rPr>
        <w:t>(</w:t>
      </w:r>
      <w:r w:rsidR="005137BB">
        <w:rPr>
          <w:sz w:val="24"/>
        </w:rPr>
        <w:t>G</w:t>
      </w:r>
      <w:r w:rsidR="006C3A88">
        <w:rPr>
          <w:sz w:val="24"/>
        </w:rPr>
        <w:t>) shall be maintained and updated at the time of the observations.</w:t>
      </w:r>
    </w:p>
    <w:p w:rsidR="006C3A88" w:rsidRDefault="006C3A88" w:rsidP="002E7D0E">
      <w:p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C77D41" w:rsidRPr="002A2EA9" w:rsidRDefault="00C77D41" w:rsidP="002E7D0E">
      <w:pPr>
        <w:widowControl w:val="0"/>
        <w:tabs>
          <w:tab w:val="left" w:pos="-1440"/>
          <w:tab w:val="left" w:pos="1080"/>
        </w:tabs>
        <w:autoSpaceDE w:val="0"/>
        <w:autoSpaceDN w:val="0"/>
        <w:adjustRightInd w:val="0"/>
        <w:ind w:left="1080" w:hanging="360"/>
        <w:rPr>
          <w:color w:val="000000"/>
          <w:sz w:val="24"/>
          <w:szCs w:val="24"/>
        </w:rPr>
      </w:pPr>
      <w:r w:rsidRPr="002A2EA9">
        <w:rPr>
          <w:color w:val="000000"/>
          <w:sz w:val="24"/>
          <w:szCs w:val="24"/>
        </w:rPr>
        <w:t>5.</w:t>
      </w:r>
      <w:r w:rsidRPr="002A2EA9">
        <w:rPr>
          <w:color w:val="000000"/>
          <w:sz w:val="24"/>
          <w:szCs w:val="24"/>
        </w:rPr>
        <w:tab/>
      </w:r>
      <w:r w:rsidRPr="002A2EA9">
        <w:rPr>
          <w:color w:val="000000"/>
          <w:sz w:val="24"/>
          <w:u w:val="single"/>
        </w:rPr>
        <w:t>Reporting Requirements</w:t>
      </w:r>
      <w:r w:rsidRPr="002A2EA9">
        <w:rPr>
          <w:color w:val="000000"/>
          <w:sz w:val="24"/>
        </w:rPr>
        <w:t>: [20 DCMR 200.7]</w:t>
      </w:r>
    </w:p>
    <w:p w:rsidR="00C77D41" w:rsidRPr="002A2EA9" w:rsidRDefault="00C77D41" w:rsidP="00C77D41">
      <w:pPr>
        <w:widowControl w:val="0"/>
        <w:tabs>
          <w:tab w:val="left" w:pos="-1440"/>
          <w:tab w:val="left" w:pos="540"/>
        </w:tabs>
        <w:autoSpaceDE w:val="0"/>
        <w:autoSpaceDN w:val="0"/>
        <w:adjustRightInd w:val="0"/>
        <w:rPr>
          <w:color w:val="000000"/>
          <w:sz w:val="24"/>
          <w:szCs w:val="24"/>
        </w:rPr>
      </w:pPr>
    </w:p>
    <w:p w:rsidR="00C77D41" w:rsidRPr="002A2EA9" w:rsidRDefault="00C77D41" w:rsidP="002E7D0E">
      <w:pPr>
        <w:widowControl w:val="0"/>
        <w:tabs>
          <w:tab w:val="left" w:pos="-1440"/>
          <w:tab w:val="left" w:pos="1440"/>
        </w:tabs>
        <w:autoSpaceDE w:val="0"/>
        <w:autoSpaceDN w:val="0"/>
        <w:adjustRightInd w:val="0"/>
        <w:ind w:left="1440" w:hanging="360"/>
        <w:rPr>
          <w:color w:val="000000"/>
          <w:sz w:val="24"/>
          <w:szCs w:val="24"/>
        </w:rPr>
      </w:pPr>
      <w:r w:rsidRPr="002A2EA9">
        <w:rPr>
          <w:color w:val="000000"/>
          <w:sz w:val="24"/>
          <w:szCs w:val="24"/>
        </w:rPr>
        <w:t>A.</w:t>
      </w:r>
      <w:r w:rsidRPr="002A2EA9">
        <w:rPr>
          <w:color w:val="000000"/>
          <w:sz w:val="24"/>
          <w:szCs w:val="24"/>
        </w:rPr>
        <w:tab/>
        <w:t xml:space="preserve">The Permittee shall comply with </w:t>
      </w:r>
      <w:r w:rsidR="00791CB2">
        <w:rPr>
          <w:color w:val="000000"/>
          <w:sz w:val="24"/>
          <w:szCs w:val="24"/>
        </w:rPr>
        <w:t>the</w:t>
      </w:r>
      <w:r w:rsidR="005F191C">
        <w:rPr>
          <w:color w:val="000000"/>
          <w:sz w:val="24"/>
          <w:szCs w:val="24"/>
        </w:rPr>
        <w:t xml:space="preserve"> </w:t>
      </w:r>
      <w:r w:rsidRPr="002A2EA9">
        <w:rPr>
          <w:color w:val="000000"/>
          <w:sz w:val="24"/>
          <w:szCs w:val="24"/>
        </w:rPr>
        <w:t xml:space="preserve">reporting requirements in Condition </w:t>
      </w:r>
      <w:proofErr w:type="gramStart"/>
      <w:r w:rsidRPr="002A2EA9">
        <w:rPr>
          <w:color w:val="000000"/>
          <w:sz w:val="24"/>
          <w:szCs w:val="24"/>
        </w:rPr>
        <w:t>III(</w:t>
      </w:r>
      <w:proofErr w:type="gramEnd"/>
      <w:r w:rsidR="006612E7">
        <w:rPr>
          <w:color w:val="000000"/>
          <w:sz w:val="24"/>
          <w:szCs w:val="24"/>
        </w:rPr>
        <w:t>f</w:t>
      </w:r>
      <w:r w:rsidRPr="002A2EA9">
        <w:rPr>
          <w:color w:val="000000"/>
          <w:sz w:val="24"/>
          <w:szCs w:val="24"/>
        </w:rPr>
        <w:t>)(3)</w:t>
      </w:r>
      <w:r w:rsidR="00791CB2">
        <w:rPr>
          <w:color w:val="000000"/>
          <w:sz w:val="24"/>
          <w:szCs w:val="24"/>
        </w:rPr>
        <w:t>(H)</w:t>
      </w:r>
      <w:r w:rsidRPr="002A2EA9">
        <w:rPr>
          <w:color w:val="000000"/>
          <w:sz w:val="24"/>
          <w:szCs w:val="24"/>
        </w:rPr>
        <w:t xml:space="preserve"> of this permit, in addition to complying with Condition II(f) as applicable. [20 DCMR 201]</w:t>
      </w:r>
    </w:p>
    <w:p w:rsidR="00C77D41" w:rsidRPr="002A2EA9" w:rsidRDefault="00C77D41" w:rsidP="002E7D0E">
      <w:pPr>
        <w:widowControl w:val="0"/>
        <w:tabs>
          <w:tab w:val="left" w:pos="-1440"/>
          <w:tab w:val="left" w:pos="1440"/>
        </w:tabs>
        <w:autoSpaceDE w:val="0"/>
        <w:autoSpaceDN w:val="0"/>
        <w:adjustRightInd w:val="0"/>
        <w:ind w:left="1440" w:hanging="360"/>
        <w:rPr>
          <w:color w:val="000000"/>
          <w:sz w:val="24"/>
          <w:szCs w:val="24"/>
        </w:rPr>
      </w:pPr>
    </w:p>
    <w:p w:rsidR="00C77D41" w:rsidRPr="002A2EA9" w:rsidRDefault="00C77D41" w:rsidP="002E7D0E">
      <w:pPr>
        <w:widowControl w:val="0"/>
        <w:tabs>
          <w:tab w:val="left" w:pos="-1440"/>
          <w:tab w:val="left" w:pos="1440"/>
        </w:tabs>
        <w:autoSpaceDE w:val="0"/>
        <w:autoSpaceDN w:val="0"/>
        <w:adjustRightInd w:val="0"/>
        <w:ind w:left="1440" w:hanging="360"/>
        <w:rPr>
          <w:color w:val="000000"/>
          <w:sz w:val="24"/>
          <w:szCs w:val="24"/>
        </w:rPr>
      </w:pPr>
      <w:r w:rsidRPr="002A2EA9">
        <w:rPr>
          <w:color w:val="000000"/>
          <w:sz w:val="24"/>
          <w:szCs w:val="24"/>
        </w:rPr>
        <w:t>B.</w:t>
      </w:r>
      <w:r w:rsidRPr="002A2EA9">
        <w:rPr>
          <w:color w:val="000000"/>
          <w:sz w:val="24"/>
          <w:szCs w:val="24"/>
        </w:rPr>
        <w:tab/>
        <w:t xml:space="preserve">The Permittee shall, within 48 hours of becoming aware of an out-of-service situation or malfunction of the </w:t>
      </w:r>
      <w:r w:rsidR="00505F56">
        <w:rPr>
          <w:color w:val="000000"/>
          <w:sz w:val="24"/>
          <w:szCs w:val="24"/>
        </w:rPr>
        <w:t>baghouse</w:t>
      </w:r>
      <w:r w:rsidR="005F191C">
        <w:rPr>
          <w:color w:val="000000"/>
          <w:sz w:val="24"/>
          <w:szCs w:val="24"/>
        </w:rPr>
        <w:t>s that results in</w:t>
      </w:r>
      <w:r w:rsidR="00791CB2">
        <w:rPr>
          <w:color w:val="000000"/>
          <w:sz w:val="24"/>
          <w:szCs w:val="24"/>
        </w:rPr>
        <w:t xml:space="preserve"> or may have resulted in</w:t>
      </w:r>
      <w:r w:rsidR="005F191C">
        <w:rPr>
          <w:color w:val="000000"/>
          <w:sz w:val="24"/>
          <w:szCs w:val="24"/>
        </w:rPr>
        <w:t xml:space="preserve"> excess emissions,</w:t>
      </w:r>
      <w:r w:rsidRPr="002A2EA9">
        <w:rPr>
          <w:color w:val="000000"/>
          <w:sz w:val="24"/>
          <w:szCs w:val="24"/>
        </w:rPr>
        <w:t xml:space="preserve"> report the incident to the </w:t>
      </w:r>
      <w:r w:rsidR="00A93BCA">
        <w:rPr>
          <w:color w:val="000000"/>
          <w:sz w:val="24"/>
          <w:szCs w:val="24"/>
        </w:rPr>
        <w:t>Department</w:t>
      </w:r>
      <w:r w:rsidR="00A93BCA" w:rsidRPr="002A2EA9">
        <w:rPr>
          <w:color w:val="000000"/>
          <w:sz w:val="24"/>
          <w:szCs w:val="24"/>
        </w:rPr>
        <w:t xml:space="preserve"> </w:t>
      </w:r>
      <w:r w:rsidRPr="002A2EA9">
        <w:rPr>
          <w:color w:val="000000"/>
          <w:sz w:val="24"/>
          <w:szCs w:val="24"/>
        </w:rPr>
        <w:t>pursuant to Condition I</w:t>
      </w:r>
      <w:r>
        <w:rPr>
          <w:color w:val="000000"/>
          <w:sz w:val="24"/>
          <w:szCs w:val="24"/>
        </w:rPr>
        <w:t>I(f)(2)</w:t>
      </w:r>
      <w:r w:rsidRPr="002A2EA9">
        <w:rPr>
          <w:color w:val="000000"/>
          <w:sz w:val="24"/>
          <w:szCs w:val="24"/>
        </w:rPr>
        <w:t>.[20 DCMR 201]</w:t>
      </w:r>
    </w:p>
    <w:p w:rsidR="009B2160" w:rsidRDefault="009B2160" w:rsidP="002E7D0E">
      <w:pPr>
        <w:tabs>
          <w:tab w:val="left" w:pos="1440"/>
        </w:tabs>
        <w:ind w:left="1440" w:hanging="360"/>
        <w:rPr>
          <w:sz w:val="24"/>
          <w:szCs w:val="24"/>
          <w:u w:val="single"/>
        </w:rPr>
      </w:pPr>
    </w:p>
    <w:p w:rsidR="00505F56" w:rsidRPr="007F2B7B" w:rsidRDefault="00505F56" w:rsidP="004A53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r>
        <w:rPr>
          <w:sz w:val="24"/>
          <w:szCs w:val="24"/>
        </w:rPr>
        <w:t>C.</w:t>
      </w:r>
      <w:r w:rsidR="002E7D0E">
        <w:rPr>
          <w:sz w:val="24"/>
          <w:szCs w:val="24"/>
        </w:rPr>
        <w:tab/>
      </w:r>
      <w:r w:rsidRPr="007F2B7B">
        <w:rPr>
          <w:sz w:val="24"/>
        </w:rPr>
        <w:t xml:space="preserve">Whenever </w:t>
      </w:r>
      <w:r>
        <w:rPr>
          <w:sz w:val="24"/>
        </w:rPr>
        <w:t xml:space="preserve">it is necessary to shut down </w:t>
      </w:r>
      <w:r w:rsidR="00B55A27">
        <w:rPr>
          <w:sz w:val="24"/>
        </w:rPr>
        <w:t>a</w:t>
      </w:r>
      <w:r w:rsidRPr="007F2B7B">
        <w:rPr>
          <w:sz w:val="24"/>
        </w:rPr>
        <w:t xml:space="preserve"> baghouse</w:t>
      </w:r>
      <w:r>
        <w:rPr>
          <w:sz w:val="24"/>
        </w:rPr>
        <w:t xml:space="preserve"> without shutting down the rest of the process, the</w:t>
      </w:r>
      <w:r w:rsidRPr="007F2B7B">
        <w:rPr>
          <w:sz w:val="24"/>
        </w:rPr>
        <w:t xml:space="preserve"> Permittee must report the planned shutdown to the </w:t>
      </w:r>
      <w:r w:rsidR="0016027A">
        <w:rPr>
          <w:sz w:val="24"/>
        </w:rPr>
        <w:t>Department</w:t>
      </w:r>
      <w:r w:rsidRPr="007F2B7B">
        <w:rPr>
          <w:sz w:val="24"/>
        </w:rPr>
        <w:t xml:space="preserve"> at least 48 hours prior to </w:t>
      </w:r>
      <w:proofErr w:type="spellStart"/>
      <w:r w:rsidRPr="007F2B7B">
        <w:rPr>
          <w:sz w:val="24"/>
        </w:rPr>
        <w:t>shutdown</w:t>
      </w:r>
      <w:proofErr w:type="spellEnd"/>
      <w:r w:rsidRPr="007F2B7B">
        <w:rPr>
          <w:sz w:val="24"/>
        </w:rPr>
        <w:t>.</w:t>
      </w:r>
      <w:r w:rsidR="001415C5">
        <w:rPr>
          <w:sz w:val="24"/>
        </w:rPr>
        <w:t xml:space="preserve"> </w:t>
      </w:r>
      <w:r w:rsidRPr="007F2B7B">
        <w:rPr>
          <w:sz w:val="24"/>
        </w:rPr>
        <w:t>The prior notice must include, but is not limited to the following [20 DCMR 107.2]:</w:t>
      </w:r>
    </w:p>
    <w:p w:rsidR="00505F56" w:rsidRPr="007F2B7B" w:rsidRDefault="00505F56" w:rsidP="007A7CDB">
      <w:pPr>
        <w:tabs>
          <w:tab w:val="left" w:pos="-1440"/>
          <w:tab w:val="left" w:pos="-720"/>
          <w:tab w:val="left" w:pos="0"/>
          <w:tab w:val="left" w:pos="720"/>
          <w:tab w:val="left" w:pos="1051"/>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505F56" w:rsidRPr="007F2B7B" w:rsidRDefault="002E7D0E" w:rsidP="002E7D0E">
      <w:pPr>
        <w:widowControl w:val="0"/>
        <w:tabs>
          <w:tab w:val="left" w:pos="-1440"/>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r>
        <w:rPr>
          <w:sz w:val="24"/>
        </w:rPr>
        <w:t>i.</w:t>
      </w:r>
      <w:r>
        <w:rPr>
          <w:sz w:val="24"/>
        </w:rPr>
        <w:tab/>
      </w:r>
      <w:r w:rsidR="00505F56" w:rsidRPr="007F2B7B">
        <w:rPr>
          <w:sz w:val="24"/>
        </w:rPr>
        <w:t>Identification of the specific facility to be taken out of service, as well as i</w:t>
      </w:r>
      <w:r w:rsidR="007A7CDB">
        <w:rPr>
          <w:sz w:val="24"/>
        </w:rPr>
        <w:t xml:space="preserve">ts location and permit </w:t>
      </w:r>
      <w:r w:rsidR="00505F56" w:rsidRPr="007F2B7B">
        <w:rPr>
          <w:sz w:val="24"/>
        </w:rPr>
        <w:t>number.</w:t>
      </w:r>
    </w:p>
    <w:p w:rsidR="00505F56" w:rsidRPr="007F2B7B" w:rsidRDefault="00505F56" w:rsidP="002E7D0E">
      <w:pPr>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505F56" w:rsidRPr="007F2B7B" w:rsidRDefault="002E7D0E" w:rsidP="002E7D0E">
      <w:pPr>
        <w:widowControl w:val="0"/>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r>
        <w:rPr>
          <w:sz w:val="24"/>
        </w:rPr>
        <w:t>ii.</w:t>
      </w:r>
      <w:r>
        <w:rPr>
          <w:sz w:val="24"/>
        </w:rPr>
        <w:tab/>
      </w:r>
      <w:r w:rsidR="00505F56" w:rsidRPr="007F2B7B">
        <w:rPr>
          <w:sz w:val="24"/>
        </w:rPr>
        <w:t xml:space="preserve">The expected length of time that the air pollution control equipment will be out of service. </w:t>
      </w:r>
    </w:p>
    <w:p w:rsidR="00505F56" w:rsidRPr="007F2B7B" w:rsidRDefault="00505F56" w:rsidP="002E7D0E">
      <w:pPr>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505F56" w:rsidRDefault="002E7D0E" w:rsidP="002E7D0E">
      <w:pPr>
        <w:widowControl w:val="0"/>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r>
        <w:rPr>
          <w:sz w:val="24"/>
        </w:rPr>
        <w:t>iii.</w:t>
      </w:r>
      <w:r>
        <w:rPr>
          <w:sz w:val="24"/>
        </w:rPr>
        <w:tab/>
      </w:r>
      <w:r w:rsidR="00505F56" w:rsidRPr="007F2B7B">
        <w:rPr>
          <w:sz w:val="24"/>
        </w:rPr>
        <w:t xml:space="preserve">The nature and quantity of </w:t>
      </w:r>
      <w:r w:rsidR="00505F56">
        <w:rPr>
          <w:sz w:val="24"/>
        </w:rPr>
        <w:t xml:space="preserve">emissions of </w:t>
      </w:r>
      <w:r w:rsidR="00505F56" w:rsidRPr="007F2B7B">
        <w:rPr>
          <w:sz w:val="24"/>
        </w:rPr>
        <w:t>air pollutants likely to occur during the shutdown period.</w:t>
      </w:r>
    </w:p>
    <w:p w:rsidR="002961BE" w:rsidRPr="007F2B7B" w:rsidRDefault="002961BE" w:rsidP="002E7D0E">
      <w:pPr>
        <w:widowControl w:val="0"/>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p>
    <w:p w:rsidR="00505F56" w:rsidRPr="007F2B7B" w:rsidRDefault="002E7D0E" w:rsidP="002E7D0E">
      <w:pPr>
        <w:widowControl w:val="0"/>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r>
        <w:rPr>
          <w:sz w:val="24"/>
        </w:rPr>
        <w:t>iv.</w:t>
      </w:r>
      <w:r>
        <w:rPr>
          <w:sz w:val="24"/>
        </w:rPr>
        <w:tab/>
      </w:r>
      <w:r w:rsidR="00505F56" w:rsidRPr="007F2B7B">
        <w:rPr>
          <w:sz w:val="24"/>
        </w:rPr>
        <w:t>Measures that will be taken to minimize the length of shutdown period.</w:t>
      </w:r>
    </w:p>
    <w:p w:rsidR="00505F56" w:rsidRPr="007F2B7B" w:rsidRDefault="00505F56" w:rsidP="002E7D0E">
      <w:pPr>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ind w:left="1800" w:hanging="360"/>
        <w:rPr>
          <w:sz w:val="24"/>
        </w:rPr>
      </w:pPr>
    </w:p>
    <w:p w:rsidR="00505F56" w:rsidRPr="007F2B7B" w:rsidRDefault="002E7D0E" w:rsidP="002E7D0E">
      <w:pPr>
        <w:widowControl w:val="0"/>
        <w:tabs>
          <w:tab w:val="left" w:pos="-1440"/>
          <w:tab w:val="left" w:pos="262"/>
          <w:tab w:val="left" w:pos="525"/>
          <w:tab w:val="left" w:pos="788"/>
          <w:tab w:val="left" w:pos="1051"/>
          <w:tab w:val="left" w:pos="1314"/>
          <w:tab w:val="left" w:pos="1576"/>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4"/>
        </w:rPr>
      </w:pPr>
      <w:r>
        <w:rPr>
          <w:sz w:val="24"/>
        </w:rPr>
        <w:t>v.</w:t>
      </w:r>
      <w:r>
        <w:rPr>
          <w:sz w:val="24"/>
        </w:rPr>
        <w:tab/>
      </w:r>
      <w:r w:rsidR="00505F56" w:rsidRPr="007F2B7B">
        <w:rPr>
          <w:sz w:val="24"/>
        </w:rPr>
        <w:t xml:space="preserve">The reasons that it would be impossible or impractical to </w:t>
      </w:r>
      <w:proofErr w:type="spellStart"/>
      <w:r w:rsidR="00505F56" w:rsidRPr="007F2B7B">
        <w:rPr>
          <w:sz w:val="24"/>
        </w:rPr>
        <w:t>shutdown</w:t>
      </w:r>
      <w:proofErr w:type="spellEnd"/>
      <w:r w:rsidR="00505F56" w:rsidRPr="007F2B7B">
        <w:rPr>
          <w:sz w:val="24"/>
        </w:rPr>
        <w:t xml:space="preserve"> the source operation during the maintenance period.</w:t>
      </w:r>
    </w:p>
    <w:p w:rsidR="00505F56" w:rsidRDefault="00505F56" w:rsidP="007A7CD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505F56" w:rsidRDefault="00505F56" w:rsidP="002E7D0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Prior to undertaking this shutdown, the approval of the Department must be obtained.</w:t>
      </w:r>
    </w:p>
    <w:p w:rsidR="004158AB" w:rsidRDefault="004158AB" w:rsidP="00671C6B">
      <w:pPr>
        <w:ind w:left="720" w:hanging="360"/>
        <w:rPr>
          <w:sz w:val="24"/>
          <w:szCs w:val="24"/>
          <w:u w:val="single"/>
        </w:rPr>
      </w:pPr>
    </w:p>
    <w:p w:rsidR="00DF7F9C" w:rsidRDefault="00C1432B" w:rsidP="00671C6B">
      <w:pPr>
        <w:ind w:left="720" w:hanging="360"/>
        <w:rPr>
          <w:sz w:val="24"/>
          <w:szCs w:val="24"/>
        </w:rPr>
      </w:pPr>
      <w:proofErr w:type="gramStart"/>
      <w:r>
        <w:rPr>
          <w:sz w:val="24"/>
          <w:szCs w:val="24"/>
        </w:rPr>
        <w:t>g</w:t>
      </w:r>
      <w:proofErr w:type="gramEnd"/>
      <w:r w:rsidR="00DF7F9C">
        <w:rPr>
          <w:sz w:val="24"/>
          <w:szCs w:val="24"/>
        </w:rPr>
        <w:t>.</w:t>
      </w:r>
      <w:r w:rsidR="00DF7F9C">
        <w:rPr>
          <w:sz w:val="24"/>
          <w:szCs w:val="24"/>
        </w:rPr>
        <w:tab/>
      </w:r>
      <w:r w:rsidR="00DF7F9C" w:rsidRPr="00DF7F9C">
        <w:rPr>
          <w:sz w:val="24"/>
          <w:szCs w:val="24"/>
          <w:u w:val="single"/>
        </w:rPr>
        <w:t>Odor Scrubber</w:t>
      </w:r>
      <w:r w:rsidR="0000609A">
        <w:rPr>
          <w:sz w:val="24"/>
          <w:szCs w:val="24"/>
          <w:u w:val="single"/>
        </w:rPr>
        <w:t>s M</w:t>
      </w:r>
      <w:r w:rsidR="00677FA1">
        <w:rPr>
          <w:sz w:val="24"/>
          <w:szCs w:val="24"/>
          <w:u w:val="single"/>
        </w:rPr>
        <w:t>P</w:t>
      </w:r>
      <w:r w:rsidR="00EA7599">
        <w:rPr>
          <w:sz w:val="24"/>
          <w:szCs w:val="24"/>
          <w:u w:val="single"/>
        </w:rPr>
        <w:t>TOS and F</w:t>
      </w:r>
      <w:r w:rsidR="006E1B9F">
        <w:rPr>
          <w:sz w:val="24"/>
          <w:szCs w:val="24"/>
          <w:u w:val="single"/>
        </w:rPr>
        <w:t>DF</w:t>
      </w:r>
      <w:r w:rsidR="00EA7599">
        <w:rPr>
          <w:sz w:val="24"/>
          <w:szCs w:val="24"/>
          <w:u w:val="single"/>
        </w:rPr>
        <w:t>OS</w:t>
      </w:r>
      <w:r w:rsidR="00EA7599" w:rsidRPr="004158AB">
        <w:rPr>
          <w:sz w:val="24"/>
          <w:szCs w:val="24"/>
        </w:rPr>
        <w:t>:</w:t>
      </w:r>
      <w:r w:rsidR="001415C5">
        <w:rPr>
          <w:sz w:val="24"/>
          <w:szCs w:val="24"/>
        </w:rPr>
        <w:t xml:space="preserve"> </w:t>
      </w:r>
      <w:r w:rsidR="00EA7599" w:rsidRPr="00EA7599">
        <w:rPr>
          <w:sz w:val="24"/>
          <w:szCs w:val="24"/>
        </w:rPr>
        <w:t>One (1)</w:t>
      </w:r>
      <w:r w:rsidR="006612E7">
        <w:rPr>
          <w:sz w:val="24"/>
          <w:szCs w:val="24"/>
        </w:rPr>
        <w:t xml:space="preserve"> </w:t>
      </w:r>
      <w:r w:rsidR="00004EE6">
        <w:rPr>
          <w:sz w:val="24"/>
          <w:szCs w:val="24"/>
        </w:rPr>
        <w:t>44</w:t>
      </w:r>
      <w:r w:rsidR="00EA7599">
        <w:rPr>
          <w:sz w:val="24"/>
          <w:szCs w:val="24"/>
        </w:rPr>
        <w:t>,</w:t>
      </w:r>
      <w:r w:rsidR="00004EE6">
        <w:rPr>
          <w:sz w:val="24"/>
          <w:szCs w:val="24"/>
        </w:rPr>
        <w:t xml:space="preserve">800 </w:t>
      </w:r>
      <w:proofErr w:type="spellStart"/>
      <w:r w:rsidR="00004EE6">
        <w:rPr>
          <w:sz w:val="24"/>
          <w:szCs w:val="24"/>
        </w:rPr>
        <w:t>s</w:t>
      </w:r>
      <w:r w:rsidR="00EA7599">
        <w:rPr>
          <w:sz w:val="24"/>
          <w:szCs w:val="24"/>
        </w:rPr>
        <w:t>cfm</w:t>
      </w:r>
      <w:proofErr w:type="spellEnd"/>
      <w:r w:rsidR="00896454">
        <w:rPr>
          <w:sz w:val="24"/>
          <w:szCs w:val="24"/>
        </w:rPr>
        <w:t xml:space="preserve"> </w:t>
      </w:r>
      <w:proofErr w:type="spellStart"/>
      <w:r w:rsidR="00677FA1">
        <w:rPr>
          <w:sz w:val="24"/>
          <w:szCs w:val="24"/>
        </w:rPr>
        <w:t>biotrickling</w:t>
      </w:r>
      <w:proofErr w:type="spellEnd"/>
      <w:r w:rsidR="00677FA1">
        <w:rPr>
          <w:sz w:val="24"/>
          <w:szCs w:val="24"/>
        </w:rPr>
        <w:t xml:space="preserve"> </w:t>
      </w:r>
      <w:r w:rsidR="0000609A">
        <w:rPr>
          <w:sz w:val="24"/>
          <w:szCs w:val="24"/>
        </w:rPr>
        <w:t>filter</w:t>
      </w:r>
      <w:r w:rsidR="00896454">
        <w:rPr>
          <w:sz w:val="24"/>
          <w:szCs w:val="24"/>
        </w:rPr>
        <w:t xml:space="preserve">, </w:t>
      </w:r>
      <w:r w:rsidR="00ED4AF8">
        <w:rPr>
          <w:sz w:val="24"/>
          <w:szCs w:val="24"/>
        </w:rPr>
        <w:t xml:space="preserve">main process train odor </w:t>
      </w:r>
      <w:r w:rsidR="00EA7599" w:rsidRPr="00EA7599">
        <w:rPr>
          <w:sz w:val="24"/>
          <w:szCs w:val="24"/>
        </w:rPr>
        <w:t>scrubber</w:t>
      </w:r>
      <w:r w:rsidR="0000609A">
        <w:rPr>
          <w:sz w:val="24"/>
          <w:szCs w:val="24"/>
        </w:rPr>
        <w:t xml:space="preserve"> (M</w:t>
      </w:r>
      <w:r w:rsidR="006E1B9F">
        <w:rPr>
          <w:sz w:val="24"/>
          <w:szCs w:val="24"/>
        </w:rPr>
        <w:t>P</w:t>
      </w:r>
      <w:r w:rsidR="00ED4AF8">
        <w:rPr>
          <w:sz w:val="24"/>
          <w:szCs w:val="24"/>
        </w:rPr>
        <w:t xml:space="preserve">TOS) and One (1) 54,000 </w:t>
      </w:r>
      <w:proofErr w:type="spellStart"/>
      <w:r w:rsidR="00004EE6">
        <w:rPr>
          <w:sz w:val="24"/>
          <w:szCs w:val="24"/>
        </w:rPr>
        <w:t>s</w:t>
      </w:r>
      <w:r w:rsidR="00ED4AF8">
        <w:rPr>
          <w:sz w:val="24"/>
          <w:szCs w:val="24"/>
        </w:rPr>
        <w:t>cfm</w:t>
      </w:r>
      <w:proofErr w:type="spellEnd"/>
      <w:r w:rsidR="00ED4AF8">
        <w:rPr>
          <w:sz w:val="24"/>
          <w:szCs w:val="24"/>
        </w:rPr>
        <w:t xml:space="preserve"> dual stage final dewatering </w:t>
      </w:r>
      <w:r w:rsidR="006E1B9F">
        <w:rPr>
          <w:sz w:val="24"/>
          <w:szCs w:val="24"/>
        </w:rPr>
        <w:t xml:space="preserve">facility </w:t>
      </w:r>
      <w:r w:rsidR="00ED4AF8">
        <w:rPr>
          <w:sz w:val="24"/>
          <w:szCs w:val="24"/>
        </w:rPr>
        <w:t>odor scrubber (FD</w:t>
      </w:r>
      <w:r w:rsidR="006E1B9F">
        <w:rPr>
          <w:sz w:val="24"/>
          <w:szCs w:val="24"/>
        </w:rPr>
        <w:t>F</w:t>
      </w:r>
      <w:r w:rsidR="00ED4AF8">
        <w:rPr>
          <w:sz w:val="24"/>
          <w:szCs w:val="24"/>
        </w:rPr>
        <w:t>OS)</w:t>
      </w:r>
    </w:p>
    <w:p w:rsidR="00DF7F9C" w:rsidRDefault="00DF7F9C" w:rsidP="00671C6B">
      <w:pPr>
        <w:ind w:left="720" w:hanging="360"/>
        <w:rPr>
          <w:sz w:val="24"/>
          <w:szCs w:val="24"/>
        </w:rPr>
      </w:pPr>
    </w:p>
    <w:p w:rsidR="0068692A" w:rsidRDefault="0068692A" w:rsidP="00022EA2">
      <w:pPr>
        <w:tabs>
          <w:tab w:val="left" w:pos="1080"/>
        </w:tabs>
        <w:ind w:left="1080" w:hanging="360"/>
        <w:rPr>
          <w:sz w:val="24"/>
          <w:szCs w:val="24"/>
        </w:rPr>
      </w:pPr>
      <w:r>
        <w:rPr>
          <w:sz w:val="24"/>
          <w:szCs w:val="24"/>
        </w:rPr>
        <w:lastRenderedPageBreak/>
        <w:t>1.</w:t>
      </w:r>
      <w:r>
        <w:rPr>
          <w:sz w:val="24"/>
          <w:szCs w:val="24"/>
        </w:rPr>
        <w:tab/>
      </w:r>
      <w:r w:rsidRPr="008A4715">
        <w:rPr>
          <w:sz w:val="24"/>
          <w:szCs w:val="24"/>
          <w:u w:val="single"/>
        </w:rPr>
        <w:t>Emission Limitations</w:t>
      </w:r>
      <w:r>
        <w:rPr>
          <w:sz w:val="24"/>
          <w:szCs w:val="24"/>
        </w:rPr>
        <w:t>:</w:t>
      </w:r>
    </w:p>
    <w:p w:rsidR="0068692A" w:rsidRDefault="0068692A" w:rsidP="0068692A">
      <w:pPr>
        <w:ind w:left="720" w:hanging="360"/>
        <w:rPr>
          <w:sz w:val="24"/>
          <w:szCs w:val="24"/>
        </w:rPr>
      </w:pPr>
    </w:p>
    <w:p w:rsidR="0068692A" w:rsidRDefault="0068692A" w:rsidP="00022EA2">
      <w:pPr>
        <w:tabs>
          <w:tab w:val="left" w:pos="1440"/>
        </w:tabs>
        <w:ind w:left="1440" w:hanging="360"/>
        <w:rPr>
          <w:sz w:val="24"/>
          <w:szCs w:val="24"/>
        </w:rPr>
      </w:pPr>
      <w:r>
        <w:rPr>
          <w:sz w:val="24"/>
          <w:szCs w:val="24"/>
        </w:rPr>
        <w:t>A.</w:t>
      </w:r>
      <w:r w:rsidR="00022EA2">
        <w:rPr>
          <w:sz w:val="24"/>
          <w:szCs w:val="24"/>
        </w:rPr>
        <w:tab/>
      </w:r>
      <w:r w:rsidR="00F747BE">
        <w:rPr>
          <w:sz w:val="24"/>
          <w:szCs w:val="24"/>
        </w:rPr>
        <w:t>Main Process Train Odor Scrubber (MPTOS)</w:t>
      </w:r>
    </w:p>
    <w:p w:rsidR="00C1082C" w:rsidRDefault="00C1082C" w:rsidP="0068692A">
      <w:pPr>
        <w:tabs>
          <w:tab w:val="left" w:pos="1170"/>
        </w:tabs>
        <w:ind w:left="1530" w:hanging="1170"/>
        <w:rPr>
          <w:sz w:val="24"/>
          <w:szCs w:val="24"/>
        </w:rPr>
      </w:pPr>
      <w:r>
        <w:rPr>
          <w:sz w:val="24"/>
          <w:szCs w:val="24"/>
        </w:rPr>
        <w:tab/>
      </w:r>
    </w:p>
    <w:p w:rsidR="00C1082C" w:rsidRDefault="00C1082C" w:rsidP="00C1082C">
      <w:pPr>
        <w:tabs>
          <w:tab w:val="left" w:pos="1170"/>
        </w:tabs>
        <w:ind w:left="1440" w:hanging="1080"/>
        <w:rPr>
          <w:sz w:val="24"/>
          <w:szCs w:val="24"/>
        </w:rPr>
      </w:pPr>
      <w:r>
        <w:rPr>
          <w:sz w:val="24"/>
          <w:szCs w:val="24"/>
        </w:rPr>
        <w:tab/>
      </w:r>
      <w:r>
        <w:rPr>
          <w:sz w:val="24"/>
          <w:szCs w:val="24"/>
        </w:rPr>
        <w:tab/>
        <w:t>The Permittee shall ensure that odor emissions from the thickened solids st</w:t>
      </w:r>
      <w:r w:rsidR="003E51F9">
        <w:rPr>
          <w:sz w:val="24"/>
          <w:szCs w:val="24"/>
        </w:rPr>
        <w:t>orage/blending pre-CAMBI dewatering</w:t>
      </w:r>
      <w:r>
        <w:rPr>
          <w:sz w:val="24"/>
          <w:szCs w:val="24"/>
        </w:rPr>
        <w:t xml:space="preserve"> centrifuges, dewatered </w:t>
      </w:r>
      <w:proofErr w:type="spellStart"/>
      <w:r>
        <w:rPr>
          <w:sz w:val="24"/>
          <w:szCs w:val="24"/>
        </w:rPr>
        <w:t>biosolids</w:t>
      </w:r>
      <w:proofErr w:type="spellEnd"/>
      <w:r>
        <w:rPr>
          <w:sz w:val="24"/>
          <w:szCs w:val="24"/>
        </w:rPr>
        <w:t xml:space="preserve"> storage</w:t>
      </w:r>
      <w:r w:rsidR="003E51F9">
        <w:rPr>
          <w:sz w:val="24"/>
          <w:szCs w:val="24"/>
        </w:rPr>
        <w:t>,</w:t>
      </w:r>
      <w:r>
        <w:rPr>
          <w:sz w:val="24"/>
          <w:szCs w:val="24"/>
        </w:rPr>
        <w:t xml:space="preserve"> and digested</w:t>
      </w:r>
      <w:r w:rsidR="001415C5">
        <w:rPr>
          <w:sz w:val="24"/>
          <w:szCs w:val="24"/>
        </w:rPr>
        <w:t xml:space="preserve"> </w:t>
      </w:r>
      <w:proofErr w:type="spellStart"/>
      <w:r>
        <w:rPr>
          <w:sz w:val="24"/>
          <w:szCs w:val="24"/>
        </w:rPr>
        <w:t>biosolids</w:t>
      </w:r>
      <w:proofErr w:type="spellEnd"/>
      <w:r>
        <w:rPr>
          <w:sz w:val="24"/>
          <w:szCs w:val="24"/>
        </w:rPr>
        <w:t xml:space="preserve"> storage are vented to MPTOS </w:t>
      </w:r>
      <w:proofErr w:type="spellStart"/>
      <w:r>
        <w:rPr>
          <w:sz w:val="24"/>
          <w:szCs w:val="24"/>
        </w:rPr>
        <w:t>bioscrubber</w:t>
      </w:r>
      <w:proofErr w:type="spellEnd"/>
      <w:r>
        <w:rPr>
          <w:sz w:val="24"/>
          <w:szCs w:val="24"/>
        </w:rPr>
        <w:t xml:space="preserve"> in </w:t>
      </w:r>
      <w:r w:rsidR="00C459F8">
        <w:rPr>
          <w:sz w:val="24"/>
          <w:szCs w:val="24"/>
        </w:rPr>
        <w:t>accordance with Condition</w:t>
      </w:r>
      <w:r w:rsidR="001415C5">
        <w:rPr>
          <w:sz w:val="24"/>
          <w:szCs w:val="24"/>
        </w:rPr>
        <w:t xml:space="preserve"> </w:t>
      </w:r>
      <w:r w:rsidR="00C459F8">
        <w:rPr>
          <w:sz w:val="24"/>
          <w:szCs w:val="24"/>
        </w:rPr>
        <w:t>III(</w:t>
      </w:r>
      <w:r w:rsidR="00123731">
        <w:rPr>
          <w:sz w:val="24"/>
          <w:szCs w:val="24"/>
        </w:rPr>
        <w:t>e</w:t>
      </w:r>
      <w:r>
        <w:rPr>
          <w:sz w:val="24"/>
          <w:szCs w:val="24"/>
        </w:rPr>
        <w:t>)(2).</w:t>
      </w:r>
    </w:p>
    <w:p w:rsidR="0068692A" w:rsidRDefault="003C351A" w:rsidP="0068692A">
      <w:pPr>
        <w:tabs>
          <w:tab w:val="left" w:pos="1170"/>
        </w:tabs>
        <w:ind w:left="1530" w:hanging="1170"/>
        <w:rPr>
          <w:sz w:val="24"/>
          <w:szCs w:val="24"/>
        </w:rPr>
      </w:pPr>
      <w:r>
        <w:rPr>
          <w:sz w:val="24"/>
          <w:szCs w:val="24"/>
        </w:rPr>
        <w:t xml:space="preserve"> </w:t>
      </w:r>
    </w:p>
    <w:p w:rsidR="002A2097" w:rsidRDefault="00C1082C" w:rsidP="00022EA2">
      <w:pPr>
        <w:tabs>
          <w:tab w:val="left" w:pos="1440"/>
        </w:tabs>
        <w:ind w:left="1440"/>
        <w:rPr>
          <w:sz w:val="24"/>
          <w:szCs w:val="24"/>
        </w:rPr>
      </w:pPr>
      <w:r>
        <w:rPr>
          <w:sz w:val="24"/>
          <w:szCs w:val="24"/>
        </w:rPr>
        <w:t xml:space="preserve">The </w:t>
      </w:r>
      <w:r w:rsidR="002A2097">
        <w:rPr>
          <w:sz w:val="24"/>
          <w:szCs w:val="24"/>
        </w:rPr>
        <w:t xml:space="preserve">Permittee </w:t>
      </w:r>
      <w:r w:rsidR="00AB103D">
        <w:rPr>
          <w:sz w:val="24"/>
          <w:szCs w:val="24"/>
        </w:rPr>
        <w:t xml:space="preserve">shall ensure that the MPTOS odor scrubber is </w:t>
      </w:r>
      <w:r w:rsidR="002A2097">
        <w:rPr>
          <w:sz w:val="24"/>
          <w:szCs w:val="24"/>
        </w:rPr>
        <w:t xml:space="preserve">operated </w:t>
      </w:r>
      <w:r w:rsidR="00AB103D">
        <w:rPr>
          <w:sz w:val="24"/>
          <w:szCs w:val="24"/>
        </w:rPr>
        <w:t>so as to achieve the following removal efficiencies or rates</w:t>
      </w:r>
      <w:r w:rsidR="00597AED">
        <w:rPr>
          <w:sz w:val="24"/>
          <w:szCs w:val="24"/>
        </w:rPr>
        <w:t xml:space="preserve"> when operated to control odorous compounds per III(g)(3)(</w:t>
      </w:r>
      <w:r w:rsidR="00DD19F4">
        <w:rPr>
          <w:sz w:val="24"/>
          <w:szCs w:val="24"/>
        </w:rPr>
        <w:t>I</w:t>
      </w:r>
      <w:r w:rsidR="00AC564C">
        <w:rPr>
          <w:sz w:val="24"/>
          <w:szCs w:val="24"/>
        </w:rPr>
        <w:t>)</w:t>
      </w:r>
      <w:r w:rsidR="00597AED">
        <w:rPr>
          <w:sz w:val="24"/>
          <w:szCs w:val="24"/>
        </w:rPr>
        <w:t>(ii)</w:t>
      </w:r>
      <w:r w:rsidR="002A2097">
        <w:rPr>
          <w:sz w:val="24"/>
          <w:szCs w:val="24"/>
        </w:rPr>
        <w:t xml:space="preserve"> [20 DCMR 201]:</w:t>
      </w:r>
    </w:p>
    <w:p w:rsidR="000E4835" w:rsidRDefault="00C459F8" w:rsidP="00C459F8">
      <w:pPr>
        <w:tabs>
          <w:tab w:val="left" w:pos="1170"/>
        </w:tabs>
        <w:ind w:left="1530" w:hanging="1170"/>
        <w:rPr>
          <w:sz w:val="24"/>
        </w:rPr>
      </w:pPr>
      <w:r>
        <w:rPr>
          <w:sz w:val="24"/>
          <w:szCs w:val="24"/>
        </w:rPr>
        <w:tab/>
      </w:r>
      <w:r w:rsidR="000E4835">
        <w:rPr>
          <w:sz w:val="24"/>
        </w:rPr>
        <w:tab/>
      </w:r>
    </w:p>
    <w:p w:rsidR="000E4835" w:rsidRDefault="00AB103D" w:rsidP="00AB103D">
      <w:pPr>
        <w:widowControl w:val="0"/>
        <w:tabs>
          <w:tab w:val="left" w:pos="-1440"/>
          <w:tab w:val="left" w:pos="1440"/>
        </w:tabs>
        <w:autoSpaceDE w:val="0"/>
        <w:autoSpaceDN w:val="0"/>
        <w:adjustRightInd w:val="0"/>
        <w:ind w:left="1800" w:hanging="360"/>
        <w:rPr>
          <w:sz w:val="24"/>
        </w:rPr>
      </w:pPr>
      <w:r>
        <w:rPr>
          <w:sz w:val="24"/>
        </w:rPr>
        <w:t>i.</w:t>
      </w:r>
      <w:r>
        <w:rPr>
          <w:sz w:val="24"/>
        </w:rPr>
        <w:tab/>
      </w:r>
      <w:r w:rsidR="00CA1BB5">
        <w:rPr>
          <w:sz w:val="24"/>
        </w:rPr>
        <w:t>Total Reduced Sulfur Compounds: For inlet concentrations greater than 1 ppm, r</w:t>
      </w:r>
      <w:r w:rsidR="000E4835">
        <w:rPr>
          <w:sz w:val="24"/>
        </w:rPr>
        <w:t xml:space="preserve">emoval of a minimum of </w:t>
      </w:r>
      <w:r w:rsidR="00B92374">
        <w:rPr>
          <w:sz w:val="24"/>
        </w:rPr>
        <w:t>50</w:t>
      </w:r>
      <w:r w:rsidR="000E4835">
        <w:rPr>
          <w:sz w:val="24"/>
        </w:rPr>
        <w:t xml:space="preserve"> percent of total reduced sulfur compounds</w:t>
      </w:r>
      <w:r>
        <w:rPr>
          <w:sz w:val="24"/>
        </w:rPr>
        <w:t xml:space="preserve"> fr</w:t>
      </w:r>
      <w:r w:rsidR="000E4835">
        <w:rPr>
          <w:sz w:val="24"/>
        </w:rPr>
        <w:t xml:space="preserve">om the </w:t>
      </w:r>
      <w:r w:rsidR="00B92374">
        <w:rPr>
          <w:sz w:val="24"/>
        </w:rPr>
        <w:t>MPT</w:t>
      </w:r>
      <w:r>
        <w:rPr>
          <w:sz w:val="24"/>
        </w:rPr>
        <w:t xml:space="preserve"> scrubber</w:t>
      </w:r>
      <w:r w:rsidR="000E4835">
        <w:rPr>
          <w:sz w:val="24"/>
        </w:rPr>
        <w:t xml:space="preserve"> air stream or </w:t>
      </w:r>
      <w:r w:rsidR="00CA1BB5">
        <w:rPr>
          <w:sz w:val="24"/>
        </w:rPr>
        <w:t xml:space="preserve">for inlet concentrations less than or equal to 1 ppm, </w:t>
      </w:r>
      <w:r w:rsidR="000E4835">
        <w:rPr>
          <w:sz w:val="24"/>
        </w:rPr>
        <w:t>a maximum outlet concentration of 0.</w:t>
      </w:r>
      <w:r>
        <w:rPr>
          <w:sz w:val="24"/>
        </w:rPr>
        <w:t>5</w:t>
      </w:r>
      <w:r w:rsidR="000E4835">
        <w:rPr>
          <w:sz w:val="24"/>
        </w:rPr>
        <w:t xml:space="preserve"> </w:t>
      </w:r>
      <w:proofErr w:type="spellStart"/>
      <w:r w:rsidR="000E4835">
        <w:rPr>
          <w:sz w:val="24"/>
        </w:rPr>
        <w:t>ppm</w:t>
      </w:r>
      <w:r>
        <w:rPr>
          <w:sz w:val="24"/>
        </w:rPr>
        <w:t>v</w:t>
      </w:r>
      <w:proofErr w:type="spellEnd"/>
      <w:r>
        <w:rPr>
          <w:sz w:val="24"/>
        </w:rPr>
        <w:t xml:space="preserve"> total reduced sulfur compounds</w:t>
      </w:r>
      <w:r w:rsidR="000E4835">
        <w:rPr>
          <w:sz w:val="24"/>
        </w:rPr>
        <w:t>, whichever results in a higher outlet</w:t>
      </w:r>
      <w:r w:rsidR="002C7CF5">
        <w:rPr>
          <w:sz w:val="24"/>
        </w:rPr>
        <w:t xml:space="preserve"> controlled</w:t>
      </w:r>
      <w:r w:rsidR="002A2097">
        <w:rPr>
          <w:sz w:val="24"/>
        </w:rPr>
        <w:t xml:space="preserve"> emission rate; and</w:t>
      </w:r>
    </w:p>
    <w:p w:rsidR="002C7CF5" w:rsidRDefault="002C7CF5" w:rsidP="00022EA2">
      <w:pPr>
        <w:widowControl w:val="0"/>
        <w:tabs>
          <w:tab w:val="left" w:pos="-1440"/>
          <w:tab w:val="left" w:pos="1800"/>
        </w:tabs>
        <w:autoSpaceDE w:val="0"/>
        <w:autoSpaceDN w:val="0"/>
        <w:adjustRightInd w:val="0"/>
        <w:ind w:left="1800" w:hanging="360"/>
        <w:rPr>
          <w:sz w:val="24"/>
        </w:rPr>
      </w:pPr>
    </w:p>
    <w:p w:rsidR="00B92374" w:rsidRDefault="00CA1BB5" w:rsidP="00022EA2">
      <w:pPr>
        <w:widowControl w:val="0"/>
        <w:numPr>
          <w:ilvl w:val="0"/>
          <w:numId w:val="21"/>
        </w:numPr>
        <w:tabs>
          <w:tab w:val="left" w:pos="-1440"/>
          <w:tab w:val="left" w:pos="1800"/>
        </w:tabs>
        <w:autoSpaceDE w:val="0"/>
        <w:autoSpaceDN w:val="0"/>
        <w:adjustRightInd w:val="0"/>
        <w:ind w:left="1800" w:hanging="360"/>
        <w:rPr>
          <w:sz w:val="24"/>
        </w:rPr>
      </w:pPr>
      <w:r w:rsidRPr="00CA1BB5">
        <w:rPr>
          <w:sz w:val="24"/>
        </w:rPr>
        <w:t>H</w:t>
      </w:r>
      <w:r w:rsidRPr="00CA1BB5">
        <w:rPr>
          <w:sz w:val="24"/>
          <w:vertAlign w:val="subscript"/>
        </w:rPr>
        <w:t>2</w:t>
      </w:r>
      <w:r>
        <w:rPr>
          <w:sz w:val="24"/>
        </w:rPr>
        <w:t>S: For inlet concentrations greater than 1 ppm, r</w:t>
      </w:r>
      <w:r w:rsidR="002C7CF5" w:rsidRPr="00CA1BB5">
        <w:rPr>
          <w:sz w:val="24"/>
        </w:rPr>
        <w:t>emoval</w:t>
      </w:r>
      <w:r w:rsidR="002C7CF5">
        <w:rPr>
          <w:sz w:val="24"/>
        </w:rPr>
        <w:t xml:space="preserve"> of a minimum of 95 percent of hydrogen sulfide from the MPT</w:t>
      </w:r>
      <w:r w:rsidR="00AB103D">
        <w:rPr>
          <w:sz w:val="24"/>
        </w:rPr>
        <w:t xml:space="preserve"> scrubber</w:t>
      </w:r>
      <w:r w:rsidR="002C7CF5">
        <w:rPr>
          <w:sz w:val="24"/>
        </w:rPr>
        <w:t xml:space="preserve"> air stream or </w:t>
      </w:r>
      <w:r>
        <w:rPr>
          <w:sz w:val="24"/>
        </w:rPr>
        <w:t>for inlet concentrations less than or equal</w:t>
      </w:r>
      <w:r w:rsidR="001415C5">
        <w:rPr>
          <w:sz w:val="24"/>
        </w:rPr>
        <w:t xml:space="preserve"> </w:t>
      </w:r>
      <w:r>
        <w:rPr>
          <w:sz w:val="24"/>
        </w:rPr>
        <w:t xml:space="preserve">1 ppm, </w:t>
      </w:r>
      <w:r w:rsidR="002C7CF5">
        <w:rPr>
          <w:sz w:val="24"/>
        </w:rPr>
        <w:t>a max</w:t>
      </w:r>
      <w:r w:rsidR="00AB103D">
        <w:rPr>
          <w:sz w:val="24"/>
        </w:rPr>
        <w:t>imum outlet concentration of 0.05</w:t>
      </w:r>
      <w:r w:rsidR="002C7CF5">
        <w:rPr>
          <w:sz w:val="24"/>
        </w:rPr>
        <w:t xml:space="preserve"> </w:t>
      </w:r>
      <w:proofErr w:type="spellStart"/>
      <w:r w:rsidR="002C7CF5">
        <w:rPr>
          <w:sz w:val="24"/>
        </w:rPr>
        <w:t>ppm</w:t>
      </w:r>
      <w:r>
        <w:rPr>
          <w:sz w:val="24"/>
        </w:rPr>
        <w:t>v</w:t>
      </w:r>
      <w:proofErr w:type="spellEnd"/>
      <w:r w:rsidR="002C7CF5">
        <w:rPr>
          <w:sz w:val="24"/>
        </w:rPr>
        <w:t xml:space="preserve"> of </w:t>
      </w:r>
      <w:r>
        <w:rPr>
          <w:sz w:val="24"/>
        </w:rPr>
        <w:t>hydrogen sulfide</w:t>
      </w:r>
      <w:r w:rsidR="002C7CF5">
        <w:rPr>
          <w:sz w:val="24"/>
        </w:rPr>
        <w:t>, whichever results in a higher outlet controlled emission rate.</w:t>
      </w:r>
    </w:p>
    <w:p w:rsidR="002A2097" w:rsidRDefault="00F747BE" w:rsidP="00022EA2">
      <w:pPr>
        <w:widowControl w:val="0"/>
        <w:tabs>
          <w:tab w:val="left" w:pos="-1440"/>
          <w:tab w:val="left" w:pos="1440"/>
        </w:tabs>
        <w:autoSpaceDE w:val="0"/>
        <w:autoSpaceDN w:val="0"/>
        <w:adjustRightInd w:val="0"/>
        <w:ind w:left="1440" w:hanging="360"/>
        <w:rPr>
          <w:sz w:val="24"/>
        </w:rPr>
      </w:pPr>
      <w:r>
        <w:rPr>
          <w:sz w:val="24"/>
        </w:rPr>
        <w:t>B.</w:t>
      </w:r>
      <w:r w:rsidR="00022EA2">
        <w:rPr>
          <w:sz w:val="24"/>
        </w:rPr>
        <w:tab/>
      </w:r>
      <w:r w:rsidR="002A2097">
        <w:rPr>
          <w:sz w:val="24"/>
        </w:rPr>
        <w:t>Final Dewatering Facilities Odor Scrubber (FD</w:t>
      </w:r>
      <w:r w:rsidR="007C48C8">
        <w:rPr>
          <w:sz w:val="24"/>
        </w:rPr>
        <w:t>F</w:t>
      </w:r>
      <w:r w:rsidR="002A2097">
        <w:rPr>
          <w:sz w:val="24"/>
        </w:rPr>
        <w:t>OS)</w:t>
      </w:r>
    </w:p>
    <w:p w:rsidR="006234B9" w:rsidRDefault="002A2097" w:rsidP="006234B9">
      <w:pPr>
        <w:widowControl w:val="0"/>
        <w:tabs>
          <w:tab w:val="left" w:pos="-1440"/>
          <w:tab w:val="left" w:pos="1800"/>
        </w:tabs>
        <w:autoSpaceDE w:val="0"/>
        <w:autoSpaceDN w:val="0"/>
        <w:adjustRightInd w:val="0"/>
        <w:rPr>
          <w:sz w:val="24"/>
        </w:rPr>
      </w:pPr>
      <w:r>
        <w:rPr>
          <w:sz w:val="24"/>
        </w:rPr>
        <w:tab/>
      </w:r>
    </w:p>
    <w:p w:rsidR="006167A6" w:rsidRDefault="006167A6" w:rsidP="006167A6">
      <w:pPr>
        <w:tabs>
          <w:tab w:val="left" w:pos="1170"/>
        </w:tabs>
        <w:ind w:left="1440" w:hanging="1080"/>
        <w:rPr>
          <w:sz w:val="24"/>
          <w:szCs w:val="24"/>
        </w:rPr>
      </w:pPr>
      <w:r>
        <w:rPr>
          <w:sz w:val="24"/>
        </w:rPr>
        <w:t xml:space="preserve"> </w:t>
      </w:r>
      <w:r>
        <w:rPr>
          <w:sz w:val="24"/>
        </w:rPr>
        <w:tab/>
      </w:r>
      <w:r>
        <w:rPr>
          <w:sz w:val="24"/>
        </w:rPr>
        <w:tab/>
      </w:r>
      <w:r>
        <w:rPr>
          <w:sz w:val="24"/>
          <w:szCs w:val="24"/>
        </w:rPr>
        <w:t>The Permittee shall ensure that odor emissions from the post-CAMBI final dewatering belt filter presses are vented to the FDFOS scrubbe</w:t>
      </w:r>
      <w:r w:rsidR="006936C5">
        <w:rPr>
          <w:sz w:val="24"/>
          <w:szCs w:val="24"/>
        </w:rPr>
        <w:t xml:space="preserve">r in accordance with Condition </w:t>
      </w:r>
      <w:proofErr w:type="gramStart"/>
      <w:r>
        <w:rPr>
          <w:sz w:val="24"/>
          <w:szCs w:val="24"/>
        </w:rPr>
        <w:t>III(</w:t>
      </w:r>
      <w:proofErr w:type="gramEnd"/>
      <w:r w:rsidR="00123731">
        <w:rPr>
          <w:sz w:val="24"/>
          <w:szCs w:val="24"/>
        </w:rPr>
        <w:t>e</w:t>
      </w:r>
      <w:r>
        <w:rPr>
          <w:sz w:val="24"/>
          <w:szCs w:val="24"/>
        </w:rPr>
        <w:t>)(2) as applicable.</w:t>
      </w:r>
    </w:p>
    <w:p w:rsidR="006167A6" w:rsidRDefault="006167A6" w:rsidP="006234B9">
      <w:pPr>
        <w:widowControl w:val="0"/>
        <w:tabs>
          <w:tab w:val="left" w:pos="-1440"/>
          <w:tab w:val="left" w:pos="1800"/>
        </w:tabs>
        <w:autoSpaceDE w:val="0"/>
        <w:autoSpaceDN w:val="0"/>
        <w:adjustRightInd w:val="0"/>
        <w:rPr>
          <w:sz w:val="24"/>
        </w:rPr>
      </w:pPr>
    </w:p>
    <w:p w:rsidR="006234B9" w:rsidRDefault="006167A6" w:rsidP="00022EA2">
      <w:pPr>
        <w:tabs>
          <w:tab w:val="left" w:pos="1440"/>
        </w:tabs>
        <w:ind w:left="1440"/>
        <w:rPr>
          <w:sz w:val="24"/>
          <w:szCs w:val="24"/>
        </w:rPr>
      </w:pPr>
      <w:r>
        <w:rPr>
          <w:sz w:val="24"/>
          <w:szCs w:val="24"/>
        </w:rPr>
        <w:t>The P</w:t>
      </w:r>
      <w:r w:rsidR="006234B9">
        <w:rPr>
          <w:sz w:val="24"/>
          <w:szCs w:val="24"/>
        </w:rPr>
        <w:t>ermittee shall ensure that the scrubbing systems covered by this permit are properly operated to maintain the following manufacture’s specified levels of control [20 DCMR 201]:</w:t>
      </w:r>
    </w:p>
    <w:p w:rsidR="006234B9" w:rsidRDefault="006234B9" w:rsidP="006234B9">
      <w:pPr>
        <w:widowControl w:val="0"/>
        <w:tabs>
          <w:tab w:val="left" w:pos="-1440"/>
          <w:tab w:val="left" w:pos="1500"/>
        </w:tabs>
        <w:autoSpaceDE w:val="0"/>
        <w:autoSpaceDN w:val="0"/>
        <w:adjustRightInd w:val="0"/>
        <w:rPr>
          <w:sz w:val="24"/>
        </w:rPr>
      </w:pPr>
      <w:r>
        <w:rPr>
          <w:sz w:val="24"/>
        </w:rPr>
        <w:tab/>
      </w:r>
      <w:r>
        <w:rPr>
          <w:sz w:val="24"/>
        </w:rPr>
        <w:tab/>
      </w:r>
    </w:p>
    <w:p w:rsidR="006234B9" w:rsidRDefault="003B4215" w:rsidP="00022EA2">
      <w:pPr>
        <w:widowControl w:val="0"/>
        <w:numPr>
          <w:ilvl w:val="0"/>
          <w:numId w:val="27"/>
        </w:numPr>
        <w:tabs>
          <w:tab w:val="left" w:pos="-1440"/>
          <w:tab w:val="left" w:pos="1800"/>
        </w:tabs>
        <w:autoSpaceDE w:val="0"/>
        <w:autoSpaceDN w:val="0"/>
        <w:adjustRightInd w:val="0"/>
        <w:ind w:left="1800" w:hanging="360"/>
        <w:rPr>
          <w:sz w:val="24"/>
        </w:rPr>
      </w:pPr>
      <w:r>
        <w:rPr>
          <w:sz w:val="24"/>
        </w:rPr>
        <w:t xml:space="preserve">Ammonia: For inlet concentrations greater than </w:t>
      </w:r>
      <w:r w:rsidR="00666297">
        <w:rPr>
          <w:sz w:val="24"/>
        </w:rPr>
        <w:t xml:space="preserve">20 </w:t>
      </w:r>
      <w:proofErr w:type="spellStart"/>
      <w:r>
        <w:rPr>
          <w:sz w:val="24"/>
        </w:rPr>
        <w:t>ppm</w:t>
      </w:r>
      <w:r w:rsidR="00666297">
        <w:rPr>
          <w:sz w:val="24"/>
        </w:rPr>
        <w:t>v</w:t>
      </w:r>
      <w:proofErr w:type="spellEnd"/>
      <w:r>
        <w:rPr>
          <w:sz w:val="24"/>
        </w:rPr>
        <w:t>, r</w:t>
      </w:r>
      <w:r w:rsidR="006234B9">
        <w:rPr>
          <w:sz w:val="24"/>
        </w:rPr>
        <w:t>emoval of a minimum of 9</w:t>
      </w:r>
      <w:r w:rsidR="00607B1F">
        <w:rPr>
          <w:sz w:val="24"/>
        </w:rPr>
        <w:t>9</w:t>
      </w:r>
      <w:r w:rsidR="006234B9">
        <w:rPr>
          <w:sz w:val="24"/>
        </w:rPr>
        <w:t xml:space="preserve"> percent of ammonia from </w:t>
      </w:r>
      <w:r w:rsidR="0081579A">
        <w:rPr>
          <w:sz w:val="24"/>
        </w:rPr>
        <w:t xml:space="preserve">foul </w:t>
      </w:r>
      <w:r w:rsidR="006234B9">
        <w:rPr>
          <w:sz w:val="24"/>
        </w:rPr>
        <w:t xml:space="preserve">air stream </w:t>
      </w:r>
      <w:r w:rsidR="0081579A">
        <w:rPr>
          <w:sz w:val="24"/>
        </w:rPr>
        <w:t xml:space="preserve">associated with the </w:t>
      </w:r>
      <w:r w:rsidR="00B15EDE">
        <w:rPr>
          <w:sz w:val="24"/>
        </w:rPr>
        <w:t>silo vent, sludge</w:t>
      </w:r>
      <w:r w:rsidR="00BA4F2F">
        <w:rPr>
          <w:sz w:val="24"/>
        </w:rPr>
        <w:t xml:space="preserve"> loading</w:t>
      </w:r>
      <w:r w:rsidR="00B15EDE">
        <w:rPr>
          <w:sz w:val="24"/>
        </w:rPr>
        <w:t xml:space="preserve">, centrifuge vent </w:t>
      </w:r>
      <w:r w:rsidR="00B97C49">
        <w:rPr>
          <w:sz w:val="24"/>
        </w:rPr>
        <w:t>and</w:t>
      </w:r>
      <w:r w:rsidR="004B6664">
        <w:rPr>
          <w:sz w:val="24"/>
        </w:rPr>
        <w:t xml:space="preserve"> other related dewatering activities</w:t>
      </w:r>
      <w:r w:rsidR="00092455">
        <w:rPr>
          <w:sz w:val="24"/>
        </w:rPr>
        <w:t xml:space="preserve"> </w:t>
      </w:r>
      <w:r w:rsidR="006234B9">
        <w:rPr>
          <w:sz w:val="24"/>
        </w:rPr>
        <w:t xml:space="preserve">associated with the </w:t>
      </w:r>
      <w:r w:rsidR="00B15EDE">
        <w:rPr>
          <w:sz w:val="24"/>
        </w:rPr>
        <w:t xml:space="preserve">final dewatering </w:t>
      </w:r>
      <w:r w:rsidR="004B6664">
        <w:rPr>
          <w:sz w:val="24"/>
        </w:rPr>
        <w:t>facilities</w:t>
      </w:r>
      <w:r w:rsidR="00666297">
        <w:rPr>
          <w:sz w:val="24"/>
        </w:rPr>
        <w:t>(i.e. FDFOS air stream)</w:t>
      </w:r>
      <w:r w:rsidR="00B97C49">
        <w:rPr>
          <w:sz w:val="24"/>
        </w:rPr>
        <w:t>,</w:t>
      </w:r>
      <w:r w:rsidR="00607B1F">
        <w:rPr>
          <w:sz w:val="24"/>
        </w:rPr>
        <w:t xml:space="preserve"> or</w:t>
      </w:r>
      <w:r>
        <w:rPr>
          <w:sz w:val="24"/>
        </w:rPr>
        <w:t xml:space="preserve"> for inlet concentrations less than or equal to </w:t>
      </w:r>
      <w:r w:rsidR="00666297">
        <w:rPr>
          <w:sz w:val="24"/>
        </w:rPr>
        <w:t xml:space="preserve">20 </w:t>
      </w:r>
      <w:proofErr w:type="spellStart"/>
      <w:r>
        <w:rPr>
          <w:sz w:val="24"/>
        </w:rPr>
        <w:t>ppm</w:t>
      </w:r>
      <w:r w:rsidR="00666297">
        <w:rPr>
          <w:sz w:val="24"/>
        </w:rPr>
        <w:t>v</w:t>
      </w:r>
      <w:proofErr w:type="spellEnd"/>
      <w:r>
        <w:rPr>
          <w:sz w:val="24"/>
        </w:rPr>
        <w:t>,</w:t>
      </w:r>
      <w:r w:rsidR="00607B1F">
        <w:rPr>
          <w:sz w:val="24"/>
        </w:rPr>
        <w:t xml:space="preserve"> a maximum outlet </w:t>
      </w:r>
      <w:r w:rsidR="006234B9">
        <w:rPr>
          <w:sz w:val="24"/>
        </w:rPr>
        <w:t xml:space="preserve">concentration of </w:t>
      </w:r>
      <w:r w:rsidR="00D23338">
        <w:rPr>
          <w:sz w:val="24"/>
        </w:rPr>
        <w:t>0.</w:t>
      </w:r>
      <w:r w:rsidR="00666297">
        <w:rPr>
          <w:sz w:val="24"/>
        </w:rPr>
        <w:t xml:space="preserve">2 </w:t>
      </w:r>
      <w:proofErr w:type="spellStart"/>
      <w:r w:rsidR="006234B9">
        <w:rPr>
          <w:sz w:val="24"/>
        </w:rPr>
        <w:t>ppm</w:t>
      </w:r>
      <w:r w:rsidR="00D23338">
        <w:rPr>
          <w:sz w:val="24"/>
        </w:rPr>
        <w:t>v</w:t>
      </w:r>
      <w:proofErr w:type="spellEnd"/>
      <w:r w:rsidR="006234B9">
        <w:rPr>
          <w:sz w:val="24"/>
        </w:rPr>
        <w:t xml:space="preserve"> ammonia, whichever results in a higher outlet controlled emission rate;</w:t>
      </w:r>
    </w:p>
    <w:p w:rsidR="006234B9" w:rsidRDefault="006234B9" w:rsidP="00022EA2">
      <w:pPr>
        <w:widowControl w:val="0"/>
        <w:tabs>
          <w:tab w:val="left" w:pos="-1440"/>
          <w:tab w:val="left" w:pos="1800"/>
        </w:tabs>
        <w:autoSpaceDE w:val="0"/>
        <w:autoSpaceDN w:val="0"/>
        <w:adjustRightInd w:val="0"/>
        <w:ind w:left="1800" w:hanging="360"/>
        <w:rPr>
          <w:sz w:val="24"/>
        </w:rPr>
      </w:pPr>
    </w:p>
    <w:p w:rsidR="006234B9" w:rsidRDefault="00D6585D" w:rsidP="00022EA2">
      <w:pPr>
        <w:widowControl w:val="0"/>
        <w:numPr>
          <w:ilvl w:val="0"/>
          <w:numId w:val="27"/>
        </w:numPr>
        <w:tabs>
          <w:tab w:val="left" w:pos="-1440"/>
          <w:tab w:val="left" w:pos="1800"/>
        </w:tabs>
        <w:autoSpaceDE w:val="0"/>
        <w:autoSpaceDN w:val="0"/>
        <w:adjustRightInd w:val="0"/>
        <w:ind w:left="1800" w:hanging="360"/>
        <w:rPr>
          <w:sz w:val="24"/>
        </w:rPr>
      </w:pPr>
      <w:r>
        <w:rPr>
          <w:sz w:val="24"/>
        </w:rPr>
        <w:t>Total</w:t>
      </w:r>
      <w:r w:rsidR="003B4215">
        <w:rPr>
          <w:sz w:val="24"/>
        </w:rPr>
        <w:t xml:space="preserve"> Reduced </w:t>
      </w:r>
      <w:r w:rsidR="00666297">
        <w:rPr>
          <w:sz w:val="24"/>
        </w:rPr>
        <w:t>Sulfur compounds</w:t>
      </w:r>
      <w:r w:rsidR="003B4215">
        <w:rPr>
          <w:sz w:val="24"/>
        </w:rPr>
        <w:t>:</w:t>
      </w:r>
      <w:r>
        <w:rPr>
          <w:sz w:val="24"/>
        </w:rPr>
        <w:t xml:space="preserve"> For inlet concentrations greater than 1 </w:t>
      </w:r>
      <w:proofErr w:type="spellStart"/>
      <w:r>
        <w:rPr>
          <w:sz w:val="24"/>
        </w:rPr>
        <w:t>ppm</w:t>
      </w:r>
      <w:r w:rsidR="00666297">
        <w:rPr>
          <w:sz w:val="24"/>
        </w:rPr>
        <w:t>v</w:t>
      </w:r>
      <w:proofErr w:type="spellEnd"/>
      <w:r>
        <w:rPr>
          <w:sz w:val="24"/>
        </w:rPr>
        <w:t xml:space="preserve">, removal of a minimum of 80 percent of total reduced </w:t>
      </w:r>
      <w:r w:rsidR="00666297">
        <w:rPr>
          <w:sz w:val="24"/>
        </w:rPr>
        <w:t xml:space="preserve">sulfur compounds </w:t>
      </w:r>
      <w:r>
        <w:rPr>
          <w:sz w:val="24"/>
        </w:rPr>
        <w:t xml:space="preserve">from </w:t>
      </w:r>
      <w:r w:rsidR="006234B9">
        <w:rPr>
          <w:sz w:val="24"/>
        </w:rPr>
        <w:t xml:space="preserve">the </w:t>
      </w:r>
      <w:r w:rsidR="00666297">
        <w:rPr>
          <w:sz w:val="24"/>
        </w:rPr>
        <w:t>FDFOS air stream</w:t>
      </w:r>
      <w:r w:rsidR="00B97C49">
        <w:rPr>
          <w:sz w:val="24"/>
        </w:rPr>
        <w:t>, or</w:t>
      </w:r>
      <w:r>
        <w:rPr>
          <w:sz w:val="24"/>
        </w:rPr>
        <w:t xml:space="preserve"> for inlet concentrations less than or equal to 1 </w:t>
      </w:r>
      <w:proofErr w:type="spellStart"/>
      <w:r>
        <w:rPr>
          <w:sz w:val="24"/>
        </w:rPr>
        <w:t>ppm</w:t>
      </w:r>
      <w:r w:rsidR="008F77C9">
        <w:rPr>
          <w:sz w:val="24"/>
        </w:rPr>
        <w:t>v</w:t>
      </w:r>
      <w:proofErr w:type="spellEnd"/>
      <w:r>
        <w:rPr>
          <w:sz w:val="24"/>
        </w:rPr>
        <w:t>,</w:t>
      </w:r>
      <w:r w:rsidR="00B97C49">
        <w:rPr>
          <w:sz w:val="24"/>
        </w:rPr>
        <w:t xml:space="preserve"> a maximum outlet concentration of 0.2 </w:t>
      </w:r>
      <w:proofErr w:type="spellStart"/>
      <w:r w:rsidR="00B97C49">
        <w:rPr>
          <w:sz w:val="24"/>
        </w:rPr>
        <w:t>ppmv</w:t>
      </w:r>
      <w:proofErr w:type="spellEnd"/>
      <w:r w:rsidR="00B97C49">
        <w:rPr>
          <w:sz w:val="24"/>
        </w:rPr>
        <w:t xml:space="preserve"> total reduced sulfur compounds, whichever results in a higher outlet emission rate</w:t>
      </w:r>
      <w:r w:rsidR="006234B9">
        <w:rPr>
          <w:sz w:val="24"/>
        </w:rPr>
        <w:t>; and</w:t>
      </w:r>
    </w:p>
    <w:p w:rsidR="006234B9" w:rsidRDefault="006234B9" w:rsidP="00022EA2">
      <w:pPr>
        <w:widowControl w:val="0"/>
        <w:tabs>
          <w:tab w:val="left" w:pos="-1440"/>
          <w:tab w:val="left" w:pos="1800"/>
        </w:tabs>
        <w:autoSpaceDE w:val="0"/>
        <w:autoSpaceDN w:val="0"/>
        <w:adjustRightInd w:val="0"/>
        <w:ind w:left="1800" w:hanging="360"/>
        <w:rPr>
          <w:sz w:val="24"/>
        </w:rPr>
      </w:pPr>
    </w:p>
    <w:p w:rsidR="003C351A" w:rsidRPr="00F90E39" w:rsidRDefault="003B4215" w:rsidP="00022EA2">
      <w:pPr>
        <w:widowControl w:val="0"/>
        <w:numPr>
          <w:ilvl w:val="0"/>
          <w:numId w:val="27"/>
        </w:numPr>
        <w:tabs>
          <w:tab w:val="left" w:pos="-1440"/>
          <w:tab w:val="left" w:pos="1800"/>
        </w:tabs>
        <w:autoSpaceDE w:val="0"/>
        <w:autoSpaceDN w:val="0"/>
        <w:adjustRightInd w:val="0"/>
        <w:ind w:left="1800" w:hanging="360"/>
        <w:rPr>
          <w:sz w:val="24"/>
        </w:rPr>
      </w:pPr>
      <w:r>
        <w:rPr>
          <w:sz w:val="24"/>
        </w:rPr>
        <w:t>H</w:t>
      </w:r>
      <w:r w:rsidRPr="003B4215">
        <w:rPr>
          <w:sz w:val="24"/>
          <w:vertAlign w:val="subscript"/>
        </w:rPr>
        <w:t>2</w:t>
      </w:r>
      <w:r w:rsidR="00D6585D">
        <w:rPr>
          <w:sz w:val="24"/>
        </w:rPr>
        <w:t xml:space="preserve">S: For inlet concentrations greater than 10 </w:t>
      </w:r>
      <w:proofErr w:type="spellStart"/>
      <w:r w:rsidR="00D6585D">
        <w:rPr>
          <w:sz w:val="24"/>
        </w:rPr>
        <w:t>ppm</w:t>
      </w:r>
      <w:r w:rsidR="008F77C9">
        <w:rPr>
          <w:sz w:val="24"/>
        </w:rPr>
        <w:t>v</w:t>
      </w:r>
      <w:proofErr w:type="spellEnd"/>
      <w:r w:rsidR="00D6585D">
        <w:rPr>
          <w:sz w:val="24"/>
        </w:rPr>
        <w:t>, r</w:t>
      </w:r>
      <w:r w:rsidR="00B97C49">
        <w:rPr>
          <w:sz w:val="24"/>
        </w:rPr>
        <w:t>emoval of a minimum of 99 percent o</w:t>
      </w:r>
      <w:r w:rsidR="00D6585D">
        <w:rPr>
          <w:sz w:val="24"/>
        </w:rPr>
        <w:t>f hydrogen sulfide</w:t>
      </w:r>
      <w:r w:rsidR="00B97C49">
        <w:rPr>
          <w:sz w:val="24"/>
        </w:rPr>
        <w:t xml:space="preserve"> from the </w:t>
      </w:r>
      <w:r w:rsidR="008F77C9">
        <w:rPr>
          <w:sz w:val="24"/>
        </w:rPr>
        <w:t>FDFOS air stream</w:t>
      </w:r>
      <w:r w:rsidR="00B97C49">
        <w:rPr>
          <w:sz w:val="24"/>
        </w:rPr>
        <w:t>, or</w:t>
      </w:r>
      <w:r w:rsidR="00D6585D">
        <w:rPr>
          <w:sz w:val="24"/>
        </w:rPr>
        <w:t xml:space="preserve"> for inlet concentrations less than or equal to 10 </w:t>
      </w:r>
      <w:proofErr w:type="spellStart"/>
      <w:r w:rsidR="00D6585D">
        <w:rPr>
          <w:sz w:val="24"/>
        </w:rPr>
        <w:t>ppm</w:t>
      </w:r>
      <w:r w:rsidR="008F77C9">
        <w:rPr>
          <w:sz w:val="24"/>
        </w:rPr>
        <w:t>v</w:t>
      </w:r>
      <w:proofErr w:type="spellEnd"/>
      <w:r w:rsidR="00D6585D">
        <w:rPr>
          <w:sz w:val="24"/>
        </w:rPr>
        <w:t>,</w:t>
      </w:r>
      <w:r w:rsidR="00B97C49">
        <w:rPr>
          <w:sz w:val="24"/>
        </w:rPr>
        <w:t xml:space="preserve"> a maximum outlet concentration of 0.1 </w:t>
      </w:r>
      <w:proofErr w:type="spellStart"/>
      <w:r w:rsidR="00B97C49">
        <w:rPr>
          <w:sz w:val="24"/>
        </w:rPr>
        <w:t>ppmv</w:t>
      </w:r>
      <w:proofErr w:type="spellEnd"/>
      <w:r w:rsidR="00B97C49">
        <w:rPr>
          <w:sz w:val="24"/>
        </w:rPr>
        <w:t xml:space="preserve"> </w:t>
      </w:r>
      <w:r w:rsidR="00C52874">
        <w:rPr>
          <w:sz w:val="24"/>
        </w:rPr>
        <w:t>of hydrogen sulfide</w:t>
      </w:r>
      <w:r w:rsidR="00B97C49">
        <w:rPr>
          <w:sz w:val="24"/>
        </w:rPr>
        <w:t>, whichever results in a higher outlet emission rate</w:t>
      </w:r>
      <w:r w:rsidR="006234B9">
        <w:rPr>
          <w:sz w:val="24"/>
        </w:rPr>
        <w:t>.</w:t>
      </w:r>
    </w:p>
    <w:p w:rsidR="0068692A" w:rsidRDefault="003C351A" w:rsidP="00022EA2">
      <w:pPr>
        <w:tabs>
          <w:tab w:val="left" w:pos="1170"/>
        </w:tabs>
        <w:ind w:left="1530" w:hanging="1170"/>
        <w:rPr>
          <w:sz w:val="24"/>
          <w:szCs w:val="24"/>
        </w:rPr>
      </w:pPr>
      <w:r>
        <w:rPr>
          <w:sz w:val="24"/>
          <w:szCs w:val="24"/>
        </w:rPr>
        <w:tab/>
      </w:r>
    </w:p>
    <w:p w:rsidR="0068692A" w:rsidRDefault="001724D7" w:rsidP="00022EA2">
      <w:pPr>
        <w:ind w:left="1440" w:hanging="360"/>
        <w:rPr>
          <w:sz w:val="24"/>
          <w:szCs w:val="24"/>
        </w:rPr>
      </w:pPr>
      <w:r>
        <w:rPr>
          <w:sz w:val="24"/>
          <w:szCs w:val="24"/>
        </w:rPr>
        <w:t>C</w:t>
      </w:r>
      <w:r w:rsidR="0068692A">
        <w:rPr>
          <w:sz w:val="24"/>
          <w:szCs w:val="24"/>
        </w:rPr>
        <w:t>.</w:t>
      </w:r>
      <w:r w:rsidR="00022EA2">
        <w:rPr>
          <w:sz w:val="24"/>
          <w:szCs w:val="24"/>
        </w:rPr>
        <w:tab/>
      </w:r>
      <w:r w:rsidR="006F17BB">
        <w:rPr>
          <w:sz w:val="24"/>
          <w:szCs w:val="24"/>
        </w:rPr>
        <w:t>V</w:t>
      </w:r>
      <w:r w:rsidR="006F17BB" w:rsidRPr="006243B7">
        <w:rPr>
          <w:sz w:val="24"/>
          <w:szCs w:val="24"/>
        </w:rPr>
        <w:t xml:space="preserve">isible emissions shall </w:t>
      </w:r>
      <w:r w:rsidR="006F17BB" w:rsidRPr="003510C6">
        <w:rPr>
          <w:sz w:val="24"/>
          <w:szCs w:val="24"/>
        </w:rPr>
        <w:t>not be emitted into the outdoor atmosphere</w:t>
      </w:r>
      <w:r w:rsidR="006F17BB">
        <w:rPr>
          <w:sz w:val="24"/>
          <w:szCs w:val="24"/>
        </w:rPr>
        <w:t xml:space="preserve"> from the MPTOS</w:t>
      </w:r>
      <w:r>
        <w:rPr>
          <w:sz w:val="24"/>
          <w:szCs w:val="24"/>
        </w:rPr>
        <w:t xml:space="preserve"> and</w:t>
      </w:r>
      <w:r w:rsidR="006F17BB">
        <w:rPr>
          <w:sz w:val="24"/>
          <w:szCs w:val="24"/>
        </w:rPr>
        <w:t xml:space="preserve"> FDOS systems</w:t>
      </w:r>
      <w:r>
        <w:rPr>
          <w:sz w:val="24"/>
          <w:szCs w:val="24"/>
        </w:rPr>
        <w:t xml:space="preserve"> or associated equipment covered by this permit</w:t>
      </w:r>
      <w:r w:rsidR="006F17BB">
        <w:rPr>
          <w:sz w:val="24"/>
          <w:szCs w:val="24"/>
        </w:rPr>
        <w:t xml:space="preserve">. Where the presence of uncombined water is the only reason for failure of an emission to meet the requirements of this condition, this condition shall not be applicable. </w:t>
      </w:r>
      <w:r w:rsidR="0068692A">
        <w:rPr>
          <w:sz w:val="24"/>
          <w:szCs w:val="24"/>
        </w:rPr>
        <w:t xml:space="preserve">[20 DCMR 201] </w:t>
      </w:r>
    </w:p>
    <w:p w:rsidR="0068692A" w:rsidRDefault="0068692A" w:rsidP="0068692A">
      <w:pPr>
        <w:ind w:left="1530" w:hanging="1170"/>
        <w:rPr>
          <w:sz w:val="24"/>
          <w:szCs w:val="24"/>
        </w:rPr>
      </w:pPr>
    </w:p>
    <w:p w:rsidR="0068692A" w:rsidRDefault="0068692A" w:rsidP="00022EA2">
      <w:pPr>
        <w:ind w:left="1080" w:hanging="360"/>
        <w:rPr>
          <w:sz w:val="24"/>
          <w:szCs w:val="24"/>
        </w:rPr>
      </w:pPr>
      <w:r>
        <w:rPr>
          <w:sz w:val="24"/>
          <w:szCs w:val="24"/>
        </w:rPr>
        <w:t>2.</w:t>
      </w:r>
      <w:r w:rsidR="00022EA2">
        <w:rPr>
          <w:sz w:val="24"/>
          <w:szCs w:val="24"/>
        </w:rPr>
        <w:tab/>
      </w:r>
      <w:r w:rsidRPr="002B35E0">
        <w:rPr>
          <w:sz w:val="24"/>
          <w:szCs w:val="24"/>
          <w:u w:val="single"/>
        </w:rPr>
        <w:t>Operational Limitations:</w:t>
      </w:r>
    </w:p>
    <w:p w:rsidR="00E77724" w:rsidRPr="006243B7" w:rsidRDefault="00E77724" w:rsidP="00E77724">
      <w:pPr>
        <w:rPr>
          <w:sz w:val="24"/>
          <w:szCs w:val="24"/>
        </w:rPr>
      </w:pPr>
    </w:p>
    <w:p w:rsidR="00E77724" w:rsidRDefault="00E77724" w:rsidP="00022EA2">
      <w:pPr>
        <w:tabs>
          <w:tab w:val="left" w:pos="-1440"/>
        </w:tabs>
        <w:ind w:left="1440" w:hanging="340"/>
        <w:rPr>
          <w:sz w:val="24"/>
        </w:rPr>
      </w:pPr>
      <w:r>
        <w:rPr>
          <w:sz w:val="24"/>
          <w:szCs w:val="24"/>
        </w:rPr>
        <w:t>A.</w:t>
      </w:r>
      <w:r>
        <w:rPr>
          <w:sz w:val="24"/>
          <w:szCs w:val="24"/>
        </w:rPr>
        <w:tab/>
      </w:r>
      <w:r w:rsidRPr="00490E8D">
        <w:rPr>
          <w:sz w:val="24"/>
        </w:rPr>
        <w:t xml:space="preserve">The </w:t>
      </w:r>
      <w:r w:rsidR="00C732F9">
        <w:rPr>
          <w:sz w:val="24"/>
        </w:rPr>
        <w:t>MPT</w:t>
      </w:r>
      <w:r w:rsidR="00754CD0">
        <w:rPr>
          <w:sz w:val="24"/>
        </w:rPr>
        <w:t>OS</w:t>
      </w:r>
      <w:r w:rsidR="00C732F9">
        <w:rPr>
          <w:sz w:val="24"/>
        </w:rPr>
        <w:t xml:space="preserve"> and FD</w:t>
      </w:r>
      <w:r w:rsidR="000B3A7C">
        <w:rPr>
          <w:sz w:val="24"/>
        </w:rPr>
        <w:t>F</w:t>
      </w:r>
      <w:r w:rsidR="00754CD0">
        <w:rPr>
          <w:sz w:val="24"/>
        </w:rPr>
        <w:t>OS</w:t>
      </w:r>
      <w:r>
        <w:rPr>
          <w:sz w:val="24"/>
        </w:rPr>
        <w:t xml:space="preserve"> scrubber system</w:t>
      </w:r>
      <w:r w:rsidR="00C732F9">
        <w:rPr>
          <w:sz w:val="24"/>
        </w:rPr>
        <w:t>s</w:t>
      </w:r>
      <w:r>
        <w:rPr>
          <w:sz w:val="24"/>
        </w:rPr>
        <w:t xml:space="preserve"> </w:t>
      </w:r>
      <w:r w:rsidRPr="00490E8D">
        <w:rPr>
          <w:sz w:val="24"/>
        </w:rPr>
        <w:t xml:space="preserve">shall remain operative </w:t>
      </w:r>
      <w:r w:rsidR="000B3A7C">
        <w:rPr>
          <w:sz w:val="24"/>
        </w:rPr>
        <w:t>and</w:t>
      </w:r>
      <w:r w:rsidRPr="00490E8D">
        <w:rPr>
          <w:sz w:val="24"/>
        </w:rPr>
        <w:t xml:space="preserve"> effective, and shall </w:t>
      </w:r>
      <w:r>
        <w:rPr>
          <w:sz w:val="24"/>
        </w:rPr>
        <w:t xml:space="preserve">not be removed except as specified in Condition </w:t>
      </w:r>
      <w:proofErr w:type="gramStart"/>
      <w:r w:rsidR="000B3A7C">
        <w:rPr>
          <w:sz w:val="24"/>
        </w:rPr>
        <w:t>III(</w:t>
      </w:r>
      <w:proofErr w:type="gramEnd"/>
      <w:r w:rsidR="003E51F9">
        <w:rPr>
          <w:sz w:val="24"/>
        </w:rPr>
        <w:t>g</w:t>
      </w:r>
      <w:r w:rsidR="000B3A7C">
        <w:rPr>
          <w:sz w:val="24"/>
        </w:rPr>
        <w:t>)(5)(B</w:t>
      </w:r>
      <w:r w:rsidR="0015091F">
        <w:rPr>
          <w:sz w:val="24"/>
        </w:rPr>
        <w:t>)</w:t>
      </w:r>
      <w:r>
        <w:rPr>
          <w:sz w:val="24"/>
        </w:rPr>
        <w:t xml:space="preserve"> [20 DCMR 107.1]</w:t>
      </w:r>
      <w:r w:rsidR="00975BB6">
        <w:rPr>
          <w:sz w:val="24"/>
        </w:rPr>
        <w:t xml:space="preserve"> The MPTOS shall operate with only water flow (without organisms) </w:t>
      </w:r>
      <w:r w:rsidR="00CD44B5">
        <w:rPr>
          <w:sz w:val="24"/>
        </w:rPr>
        <w:t>whenever</w:t>
      </w:r>
      <w:r w:rsidR="00975BB6">
        <w:rPr>
          <w:sz w:val="24"/>
        </w:rPr>
        <w:t xml:space="preserve"> the inlet H</w:t>
      </w:r>
      <w:r w:rsidR="00975BB6">
        <w:rPr>
          <w:sz w:val="24"/>
          <w:vertAlign w:val="subscript"/>
        </w:rPr>
        <w:t>2</w:t>
      </w:r>
      <w:r w:rsidR="00975BB6">
        <w:rPr>
          <w:sz w:val="24"/>
        </w:rPr>
        <w:t xml:space="preserve">S concentration </w:t>
      </w:r>
      <w:r w:rsidR="00CD44B5">
        <w:rPr>
          <w:sz w:val="24"/>
        </w:rPr>
        <w:t>is not in excess of</w:t>
      </w:r>
      <w:r w:rsidR="00975BB6">
        <w:rPr>
          <w:sz w:val="24"/>
        </w:rPr>
        <w:t xml:space="preserve"> 6</w:t>
      </w:r>
      <w:r w:rsidR="00754CD0">
        <w:rPr>
          <w:sz w:val="24"/>
        </w:rPr>
        <w:t>.0</w:t>
      </w:r>
      <w:r w:rsidR="00975BB6">
        <w:rPr>
          <w:sz w:val="24"/>
        </w:rPr>
        <w:t xml:space="preserve"> ppm</w:t>
      </w:r>
      <w:r w:rsidR="00CD44B5">
        <w:rPr>
          <w:sz w:val="24"/>
        </w:rPr>
        <w:t xml:space="preserve"> as identified by the monitoring required in Condition III(g)(3)(I)</w:t>
      </w:r>
      <w:r w:rsidR="00975BB6">
        <w:rPr>
          <w:sz w:val="24"/>
        </w:rPr>
        <w:t xml:space="preserve">. </w:t>
      </w:r>
      <w:r w:rsidR="00CD44B5">
        <w:rPr>
          <w:sz w:val="24"/>
        </w:rPr>
        <w:t>Whenever the H</w:t>
      </w:r>
      <w:r w:rsidR="00CD44B5">
        <w:rPr>
          <w:sz w:val="24"/>
          <w:vertAlign w:val="subscript"/>
        </w:rPr>
        <w:t>2</w:t>
      </w:r>
      <w:r w:rsidR="00CD44B5">
        <w:rPr>
          <w:sz w:val="24"/>
        </w:rPr>
        <w:t>S concentration exceeds 6</w:t>
      </w:r>
      <w:r w:rsidR="00754CD0">
        <w:rPr>
          <w:sz w:val="24"/>
        </w:rPr>
        <w:t>.0</w:t>
      </w:r>
      <w:r w:rsidR="00CD44B5">
        <w:rPr>
          <w:sz w:val="24"/>
        </w:rPr>
        <w:t xml:space="preserve"> ppm, operation of the MPTOS with organisms shall commence as identified in </w:t>
      </w:r>
      <w:r w:rsidR="00975BB6">
        <w:rPr>
          <w:sz w:val="24"/>
        </w:rPr>
        <w:t xml:space="preserve">Condition </w:t>
      </w:r>
      <w:proofErr w:type="gramStart"/>
      <w:r w:rsidR="00975BB6">
        <w:rPr>
          <w:sz w:val="24"/>
        </w:rPr>
        <w:t>III(</w:t>
      </w:r>
      <w:proofErr w:type="gramEnd"/>
      <w:r w:rsidR="00975BB6">
        <w:rPr>
          <w:sz w:val="24"/>
        </w:rPr>
        <w:t>g)(</w:t>
      </w:r>
      <w:r w:rsidR="00AA1495">
        <w:rPr>
          <w:sz w:val="24"/>
        </w:rPr>
        <w:t>3)</w:t>
      </w:r>
      <w:r w:rsidR="00DD19F4">
        <w:rPr>
          <w:sz w:val="24"/>
        </w:rPr>
        <w:t>(I</w:t>
      </w:r>
      <w:r w:rsidR="00AA1495">
        <w:rPr>
          <w:sz w:val="24"/>
        </w:rPr>
        <w:t>)</w:t>
      </w:r>
      <w:r>
        <w:rPr>
          <w:sz w:val="24"/>
        </w:rPr>
        <w:t xml:space="preserve">. </w:t>
      </w:r>
      <w:r w:rsidRPr="00490E8D">
        <w:rPr>
          <w:sz w:val="24"/>
        </w:rPr>
        <w:t xml:space="preserve">In order to ensure that </w:t>
      </w:r>
      <w:r w:rsidR="00754CD0">
        <w:rPr>
          <w:sz w:val="24"/>
        </w:rPr>
        <w:t>the MPTOS and FDFOS scrubber systems meet the requirements of this condition</w:t>
      </w:r>
      <w:r w:rsidRPr="00490E8D">
        <w:rPr>
          <w:sz w:val="24"/>
        </w:rPr>
        <w:t>, the following steps shall be implemented:</w:t>
      </w:r>
      <w:r>
        <w:rPr>
          <w:sz w:val="24"/>
        </w:rPr>
        <w:t xml:space="preserve"> </w:t>
      </w:r>
    </w:p>
    <w:p w:rsidR="009F0EB5" w:rsidRDefault="009F0EB5" w:rsidP="006E0962">
      <w:pPr>
        <w:widowControl w:val="0"/>
        <w:tabs>
          <w:tab w:val="left" w:pos="-1440"/>
          <w:tab w:val="left" w:pos="1890"/>
        </w:tabs>
        <w:autoSpaceDE w:val="0"/>
        <w:autoSpaceDN w:val="0"/>
        <w:adjustRightInd w:val="0"/>
        <w:ind w:left="1890" w:hanging="450"/>
        <w:rPr>
          <w:sz w:val="24"/>
        </w:rPr>
      </w:pPr>
    </w:p>
    <w:p w:rsidR="00E77724" w:rsidRDefault="00022EA2" w:rsidP="006E0962">
      <w:pPr>
        <w:widowControl w:val="0"/>
        <w:tabs>
          <w:tab w:val="left" w:pos="-1440"/>
          <w:tab w:val="left" w:pos="1890"/>
        </w:tabs>
        <w:autoSpaceDE w:val="0"/>
        <w:autoSpaceDN w:val="0"/>
        <w:adjustRightInd w:val="0"/>
        <w:ind w:left="1890" w:hanging="450"/>
        <w:rPr>
          <w:sz w:val="24"/>
        </w:rPr>
      </w:pPr>
      <w:r>
        <w:rPr>
          <w:sz w:val="24"/>
        </w:rPr>
        <w:t>i.</w:t>
      </w:r>
      <w:r>
        <w:rPr>
          <w:sz w:val="24"/>
        </w:rPr>
        <w:tab/>
      </w:r>
      <w:r w:rsidR="00E77724" w:rsidRPr="004220BE">
        <w:rPr>
          <w:sz w:val="24"/>
        </w:rPr>
        <w:t xml:space="preserve">The </w:t>
      </w:r>
      <w:r w:rsidR="00E77724">
        <w:rPr>
          <w:sz w:val="24"/>
        </w:rPr>
        <w:t>odor scrubber system</w:t>
      </w:r>
      <w:r w:rsidR="00E77724" w:rsidRPr="004220BE">
        <w:rPr>
          <w:sz w:val="24"/>
        </w:rPr>
        <w:t xml:space="preserve"> shall </w:t>
      </w:r>
      <w:r w:rsidR="00E77724">
        <w:rPr>
          <w:sz w:val="24"/>
        </w:rPr>
        <w:t xml:space="preserve">be operated as designed and detailed in the permit application and the manufacturer’s recommendations on scrubber operation, and as necessary to </w:t>
      </w:r>
      <w:r w:rsidR="00E77724" w:rsidRPr="004220BE">
        <w:rPr>
          <w:sz w:val="24"/>
        </w:rPr>
        <w:t xml:space="preserve">maintain </w:t>
      </w:r>
      <w:r w:rsidR="00E77724">
        <w:rPr>
          <w:sz w:val="24"/>
        </w:rPr>
        <w:t>the pollutant removal efficiencies or outlet conce</w:t>
      </w:r>
      <w:r w:rsidR="00C732F9">
        <w:rPr>
          <w:sz w:val="24"/>
        </w:rPr>
        <w:t xml:space="preserve">ntrations listed in Condition </w:t>
      </w:r>
      <w:r w:rsidR="0015091F">
        <w:rPr>
          <w:sz w:val="24"/>
        </w:rPr>
        <w:t>III</w:t>
      </w:r>
      <w:r w:rsidR="003E61EA">
        <w:rPr>
          <w:sz w:val="24"/>
        </w:rPr>
        <w:t>(</w:t>
      </w:r>
      <w:r w:rsidR="003E51F9">
        <w:rPr>
          <w:sz w:val="24"/>
        </w:rPr>
        <w:t>g</w:t>
      </w:r>
      <w:r w:rsidR="003E61EA">
        <w:rPr>
          <w:sz w:val="24"/>
        </w:rPr>
        <w:t>)</w:t>
      </w:r>
      <w:r w:rsidR="00C732F9">
        <w:rPr>
          <w:sz w:val="24"/>
        </w:rPr>
        <w:t>(1</w:t>
      </w:r>
      <w:r w:rsidR="00E77724">
        <w:rPr>
          <w:sz w:val="24"/>
        </w:rPr>
        <w:t>)</w:t>
      </w:r>
      <w:r w:rsidR="003E61EA">
        <w:rPr>
          <w:sz w:val="24"/>
        </w:rPr>
        <w:t>(A)</w:t>
      </w:r>
      <w:r w:rsidR="0015091F">
        <w:rPr>
          <w:sz w:val="24"/>
        </w:rPr>
        <w:t xml:space="preserve"> and </w:t>
      </w:r>
      <w:r w:rsidR="00C732F9">
        <w:rPr>
          <w:sz w:val="24"/>
        </w:rPr>
        <w:t>(B)</w:t>
      </w:r>
      <w:r w:rsidR="00E77724">
        <w:rPr>
          <w:sz w:val="24"/>
        </w:rPr>
        <w:t>;</w:t>
      </w:r>
      <w:r w:rsidR="00E77724" w:rsidRPr="004220BE">
        <w:rPr>
          <w:sz w:val="24"/>
        </w:rPr>
        <w:t xml:space="preserve"> </w:t>
      </w:r>
    </w:p>
    <w:p w:rsidR="00E77724" w:rsidRDefault="00E77724" w:rsidP="006E0962">
      <w:pPr>
        <w:tabs>
          <w:tab w:val="left" w:pos="-1440"/>
          <w:tab w:val="left" w:pos="1500"/>
          <w:tab w:val="left" w:pos="1890"/>
          <w:tab w:val="left" w:pos="2160"/>
        </w:tabs>
        <w:ind w:left="1890" w:hanging="450"/>
        <w:rPr>
          <w:sz w:val="24"/>
        </w:rPr>
      </w:pPr>
    </w:p>
    <w:p w:rsidR="00E77724" w:rsidRDefault="00022EA2" w:rsidP="006E0962">
      <w:pPr>
        <w:widowControl w:val="0"/>
        <w:tabs>
          <w:tab w:val="left" w:pos="-1440"/>
          <w:tab w:val="left" w:pos="1500"/>
          <w:tab w:val="left" w:pos="1890"/>
        </w:tabs>
        <w:autoSpaceDE w:val="0"/>
        <w:autoSpaceDN w:val="0"/>
        <w:adjustRightInd w:val="0"/>
        <w:ind w:left="1890" w:hanging="450"/>
        <w:rPr>
          <w:sz w:val="24"/>
        </w:rPr>
      </w:pPr>
      <w:r>
        <w:rPr>
          <w:sz w:val="24"/>
        </w:rPr>
        <w:t>ii.</w:t>
      </w:r>
      <w:r>
        <w:rPr>
          <w:sz w:val="24"/>
        </w:rPr>
        <w:tab/>
      </w:r>
      <w:r w:rsidR="00E77724" w:rsidRPr="00A440AC">
        <w:rPr>
          <w:sz w:val="24"/>
        </w:rPr>
        <w:t>The chemical storage tanks, including the sodium hypochlorite tanks</w:t>
      </w:r>
      <w:r w:rsidR="002216B6">
        <w:rPr>
          <w:sz w:val="24"/>
        </w:rPr>
        <w:t>, sodium hydroxide tanks, sulfuric acid tanks</w:t>
      </w:r>
      <w:r w:rsidR="006170EA">
        <w:rPr>
          <w:sz w:val="24"/>
        </w:rPr>
        <w:t xml:space="preserve"> associated with the FD</w:t>
      </w:r>
      <w:r w:rsidR="00754CD0">
        <w:rPr>
          <w:sz w:val="24"/>
        </w:rPr>
        <w:t>F</w:t>
      </w:r>
      <w:r w:rsidR="006170EA">
        <w:rPr>
          <w:sz w:val="24"/>
        </w:rPr>
        <w:t>OS or MPTOS</w:t>
      </w:r>
      <w:r w:rsidR="00E77724" w:rsidRPr="00A440AC">
        <w:rPr>
          <w:sz w:val="24"/>
        </w:rPr>
        <w:t xml:space="preserve"> and other auxiliary equipment shall be maintained in accordance with manufacturer’s recommendations to minimize fugitive emissions of</w:t>
      </w:r>
      <w:r w:rsidR="00E77724">
        <w:rPr>
          <w:sz w:val="24"/>
        </w:rPr>
        <w:t xml:space="preserve"> ammonia,</w:t>
      </w:r>
      <w:r w:rsidR="00E77724" w:rsidRPr="00A440AC">
        <w:rPr>
          <w:sz w:val="24"/>
        </w:rPr>
        <w:t xml:space="preserve"> H</w:t>
      </w:r>
      <w:r w:rsidR="00E77724" w:rsidRPr="00A440AC">
        <w:rPr>
          <w:sz w:val="24"/>
          <w:vertAlign w:val="subscript"/>
        </w:rPr>
        <w:t>2</w:t>
      </w:r>
      <w:r w:rsidR="00E77724" w:rsidRPr="00A440AC">
        <w:rPr>
          <w:sz w:val="24"/>
        </w:rPr>
        <w:t>S and other malodorous compou</w:t>
      </w:r>
      <w:r w:rsidR="00E77724">
        <w:rPr>
          <w:sz w:val="24"/>
        </w:rPr>
        <w:t>nds</w:t>
      </w:r>
      <w:r w:rsidR="002216B6">
        <w:rPr>
          <w:sz w:val="24"/>
        </w:rPr>
        <w:t xml:space="preserve"> and to ensure proper scrubbing action</w:t>
      </w:r>
      <w:r w:rsidR="00E77724">
        <w:rPr>
          <w:sz w:val="24"/>
        </w:rPr>
        <w:t>;</w:t>
      </w:r>
    </w:p>
    <w:p w:rsidR="00E77724" w:rsidRDefault="00E77724" w:rsidP="006E0962">
      <w:pPr>
        <w:pStyle w:val="ListParagraph"/>
        <w:tabs>
          <w:tab w:val="left" w:pos="1500"/>
          <w:tab w:val="left" w:pos="1890"/>
        </w:tabs>
        <w:ind w:left="1890" w:hanging="450"/>
        <w:rPr>
          <w:sz w:val="24"/>
        </w:rPr>
      </w:pPr>
    </w:p>
    <w:p w:rsidR="00BA7923" w:rsidRPr="00BA7923" w:rsidRDefault="00022EA2" w:rsidP="006E0962">
      <w:pPr>
        <w:widowControl w:val="0"/>
        <w:tabs>
          <w:tab w:val="left" w:pos="-1440"/>
          <w:tab w:val="left" w:pos="1500"/>
          <w:tab w:val="left" w:pos="1890"/>
        </w:tabs>
        <w:autoSpaceDE w:val="0"/>
        <w:autoSpaceDN w:val="0"/>
        <w:adjustRightInd w:val="0"/>
        <w:ind w:left="1890" w:hanging="450"/>
        <w:rPr>
          <w:sz w:val="24"/>
        </w:rPr>
      </w:pPr>
      <w:r>
        <w:rPr>
          <w:sz w:val="24"/>
          <w:szCs w:val="24"/>
        </w:rPr>
        <w:t>iii.</w:t>
      </w:r>
      <w:r>
        <w:rPr>
          <w:sz w:val="24"/>
          <w:szCs w:val="24"/>
        </w:rPr>
        <w:tab/>
      </w:r>
      <w:r w:rsidR="00F94236">
        <w:rPr>
          <w:sz w:val="24"/>
          <w:szCs w:val="24"/>
        </w:rPr>
        <w:t xml:space="preserve">Scrubbing liquid must recirculate </w:t>
      </w:r>
      <w:r w:rsidR="00E77724" w:rsidRPr="002F0BD0">
        <w:rPr>
          <w:sz w:val="24"/>
          <w:szCs w:val="24"/>
        </w:rPr>
        <w:t>continuously</w:t>
      </w:r>
      <w:r w:rsidR="00F94236">
        <w:rPr>
          <w:sz w:val="24"/>
          <w:szCs w:val="24"/>
        </w:rPr>
        <w:t xml:space="preserve"> at the designed flow rate </w:t>
      </w:r>
      <w:r w:rsidR="0015091F">
        <w:rPr>
          <w:sz w:val="24"/>
          <w:szCs w:val="24"/>
        </w:rPr>
        <w:t xml:space="preserve">as determined by the operational status of the constant speed pump </w:t>
      </w:r>
      <w:r w:rsidR="00E77724" w:rsidRPr="002F0BD0">
        <w:rPr>
          <w:sz w:val="24"/>
          <w:szCs w:val="24"/>
        </w:rPr>
        <w:t>so as to minimize chemical and water usage</w:t>
      </w:r>
      <w:r w:rsidR="00BA7923">
        <w:rPr>
          <w:sz w:val="24"/>
          <w:szCs w:val="24"/>
        </w:rPr>
        <w:t>.</w:t>
      </w:r>
    </w:p>
    <w:p w:rsidR="00BA7923" w:rsidRDefault="00BA7923" w:rsidP="006E0962">
      <w:pPr>
        <w:widowControl w:val="0"/>
        <w:tabs>
          <w:tab w:val="left" w:pos="-1440"/>
          <w:tab w:val="left" w:pos="1500"/>
          <w:tab w:val="left" w:pos="1890"/>
        </w:tabs>
        <w:autoSpaceDE w:val="0"/>
        <w:autoSpaceDN w:val="0"/>
        <w:adjustRightInd w:val="0"/>
        <w:ind w:left="1890" w:hanging="450"/>
        <w:rPr>
          <w:sz w:val="24"/>
          <w:szCs w:val="24"/>
        </w:rPr>
      </w:pPr>
    </w:p>
    <w:p w:rsidR="00E77724" w:rsidRPr="00DD0E4F" w:rsidRDefault="00022EA2" w:rsidP="006E0962">
      <w:pPr>
        <w:widowControl w:val="0"/>
        <w:tabs>
          <w:tab w:val="left" w:pos="-1440"/>
          <w:tab w:val="left" w:pos="1500"/>
          <w:tab w:val="left" w:pos="1890"/>
        </w:tabs>
        <w:autoSpaceDE w:val="0"/>
        <w:autoSpaceDN w:val="0"/>
        <w:adjustRightInd w:val="0"/>
        <w:ind w:left="1890" w:hanging="450"/>
        <w:rPr>
          <w:sz w:val="24"/>
        </w:rPr>
      </w:pPr>
      <w:r>
        <w:rPr>
          <w:sz w:val="24"/>
          <w:szCs w:val="24"/>
        </w:rPr>
        <w:t>iv.</w:t>
      </w:r>
      <w:r>
        <w:rPr>
          <w:sz w:val="24"/>
          <w:szCs w:val="24"/>
        </w:rPr>
        <w:tab/>
      </w:r>
      <w:r w:rsidR="00A25EE4">
        <w:rPr>
          <w:sz w:val="24"/>
          <w:szCs w:val="24"/>
        </w:rPr>
        <w:t>The MPTOS media and biofilm are to</w:t>
      </w:r>
      <w:r w:rsidR="00A15E08">
        <w:rPr>
          <w:sz w:val="24"/>
          <w:szCs w:val="24"/>
        </w:rPr>
        <w:t xml:space="preserve"> be kept adequately moistened by</w:t>
      </w:r>
      <w:r w:rsidR="00DD0E4F">
        <w:rPr>
          <w:sz w:val="24"/>
          <w:szCs w:val="24"/>
        </w:rPr>
        <w:t xml:space="preserve"> continuously </w:t>
      </w:r>
      <w:r w:rsidR="00A25EE4">
        <w:rPr>
          <w:sz w:val="24"/>
          <w:szCs w:val="24"/>
        </w:rPr>
        <w:t>recirculating the</w:t>
      </w:r>
      <w:r w:rsidR="00A15E08">
        <w:rPr>
          <w:sz w:val="24"/>
          <w:szCs w:val="24"/>
        </w:rPr>
        <w:t xml:space="preserve"> counter current flowing</w:t>
      </w:r>
      <w:r w:rsidR="00A25EE4">
        <w:rPr>
          <w:sz w:val="24"/>
          <w:szCs w:val="24"/>
        </w:rPr>
        <w:t xml:space="preserve"> water</w:t>
      </w:r>
      <w:r w:rsidR="00A15E08">
        <w:rPr>
          <w:sz w:val="24"/>
          <w:szCs w:val="24"/>
        </w:rPr>
        <w:t xml:space="preserve"> to ensure optimal microbial growth</w:t>
      </w:r>
      <w:r w:rsidR="00DD0E4F">
        <w:rPr>
          <w:sz w:val="24"/>
          <w:szCs w:val="24"/>
        </w:rPr>
        <w:t xml:space="preserve">, proper </w:t>
      </w:r>
      <w:r w:rsidR="00A15E08">
        <w:rPr>
          <w:sz w:val="24"/>
          <w:szCs w:val="24"/>
        </w:rPr>
        <w:t>nutrient utilization rate</w:t>
      </w:r>
      <w:r w:rsidR="00DD0E4F">
        <w:rPr>
          <w:sz w:val="24"/>
          <w:szCs w:val="24"/>
        </w:rPr>
        <w:t>, and</w:t>
      </w:r>
      <w:r w:rsidR="00A15E08">
        <w:rPr>
          <w:sz w:val="24"/>
          <w:szCs w:val="24"/>
        </w:rPr>
        <w:t xml:space="preserve"> </w:t>
      </w:r>
      <w:r w:rsidR="00DD0E4F">
        <w:rPr>
          <w:sz w:val="24"/>
          <w:szCs w:val="24"/>
        </w:rPr>
        <w:t xml:space="preserve">humidification of the </w:t>
      </w:r>
      <w:r w:rsidR="00A15E08">
        <w:rPr>
          <w:sz w:val="24"/>
          <w:szCs w:val="24"/>
        </w:rPr>
        <w:t>foul air.</w:t>
      </w:r>
    </w:p>
    <w:p w:rsidR="00DD0E4F" w:rsidRDefault="00DD0E4F" w:rsidP="006E0962">
      <w:pPr>
        <w:widowControl w:val="0"/>
        <w:tabs>
          <w:tab w:val="left" w:pos="-1440"/>
          <w:tab w:val="left" w:pos="1500"/>
          <w:tab w:val="left" w:pos="1890"/>
        </w:tabs>
        <w:autoSpaceDE w:val="0"/>
        <w:autoSpaceDN w:val="0"/>
        <w:adjustRightInd w:val="0"/>
        <w:ind w:left="1890" w:hanging="450"/>
        <w:rPr>
          <w:sz w:val="24"/>
        </w:rPr>
      </w:pPr>
    </w:p>
    <w:p w:rsidR="00DD0E4F" w:rsidRDefault="00022EA2" w:rsidP="006E0962">
      <w:pPr>
        <w:widowControl w:val="0"/>
        <w:tabs>
          <w:tab w:val="left" w:pos="-1440"/>
          <w:tab w:val="left" w:pos="1500"/>
          <w:tab w:val="left" w:pos="1890"/>
        </w:tabs>
        <w:autoSpaceDE w:val="0"/>
        <w:autoSpaceDN w:val="0"/>
        <w:adjustRightInd w:val="0"/>
        <w:ind w:left="1890" w:hanging="450"/>
        <w:rPr>
          <w:sz w:val="24"/>
        </w:rPr>
      </w:pPr>
      <w:r>
        <w:rPr>
          <w:sz w:val="24"/>
        </w:rPr>
        <w:t>v.</w:t>
      </w:r>
      <w:r>
        <w:rPr>
          <w:sz w:val="24"/>
        </w:rPr>
        <w:tab/>
      </w:r>
      <w:r w:rsidR="00DD0E4F">
        <w:rPr>
          <w:sz w:val="24"/>
        </w:rPr>
        <w:t xml:space="preserve">Permittee shall ensure that the </w:t>
      </w:r>
      <w:proofErr w:type="spellStart"/>
      <w:r w:rsidR="00DD0E4F">
        <w:rPr>
          <w:sz w:val="24"/>
        </w:rPr>
        <w:t>biotrickling</w:t>
      </w:r>
      <w:proofErr w:type="spellEnd"/>
      <w:r w:rsidR="00DD0E4F">
        <w:rPr>
          <w:sz w:val="24"/>
        </w:rPr>
        <w:t xml:space="preserve"> scrubber and the nutrient systems of the MPTOS</w:t>
      </w:r>
      <w:r w:rsidR="00741070">
        <w:rPr>
          <w:sz w:val="24"/>
        </w:rPr>
        <w:t xml:space="preserve"> are operated and maintained in</w:t>
      </w:r>
      <w:r w:rsidR="00DD0E4F">
        <w:rPr>
          <w:sz w:val="24"/>
        </w:rPr>
        <w:t xml:space="preserve"> accordance </w:t>
      </w:r>
      <w:r w:rsidR="00741070">
        <w:rPr>
          <w:sz w:val="24"/>
        </w:rPr>
        <w:t>with</w:t>
      </w:r>
      <w:r w:rsidR="00DD0E4F">
        <w:rPr>
          <w:sz w:val="24"/>
        </w:rPr>
        <w:t xml:space="preserve"> manufacturer’s recommendations for optimal operation.</w:t>
      </w:r>
    </w:p>
    <w:p w:rsidR="003E51F9" w:rsidRDefault="003E51F9" w:rsidP="006E0962">
      <w:pPr>
        <w:widowControl w:val="0"/>
        <w:tabs>
          <w:tab w:val="left" w:pos="-1440"/>
          <w:tab w:val="left" w:pos="1500"/>
          <w:tab w:val="left" w:pos="1890"/>
        </w:tabs>
        <w:autoSpaceDE w:val="0"/>
        <w:autoSpaceDN w:val="0"/>
        <w:adjustRightInd w:val="0"/>
        <w:ind w:left="1890" w:hanging="450"/>
        <w:rPr>
          <w:sz w:val="24"/>
        </w:rPr>
      </w:pPr>
    </w:p>
    <w:p w:rsidR="00DD0E4F" w:rsidRDefault="00022EA2" w:rsidP="006E0962">
      <w:pPr>
        <w:widowControl w:val="0"/>
        <w:tabs>
          <w:tab w:val="left" w:pos="-1440"/>
          <w:tab w:val="left" w:pos="1500"/>
          <w:tab w:val="left" w:pos="1890"/>
        </w:tabs>
        <w:autoSpaceDE w:val="0"/>
        <w:autoSpaceDN w:val="0"/>
        <w:adjustRightInd w:val="0"/>
        <w:ind w:left="1890" w:hanging="450"/>
        <w:rPr>
          <w:sz w:val="24"/>
          <w:szCs w:val="24"/>
        </w:rPr>
      </w:pPr>
      <w:r>
        <w:rPr>
          <w:sz w:val="24"/>
          <w:szCs w:val="24"/>
        </w:rPr>
        <w:t>vi.</w:t>
      </w:r>
      <w:r>
        <w:rPr>
          <w:sz w:val="24"/>
          <w:szCs w:val="24"/>
        </w:rPr>
        <w:tab/>
      </w:r>
      <w:r w:rsidR="00E71F6F" w:rsidRPr="00E71F6F">
        <w:rPr>
          <w:sz w:val="24"/>
          <w:szCs w:val="24"/>
        </w:rPr>
        <w:t>Chemical handling and utilization shall be done i</w:t>
      </w:r>
      <w:r w:rsidR="00F91AA2">
        <w:rPr>
          <w:sz w:val="24"/>
          <w:szCs w:val="24"/>
        </w:rPr>
        <w:t xml:space="preserve">n a manner consistent with good </w:t>
      </w:r>
      <w:r w:rsidR="0015091F">
        <w:rPr>
          <w:sz w:val="24"/>
          <w:szCs w:val="24"/>
        </w:rPr>
        <w:t>engineering</w:t>
      </w:r>
      <w:r w:rsidR="00E71F6F" w:rsidRPr="00E71F6F">
        <w:rPr>
          <w:sz w:val="24"/>
          <w:szCs w:val="24"/>
        </w:rPr>
        <w:t xml:space="preserve"> practice.</w:t>
      </w:r>
    </w:p>
    <w:p w:rsidR="00A93BCA" w:rsidRDefault="00A93BCA" w:rsidP="006E0962">
      <w:pPr>
        <w:widowControl w:val="0"/>
        <w:tabs>
          <w:tab w:val="left" w:pos="-1440"/>
          <w:tab w:val="left" w:pos="1500"/>
          <w:tab w:val="left" w:pos="1890"/>
        </w:tabs>
        <w:autoSpaceDE w:val="0"/>
        <w:autoSpaceDN w:val="0"/>
        <w:adjustRightInd w:val="0"/>
        <w:ind w:left="1890" w:hanging="450"/>
        <w:rPr>
          <w:sz w:val="24"/>
          <w:szCs w:val="24"/>
        </w:rPr>
      </w:pPr>
    </w:p>
    <w:p w:rsidR="00F91AA2" w:rsidRDefault="00022EA2" w:rsidP="006E0962">
      <w:pPr>
        <w:widowControl w:val="0"/>
        <w:tabs>
          <w:tab w:val="left" w:pos="-1440"/>
          <w:tab w:val="left" w:pos="1500"/>
          <w:tab w:val="left" w:pos="1890"/>
        </w:tabs>
        <w:autoSpaceDE w:val="0"/>
        <w:autoSpaceDN w:val="0"/>
        <w:adjustRightInd w:val="0"/>
        <w:ind w:left="1890" w:hanging="450"/>
        <w:rPr>
          <w:sz w:val="24"/>
          <w:szCs w:val="24"/>
        </w:rPr>
      </w:pPr>
      <w:r>
        <w:rPr>
          <w:sz w:val="24"/>
          <w:szCs w:val="24"/>
        </w:rPr>
        <w:t>vii.</w:t>
      </w:r>
      <w:r>
        <w:rPr>
          <w:sz w:val="24"/>
          <w:szCs w:val="24"/>
        </w:rPr>
        <w:tab/>
      </w:r>
      <w:r w:rsidR="00281A40">
        <w:rPr>
          <w:sz w:val="24"/>
          <w:szCs w:val="24"/>
        </w:rPr>
        <w:t>The</w:t>
      </w:r>
      <w:r w:rsidR="007C48C8">
        <w:rPr>
          <w:sz w:val="24"/>
          <w:szCs w:val="24"/>
        </w:rPr>
        <w:t xml:space="preserve"> FDFOS</w:t>
      </w:r>
      <w:r w:rsidR="00F91AA2" w:rsidRPr="00F91AA2">
        <w:rPr>
          <w:sz w:val="24"/>
          <w:szCs w:val="24"/>
        </w:rPr>
        <w:t xml:space="preserve"> scrubber solution pH shall be maintained </w:t>
      </w:r>
      <w:r w:rsidR="00281A40">
        <w:rPr>
          <w:sz w:val="24"/>
          <w:szCs w:val="24"/>
        </w:rPr>
        <w:t xml:space="preserve">within +/- 0.5 pH units from the set points of 2.0 and 9.5, at </w:t>
      </w:r>
      <w:r w:rsidR="00F91AA2" w:rsidRPr="00F91AA2">
        <w:rPr>
          <w:sz w:val="24"/>
          <w:szCs w:val="24"/>
        </w:rPr>
        <w:t>the first</w:t>
      </w:r>
      <w:r w:rsidR="00281A40">
        <w:rPr>
          <w:sz w:val="24"/>
          <w:szCs w:val="24"/>
        </w:rPr>
        <w:t xml:space="preserve"> and second stages </w:t>
      </w:r>
      <w:r w:rsidR="00F91AA2" w:rsidRPr="00F91AA2">
        <w:rPr>
          <w:sz w:val="24"/>
          <w:szCs w:val="24"/>
        </w:rPr>
        <w:t>of the odor scrubbing system</w:t>
      </w:r>
      <w:r w:rsidR="00281A40">
        <w:rPr>
          <w:sz w:val="24"/>
          <w:szCs w:val="24"/>
        </w:rPr>
        <w:t>, respectively</w:t>
      </w:r>
      <w:r w:rsidR="00F91AA2" w:rsidRPr="00F91AA2">
        <w:rPr>
          <w:sz w:val="24"/>
          <w:szCs w:val="24"/>
        </w:rPr>
        <w:t>.</w:t>
      </w:r>
      <w:r w:rsidR="001415C5">
        <w:rPr>
          <w:sz w:val="24"/>
          <w:szCs w:val="24"/>
        </w:rPr>
        <w:t xml:space="preserve"> </w:t>
      </w:r>
      <w:r w:rsidR="00281A40">
        <w:rPr>
          <w:sz w:val="24"/>
          <w:szCs w:val="24"/>
        </w:rPr>
        <w:t>Permit deviations occur when the system triggers an alarm at a pH of 5 for stage 1 and pH of 7 for stage 2. These set points may be changed based on the results of performance testing.</w:t>
      </w:r>
      <w:r w:rsidR="001415C5">
        <w:rPr>
          <w:sz w:val="24"/>
          <w:szCs w:val="24"/>
        </w:rPr>
        <w:t xml:space="preserve"> </w:t>
      </w:r>
      <w:r w:rsidR="00281A40">
        <w:rPr>
          <w:sz w:val="24"/>
          <w:szCs w:val="24"/>
        </w:rPr>
        <w:t xml:space="preserve">Any such change must be approved in writing by the </w:t>
      </w:r>
      <w:r w:rsidR="00630A9F">
        <w:rPr>
          <w:sz w:val="24"/>
          <w:szCs w:val="24"/>
        </w:rPr>
        <w:t>Department</w:t>
      </w:r>
      <w:r w:rsidR="00281A40">
        <w:rPr>
          <w:sz w:val="24"/>
          <w:szCs w:val="24"/>
        </w:rPr>
        <w:t>.</w:t>
      </w:r>
      <w:r w:rsidR="001415C5">
        <w:rPr>
          <w:sz w:val="24"/>
          <w:szCs w:val="24"/>
        </w:rPr>
        <w:t xml:space="preserve"> </w:t>
      </w:r>
      <w:r w:rsidR="00281A40">
        <w:rPr>
          <w:sz w:val="24"/>
          <w:szCs w:val="24"/>
        </w:rPr>
        <w:t>Deviation levels may be changed</w:t>
      </w:r>
      <w:r w:rsidR="00630A9F">
        <w:rPr>
          <w:sz w:val="24"/>
          <w:szCs w:val="24"/>
        </w:rPr>
        <w:t xml:space="preserve"> </w:t>
      </w:r>
      <w:r w:rsidR="00281A40">
        <w:rPr>
          <w:sz w:val="24"/>
          <w:szCs w:val="24"/>
        </w:rPr>
        <w:t>by the Department if it is shown that the established levels do not ensure continuous compliance with the emission limits established in Condition</w:t>
      </w:r>
      <w:r w:rsidR="003E51F9">
        <w:rPr>
          <w:sz w:val="24"/>
          <w:szCs w:val="24"/>
        </w:rPr>
        <w:t xml:space="preserve"> </w:t>
      </w:r>
      <w:proofErr w:type="gramStart"/>
      <w:r w:rsidR="003E51F9">
        <w:rPr>
          <w:sz w:val="24"/>
          <w:szCs w:val="24"/>
        </w:rPr>
        <w:t>III(</w:t>
      </w:r>
      <w:proofErr w:type="gramEnd"/>
      <w:r w:rsidR="003E51F9">
        <w:rPr>
          <w:sz w:val="24"/>
          <w:szCs w:val="24"/>
        </w:rPr>
        <w:t>g</w:t>
      </w:r>
      <w:r w:rsidR="001A41C8">
        <w:rPr>
          <w:sz w:val="24"/>
          <w:szCs w:val="24"/>
        </w:rPr>
        <w:t>)(1)(B) of this permit.</w:t>
      </w:r>
    </w:p>
    <w:p w:rsidR="00F91AA2" w:rsidRDefault="00F91AA2" w:rsidP="006E0962">
      <w:pPr>
        <w:widowControl w:val="0"/>
        <w:tabs>
          <w:tab w:val="left" w:pos="-1440"/>
          <w:tab w:val="left" w:pos="1500"/>
          <w:tab w:val="left" w:pos="1890"/>
        </w:tabs>
        <w:autoSpaceDE w:val="0"/>
        <w:autoSpaceDN w:val="0"/>
        <w:adjustRightInd w:val="0"/>
        <w:ind w:left="1890" w:hanging="450"/>
        <w:rPr>
          <w:sz w:val="24"/>
          <w:szCs w:val="24"/>
        </w:rPr>
      </w:pPr>
    </w:p>
    <w:p w:rsidR="00F91AA2" w:rsidRPr="001B058E" w:rsidRDefault="00022EA2" w:rsidP="006E0962">
      <w:pPr>
        <w:widowControl w:val="0"/>
        <w:tabs>
          <w:tab w:val="left" w:pos="-1440"/>
          <w:tab w:val="left" w:pos="1500"/>
          <w:tab w:val="left" w:pos="1890"/>
        </w:tabs>
        <w:autoSpaceDE w:val="0"/>
        <w:autoSpaceDN w:val="0"/>
        <w:adjustRightInd w:val="0"/>
        <w:ind w:left="1890" w:hanging="450"/>
        <w:rPr>
          <w:sz w:val="24"/>
          <w:szCs w:val="24"/>
        </w:rPr>
      </w:pPr>
      <w:r>
        <w:rPr>
          <w:sz w:val="24"/>
          <w:szCs w:val="24"/>
        </w:rPr>
        <w:t>viii</w:t>
      </w:r>
      <w:r w:rsidR="006E0962">
        <w:rPr>
          <w:sz w:val="24"/>
          <w:szCs w:val="24"/>
        </w:rPr>
        <w:t>.</w:t>
      </w:r>
      <w:r>
        <w:rPr>
          <w:sz w:val="24"/>
          <w:szCs w:val="24"/>
        </w:rPr>
        <w:tab/>
      </w:r>
      <w:r w:rsidR="001A41C8">
        <w:rPr>
          <w:sz w:val="24"/>
          <w:szCs w:val="24"/>
        </w:rPr>
        <w:t>The</w:t>
      </w:r>
      <w:r w:rsidR="001A41C8" w:rsidRPr="00F91AA2">
        <w:rPr>
          <w:sz w:val="24"/>
          <w:szCs w:val="24"/>
        </w:rPr>
        <w:t xml:space="preserve"> </w:t>
      </w:r>
      <w:r w:rsidR="007C48C8">
        <w:rPr>
          <w:sz w:val="24"/>
          <w:szCs w:val="24"/>
        </w:rPr>
        <w:t xml:space="preserve">FDFOS </w:t>
      </w:r>
      <w:r w:rsidR="001A41C8" w:rsidRPr="00F91AA2">
        <w:rPr>
          <w:sz w:val="24"/>
          <w:szCs w:val="24"/>
        </w:rPr>
        <w:t xml:space="preserve">scrubber solution </w:t>
      </w:r>
      <w:r w:rsidR="001A41C8">
        <w:rPr>
          <w:sz w:val="24"/>
          <w:szCs w:val="24"/>
        </w:rPr>
        <w:t>oxidation reduction potential (ORP)</w:t>
      </w:r>
      <w:r w:rsidR="001A41C8" w:rsidRPr="00F91AA2">
        <w:rPr>
          <w:sz w:val="24"/>
          <w:szCs w:val="24"/>
        </w:rPr>
        <w:t xml:space="preserve"> shall be maintained </w:t>
      </w:r>
      <w:r w:rsidR="001A41C8">
        <w:rPr>
          <w:sz w:val="24"/>
          <w:szCs w:val="24"/>
        </w:rPr>
        <w:t xml:space="preserve">within +/- 20 mV from the set points of +600 mV, in the second stage </w:t>
      </w:r>
      <w:r w:rsidR="001A41C8" w:rsidRPr="00F91AA2">
        <w:rPr>
          <w:sz w:val="24"/>
          <w:szCs w:val="24"/>
        </w:rPr>
        <w:t>of the odor scrubbing system</w:t>
      </w:r>
      <w:r w:rsidR="001A41C8">
        <w:rPr>
          <w:sz w:val="24"/>
          <w:szCs w:val="24"/>
        </w:rPr>
        <w:t>.</w:t>
      </w:r>
      <w:r w:rsidR="001415C5">
        <w:rPr>
          <w:sz w:val="24"/>
          <w:szCs w:val="24"/>
        </w:rPr>
        <w:t xml:space="preserve"> </w:t>
      </w:r>
      <w:r w:rsidR="001A41C8">
        <w:rPr>
          <w:sz w:val="24"/>
          <w:szCs w:val="24"/>
        </w:rPr>
        <w:t>Permit deviations occur when the system triggers an alarm at ORP +400. The ORP set point may be changed based on the results of performance testing.</w:t>
      </w:r>
      <w:r w:rsidR="001415C5">
        <w:rPr>
          <w:sz w:val="24"/>
          <w:szCs w:val="24"/>
        </w:rPr>
        <w:t xml:space="preserve"> </w:t>
      </w:r>
      <w:r w:rsidR="001A41C8">
        <w:rPr>
          <w:sz w:val="24"/>
          <w:szCs w:val="24"/>
        </w:rPr>
        <w:t>Any such change must be approved in writing by the Department.</w:t>
      </w:r>
      <w:r w:rsidR="001415C5">
        <w:rPr>
          <w:sz w:val="24"/>
          <w:szCs w:val="24"/>
        </w:rPr>
        <w:t xml:space="preserve"> </w:t>
      </w:r>
      <w:r w:rsidR="001A41C8">
        <w:rPr>
          <w:sz w:val="24"/>
          <w:szCs w:val="24"/>
        </w:rPr>
        <w:t>Deviation levels may be changed by the Department if it is shown that the established l</w:t>
      </w:r>
      <w:r w:rsidR="00A96DA3">
        <w:rPr>
          <w:sz w:val="24"/>
          <w:szCs w:val="24"/>
        </w:rPr>
        <w:t xml:space="preserve">evels do not ensure continuous </w:t>
      </w:r>
      <w:r w:rsidR="001A41C8">
        <w:rPr>
          <w:sz w:val="24"/>
          <w:szCs w:val="24"/>
        </w:rPr>
        <w:t>compliance with the emission limits</w:t>
      </w:r>
      <w:r w:rsidR="003E51F9">
        <w:rPr>
          <w:sz w:val="24"/>
          <w:szCs w:val="24"/>
        </w:rPr>
        <w:t xml:space="preserve"> established in Condition </w:t>
      </w:r>
      <w:proofErr w:type="gramStart"/>
      <w:r w:rsidR="003E51F9">
        <w:rPr>
          <w:sz w:val="24"/>
          <w:szCs w:val="24"/>
        </w:rPr>
        <w:t>III(</w:t>
      </w:r>
      <w:proofErr w:type="gramEnd"/>
      <w:r w:rsidR="003E51F9">
        <w:rPr>
          <w:sz w:val="24"/>
          <w:szCs w:val="24"/>
        </w:rPr>
        <w:t>g</w:t>
      </w:r>
      <w:r w:rsidR="001A41C8">
        <w:rPr>
          <w:sz w:val="24"/>
          <w:szCs w:val="24"/>
        </w:rPr>
        <w:t>)(1)(B) of this permit</w:t>
      </w:r>
      <w:r w:rsidR="00A96DA3">
        <w:rPr>
          <w:sz w:val="24"/>
          <w:szCs w:val="24"/>
        </w:rPr>
        <w:t>.</w:t>
      </w:r>
    </w:p>
    <w:p w:rsidR="001B058E" w:rsidRDefault="001B058E" w:rsidP="006E0962">
      <w:pPr>
        <w:widowControl w:val="0"/>
        <w:tabs>
          <w:tab w:val="left" w:pos="-1440"/>
          <w:tab w:val="left" w:pos="1500"/>
          <w:tab w:val="left" w:pos="1890"/>
        </w:tabs>
        <w:autoSpaceDE w:val="0"/>
        <w:autoSpaceDN w:val="0"/>
        <w:adjustRightInd w:val="0"/>
        <w:ind w:left="1890" w:hanging="450"/>
        <w:rPr>
          <w:sz w:val="24"/>
          <w:szCs w:val="24"/>
        </w:rPr>
      </w:pPr>
    </w:p>
    <w:p w:rsidR="001B058E" w:rsidRPr="00F91AA2" w:rsidRDefault="00022EA2" w:rsidP="006E0962">
      <w:pPr>
        <w:widowControl w:val="0"/>
        <w:tabs>
          <w:tab w:val="left" w:pos="-1440"/>
          <w:tab w:val="left" w:pos="1500"/>
          <w:tab w:val="left" w:pos="1890"/>
        </w:tabs>
        <w:autoSpaceDE w:val="0"/>
        <w:autoSpaceDN w:val="0"/>
        <w:adjustRightInd w:val="0"/>
        <w:ind w:left="1890" w:hanging="450"/>
        <w:rPr>
          <w:sz w:val="24"/>
          <w:szCs w:val="24"/>
        </w:rPr>
      </w:pPr>
      <w:r>
        <w:rPr>
          <w:sz w:val="24"/>
          <w:szCs w:val="24"/>
        </w:rPr>
        <w:t>ix.</w:t>
      </w:r>
      <w:r>
        <w:rPr>
          <w:sz w:val="24"/>
          <w:szCs w:val="24"/>
        </w:rPr>
        <w:tab/>
      </w:r>
      <w:r w:rsidR="001B058E">
        <w:rPr>
          <w:sz w:val="24"/>
          <w:szCs w:val="24"/>
        </w:rPr>
        <w:t>The MPT</w:t>
      </w:r>
      <w:r w:rsidR="00937014">
        <w:rPr>
          <w:sz w:val="24"/>
          <w:szCs w:val="24"/>
        </w:rPr>
        <w:t>OS</w:t>
      </w:r>
      <w:r w:rsidR="001B058E">
        <w:rPr>
          <w:sz w:val="24"/>
          <w:szCs w:val="24"/>
        </w:rPr>
        <w:t xml:space="preserve"> </w:t>
      </w:r>
      <w:proofErr w:type="spellStart"/>
      <w:r w:rsidR="001B058E">
        <w:rPr>
          <w:sz w:val="24"/>
          <w:szCs w:val="24"/>
        </w:rPr>
        <w:t>bioscrubber</w:t>
      </w:r>
      <w:proofErr w:type="spellEnd"/>
      <w:r w:rsidR="001B058E">
        <w:rPr>
          <w:sz w:val="24"/>
          <w:szCs w:val="24"/>
        </w:rPr>
        <w:t xml:space="preserve"> shall be operated to maintain 1</w:t>
      </w:r>
      <w:r w:rsidR="00045EC2">
        <w:rPr>
          <w:sz w:val="24"/>
          <w:szCs w:val="24"/>
        </w:rPr>
        <w:t>7.5</w:t>
      </w:r>
      <w:r w:rsidR="001B058E">
        <w:rPr>
          <w:sz w:val="24"/>
          <w:szCs w:val="24"/>
        </w:rPr>
        <w:t xml:space="preserve"> seconds of residence time to ensure effective treatment of the foul air.</w:t>
      </w:r>
    </w:p>
    <w:p w:rsidR="001F181A" w:rsidRPr="006243B7" w:rsidRDefault="00E77724" w:rsidP="006F5B83">
      <w:pPr>
        <w:widowControl w:val="0"/>
        <w:tabs>
          <w:tab w:val="left" w:pos="-1440"/>
          <w:tab w:val="left" w:pos="1100"/>
          <w:tab w:val="left" w:pos="1500"/>
        </w:tabs>
        <w:autoSpaceDE w:val="0"/>
        <w:autoSpaceDN w:val="0"/>
        <w:adjustRightInd w:val="0"/>
        <w:ind w:left="1080" w:firstLine="380"/>
        <w:rPr>
          <w:sz w:val="24"/>
          <w:szCs w:val="24"/>
        </w:rPr>
      </w:pPr>
      <w:r w:rsidRPr="002F0BD0">
        <w:rPr>
          <w:sz w:val="24"/>
        </w:rPr>
        <w:t xml:space="preserve"> </w:t>
      </w:r>
    </w:p>
    <w:p w:rsidR="001F181A" w:rsidRPr="006243B7" w:rsidRDefault="00377F32" w:rsidP="006E0962">
      <w:pPr>
        <w:tabs>
          <w:tab w:val="left" w:pos="1080"/>
        </w:tabs>
        <w:ind w:left="1080" w:hanging="360"/>
        <w:rPr>
          <w:sz w:val="24"/>
          <w:szCs w:val="24"/>
        </w:rPr>
      </w:pPr>
      <w:r>
        <w:rPr>
          <w:sz w:val="24"/>
          <w:szCs w:val="24"/>
        </w:rPr>
        <w:t>3</w:t>
      </w:r>
      <w:r w:rsidR="001F181A" w:rsidRPr="006243B7">
        <w:rPr>
          <w:sz w:val="24"/>
          <w:szCs w:val="24"/>
        </w:rPr>
        <w:t>.</w:t>
      </w:r>
      <w:r w:rsidR="001F181A" w:rsidRPr="006243B7">
        <w:rPr>
          <w:sz w:val="24"/>
          <w:szCs w:val="24"/>
        </w:rPr>
        <w:tab/>
      </w:r>
      <w:r w:rsidR="001F181A" w:rsidRPr="006243B7">
        <w:rPr>
          <w:sz w:val="24"/>
          <w:szCs w:val="24"/>
          <w:u w:val="single"/>
        </w:rPr>
        <w:t>Monitoring and Testing Requirements:</w:t>
      </w:r>
    </w:p>
    <w:p w:rsidR="001F181A" w:rsidRPr="006243B7" w:rsidRDefault="001F181A" w:rsidP="001F181A">
      <w:pPr>
        <w:ind w:left="700" w:hanging="700"/>
        <w:rPr>
          <w:sz w:val="24"/>
          <w:szCs w:val="24"/>
        </w:rPr>
      </w:pPr>
    </w:p>
    <w:p w:rsidR="001F181A" w:rsidRDefault="003E61EA" w:rsidP="006E0962">
      <w:pPr>
        <w:widowControl w:val="0"/>
        <w:tabs>
          <w:tab w:val="left" w:pos="-1440"/>
        </w:tabs>
        <w:autoSpaceDE w:val="0"/>
        <w:autoSpaceDN w:val="0"/>
        <w:adjustRightInd w:val="0"/>
        <w:ind w:left="1440" w:hanging="360"/>
        <w:rPr>
          <w:sz w:val="24"/>
        </w:rPr>
      </w:pPr>
      <w:r>
        <w:rPr>
          <w:sz w:val="24"/>
          <w:szCs w:val="24"/>
        </w:rPr>
        <w:t>A</w:t>
      </w:r>
      <w:r w:rsidR="0063738F">
        <w:rPr>
          <w:sz w:val="24"/>
          <w:szCs w:val="24"/>
        </w:rPr>
        <w:t>.</w:t>
      </w:r>
      <w:r w:rsidR="006E0962">
        <w:rPr>
          <w:sz w:val="24"/>
          <w:szCs w:val="24"/>
        </w:rPr>
        <w:tab/>
      </w:r>
      <w:r w:rsidR="001F181A">
        <w:rPr>
          <w:sz w:val="24"/>
        </w:rPr>
        <w:t>The Permittee shall monitor the status and level of repair of the odor scrubber system</w:t>
      </w:r>
      <w:r w:rsidR="0063738F">
        <w:rPr>
          <w:sz w:val="24"/>
        </w:rPr>
        <w:t>s</w:t>
      </w:r>
      <w:r w:rsidR="001F181A">
        <w:rPr>
          <w:sz w:val="24"/>
        </w:rPr>
        <w:t xml:space="preserve"> to ensur</w:t>
      </w:r>
      <w:r w:rsidR="000531E0">
        <w:rPr>
          <w:sz w:val="24"/>
        </w:rPr>
        <w:t xml:space="preserve">e compliance with Condition </w:t>
      </w:r>
      <w:proofErr w:type="gramStart"/>
      <w:r w:rsidR="000531E0">
        <w:rPr>
          <w:sz w:val="24"/>
        </w:rPr>
        <w:t>III</w:t>
      </w:r>
      <w:r w:rsidR="001F181A">
        <w:rPr>
          <w:sz w:val="24"/>
        </w:rPr>
        <w:t>(</w:t>
      </w:r>
      <w:proofErr w:type="gramEnd"/>
      <w:r w:rsidR="003E51F9">
        <w:rPr>
          <w:sz w:val="24"/>
        </w:rPr>
        <w:t>g</w:t>
      </w:r>
      <w:r w:rsidR="001F181A">
        <w:rPr>
          <w:sz w:val="24"/>
        </w:rPr>
        <w:t>)</w:t>
      </w:r>
      <w:r w:rsidR="0015091F">
        <w:rPr>
          <w:sz w:val="24"/>
        </w:rPr>
        <w:t>(2)(A</w:t>
      </w:r>
      <w:r w:rsidR="00377F32">
        <w:rPr>
          <w:sz w:val="24"/>
        </w:rPr>
        <w:t>)</w:t>
      </w:r>
      <w:r w:rsidR="001F181A">
        <w:rPr>
          <w:sz w:val="24"/>
        </w:rPr>
        <w:t xml:space="preserve"> of this permit.</w:t>
      </w:r>
    </w:p>
    <w:p w:rsidR="001F181A" w:rsidRPr="006243B7" w:rsidRDefault="001F181A" w:rsidP="006E0962">
      <w:pPr>
        <w:ind w:left="1440" w:hanging="360"/>
        <w:rPr>
          <w:sz w:val="24"/>
          <w:szCs w:val="24"/>
        </w:rPr>
      </w:pPr>
      <w:r>
        <w:rPr>
          <w:sz w:val="24"/>
          <w:szCs w:val="24"/>
        </w:rPr>
        <w:t xml:space="preserve"> </w:t>
      </w:r>
    </w:p>
    <w:p w:rsidR="001F181A" w:rsidRPr="006243B7" w:rsidRDefault="003E61EA" w:rsidP="006E0962">
      <w:pPr>
        <w:ind w:left="1440" w:hanging="360"/>
        <w:rPr>
          <w:sz w:val="24"/>
          <w:szCs w:val="24"/>
        </w:rPr>
      </w:pPr>
      <w:r>
        <w:rPr>
          <w:sz w:val="24"/>
          <w:szCs w:val="24"/>
        </w:rPr>
        <w:t>B</w:t>
      </w:r>
      <w:r w:rsidR="001F181A" w:rsidRPr="006243B7">
        <w:rPr>
          <w:sz w:val="24"/>
          <w:szCs w:val="24"/>
        </w:rPr>
        <w:t>.</w:t>
      </w:r>
      <w:r w:rsidR="006E0962">
        <w:rPr>
          <w:sz w:val="24"/>
          <w:szCs w:val="24"/>
        </w:rPr>
        <w:tab/>
      </w:r>
      <w:r w:rsidR="001F181A">
        <w:rPr>
          <w:sz w:val="24"/>
        </w:rPr>
        <w:t xml:space="preserve">The Permittee shall monitor the facility to ensure that odor, and other nuisance air pollutants are not emitted in such quantities as to create a violation of Condition </w:t>
      </w:r>
      <w:proofErr w:type="gramStart"/>
      <w:r w:rsidR="001F181A">
        <w:rPr>
          <w:sz w:val="24"/>
        </w:rPr>
        <w:t>II(</w:t>
      </w:r>
      <w:proofErr w:type="gramEnd"/>
      <w:r w:rsidR="001F181A">
        <w:rPr>
          <w:sz w:val="24"/>
        </w:rPr>
        <w:t>b)</w:t>
      </w:r>
      <w:r w:rsidR="000531E0">
        <w:rPr>
          <w:sz w:val="24"/>
        </w:rPr>
        <w:t>(2)</w:t>
      </w:r>
      <w:r w:rsidR="001F181A">
        <w:rPr>
          <w:sz w:val="24"/>
        </w:rPr>
        <w:t xml:space="preserve"> of this permit.</w:t>
      </w:r>
    </w:p>
    <w:p w:rsidR="001F181A" w:rsidRDefault="001F181A" w:rsidP="006E0962">
      <w:pPr>
        <w:ind w:left="1440" w:hanging="360"/>
        <w:rPr>
          <w:sz w:val="24"/>
          <w:szCs w:val="24"/>
        </w:rPr>
      </w:pPr>
    </w:p>
    <w:p w:rsidR="001F181A" w:rsidRDefault="003E61EA" w:rsidP="006E0962">
      <w:pPr>
        <w:ind w:left="1440" w:hanging="360"/>
        <w:rPr>
          <w:sz w:val="24"/>
          <w:szCs w:val="24"/>
        </w:rPr>
      </w:pPr>
      <w:r>
        <w:rPr>
          <w:sz w:val="24"/>
          <w:szCs w:val="24"/>
        </w:rPr>
        <w:t>C</w:t>
      </w:r>
      <w:r w:rsidR="001F181A" w:rsidRPr="006243B7">
        <w:rPr>
          <w:sz w:val="24"/>
          <w:szCs w:val="24"/>
        </w:rPr>
        <w:t>.</w:t>
      </w:r>
      <w:r w:rsidR="006E0962">
        <w:rPr>
          <w:sz w:val="24"/>
          <w:szCs w:val="24"/>
        </w:rPr>
        <w:tab/>
      </w:r>
      <w:r w:rsidR="001F181A">
        <w:rPr>
          <w:sz w:val="24"/>
          <w:szCs w:val="24"/>
        </w:rPr>
        <w:t>The Permittee shall inspect the chemical storage tanks, scrubbers, and auxiliary equipment on as-needed basis, but no less frequently than twice a year to ensure they are in good operational condition, and that they are maintained to minimize leakage of odorous air.</w:t>
      </w:r>
    </w:p>
    <w:p w:rsidR="00630A9F" w:rsidRDefault="00630A9F" w:rsidP="006E0962">
      <w:pPr>
        <w:ind w:left="1440" w:hanging="360"/>
        <w:rPr>
          <w:sz w:val="24"/>
          <w:szCs w:val="24"/>
        </w:rPr>
      </w:pPr>
    </w:p>
    <w:p w:rsidR="001F181A" w:rsidRDefault="003E61EA" w:rsidP="006E0962">
      <w:pPr>
        <w:ind w:left="1440" w:hanging="360"/>
        <w:rPr>
          <w:sz w:val="24"/>
        </w:rPr>
      </w:pPr>
      <w:r>
        <w:rPr>
          <w:sz w:val="24"/>
          <w:szCs w:val="24"/>
        </w:rPr>
        <w:t>D</w:t>
      </w:r>
      <w:r w:rsidR="001F181A">
        <w:rPr>
          <w:sz w:val="24"/>
          <w:szCs w:val="24"/>
        </w:rPr>
        <w:t>.</w:t>
      </w:r>
      <w:r w:rsidR="006E0962">
        <w:rPr>
          <w:sz w:val="24"/>
          <w:szCs w:val="24"/>
        </w:rPr>
        <w:tab/>
      </w:r>
      <w:r w:rsidR="001F181A">
        <w:rPr>
          <w:sz w:val="24"/>
          <w:szCs w:val="24"/>
        </w:rPr>
        <w:t xml:space="preserve">The </w:t>
      </w:r>
      <w:r w:rsidR="001F181A">
        <w:rPr>
          <w:sz w:val="24"/>
        </w:rPr>
        <w:t>Permittee shall monitor all performance metrics as detailed in the manufacturer’s operational manual to ensure that the scrubber</w:t>
      </w:r>
      <w:r w:rsidR="00741070">
        <w:rPr>
          <w:sz w:val="24"/>
        </w:rPr>
        <w:t>s</w:t>
      </w:r>
      <w:r w:rsidR="001F181A">
        <w:rPr>
          <w:sz w:val="24"/>
        </w:rPr>
        <w:t xml:space="preserve"> operat</w:t>
      </w:r>
      <w:r w:rsidR="00741070">
        <w:rPr>
          <w:sz w:val="24"/>
        </w:rPr>
        <w:t>e</w:t>
      </w:r>
      <w:r w:rsidR="001F181A">
        <w:rPr>
          <w:sz w:val="24"/>
        </w:rPr>
        <w:t xml:space="preserve"> as designed at all times. </w:t>
      </w:r>
    </w:p>
    <w:p w:rsidR="001F181A" w:rsidRDefault="001F181A" w:rsidP="006E0962">
      <w:pPr>
        <w:ind w:left="1440" w:hanging="360"/>
        <w:rPr>
          <w:sz w:val="24"/>
        </w:rPr>
      </w:pPr>
    </w:p>
    <w:p w:rsidR="001F181A" w:rsidRPr="00096B72" w:rsidRDefault="003E61EA" w:rsidP="006E0962">
      <w:pPr>
        <w:ind w:left="1440" w:hanging="360"/>
        <w:rPr>
          <w:strike/>
          <w:sz w:val="24"/>
        </w:rPr>
      </w:pPr>
      <w:r>
        <w:rPr>
          <w:sz w:val="24"/>
        </w:rPr>
        <w:t>E</w:t>
      </w:r>
      <w:r w:rsidR="001F181A">
        <w:rPr>
          <w:sz w:val="24"/>
        </w:rPr>
        <w:t>.</w:t>
      </w:r>
      <w:r w:rsidR="001F181A">
        <w:rPr>
          <w:sz w:val="24"/>
        </w:rPr>
        <w:tab/>
      </w:r>
      <w:r w:rsidR="001F181A" w:rsidRPr="001C017D">
        <w:rPr>
          <w:sz w:val="24"/>
        </w:rPr>
        <w:t xml:space="preserve">The Permittee shall monitor </w:t>
      </w:r>
      <w:r w:rsidR="001F181A">
        <w:rPr>
          <w:sz w:val="24"/>
        </w:rPr>
        <w:t xml:space="preserve">the recirculation pump status (on/off), scrubber solution pH in both odor scrubber stages, the scrubber ORP in the second stage and the differential pressure across the packed section of the scrubber system to ensure </w:t>
      </w:r>
      <w:r w:rsidR="00E03F88">
        <w:rPr>
          <w:sz w:val="24"/>
        </w:rPr>
        <w:t>compliance with Condition</w:t>
      </w:r>
      <w:r w:rsidR="00660AFA">
        <w:rPr>
          <w:sz w:val="24"/>
        </w:rPr>
        <w:t>s</w:t>
      </w:r>
      <w:r w:rsidR="00E03F88">
        <w:rPr>
          <w:sz w:val="24"/>
        </w:rPr>
        <w:t xml:space="preserve"> III(</w:t>
      </w:r>
      <w:r w:rsidR="00CC4840">
        <w:rPr>
          <w:sz w:val="24"/>
        </w:rPr>
        <w:t>g</w:t>
      </w:r>
      <w:r w:rsidR="00741070">
        <w:rPr>
          <w:sz w:val="24"/>
        </w:rPr>
        <w:t>)(2</w:t>
      </w:r>
      <w:r w:rsidR="001F181A">
        <w:rPr>
          <w:sz w:val="24"/>
        </w:rPr>
        <w:t>)</w:t>
      </w:r>
      <w:r w:rsidR="00741070">
        <w:rPr>
          <w:sz w:val="24"/>
        </w:rPr>
        <w:t>(A)(iii)</w:t>
      </w:r>
      <w:r w:rsidR="00660AFA">
        <w:rPr>
          <w:sz w:val="24"/>
        </w:rPr>
        <w:t xml:space="preserve">, (iv), (vii), and </w:t>
      </w:r>
      <w:r w:rsidR="00741070">
        <w:rPr>
          <w:sz w:val="24"/>
        </w:rPr>
        <w:t>(viii)</w:t>
      </w:r>
      <w:r w:rsidR="00EC5DAE">
        <w:rPr>
          <w:sz w:val="24"/>
        </w:rPr>
        <w:t xml:space="preserve"> and Condition III(</w:t>
      </w:r>
      <w:r w:rsidR="00CC4840">
        <w:rPr>
          <w:sz w:val="24"/>
        </w:rPr>
        <w:t>g</w:t>
      </w:r>
      <w:r w:rsidR="00EC5DAE">
        <w:rPr>
          <w:sz w:val="24"/>
        </w:rPr>
        <w:t>)(3)(G)</w:t>
      </w:r>
      <w:r w:rsidR="00EB4E19">
        <w:rPr>
          <w:sz w:val="24"/>
        </w:rPr>
        <w:t>.</w:t>
      </w:r>
      <w:r w:rsidR="001F181A" w:rsidRPr="001C017D">
        <w:rPr>
          <w:sz w:val="24"/>
        </w:rPr>
        <w:t xml:space="preserve"> </w:t>
      </w:r>
    </w:p>
    <w:p w:rsidR="001F181A" w:rsidRPr="00096B72" w:rsidRDefault="001F181A" w:rsidP="006E0962">
      <w:pPr>
        <w:ind w:left="1440" w:hanging="360"/>
        <w:rPr>
          <w:strike/>
          <w:sz w:val="24"/>
        </w:rPr>
      </w:pPr>
    </w:p>
    <w:p w:rsidR="001F181A" w:rsidRPr="00096B72" w:rsidRDefault="00EB4E19" w:rsidP="006E0962">
      <w:pPr>
        <w:ind w:left="1440" w:hanging="360"/>
        <w:rPr>
          <w:strike/>
          <w:sz w:val="24"/>
        </w:rPr>
      </w:pPr>
      <w:r>
        <w:rPr>
          <w:sz w:val="24"/>
        </w:rPr>
        <w:t>F</w:t>
      </w:r>
      <w:r w:rsidR="001F181A" w:rsidRPr="001C017D">
        <w:rPr>
          <w:sz w:val="24"/>
        </w:rPr>
        <w:t>.</w:t>
      </w:r>
      <w:r w:rsidR="001F181A" w:rsidRPr="001C017D">
        <w:rPr>
          <w:sz w:val="24"/>
        </w:rPr>
        <w:tab/>
        <w:t>The Permittee shall ensure that the pH</w:t>
      </w:r>
      <w:r w:rsidR="001F181A">
        <w:rPr>
          <w:sz w:val="24"/>
        </w:rPr>
        <w:t xml:space="preserve"> and ORP</w:t>
      </w:r>
      <w:r w:rsidR="001F181A" w:rsidRPr="001C017D">
        <w:rPr>
          <w:sz w:val="24"/>
        </w:rPr>
        <w:t xml:space="preserve"> system</w:t>
      </w:r>
      <w:r w:rsidR="001F181A">
        <w:rPr>
          <w:sz w:val="24"/>
        </w:rPr>
        <w:t xml:space="preserve">s </w:t>
      </w:r>
      <w:r w:rsidR="00614D67">
        <w:rPr>
          <w:sz w:val="24"/>
        </w:rPr>
        <w:t xml:space="preserve">for the FDFOS </w:t>
      </w:r>
      <w:r w:rsidR="001F181A">
        <w:rPr>
          <w:sz w:val="24"/>
        </w:rPr>
        <w:t>are</w:t>
      </w:r>
      <w:r w:rsidR="001F181A" w:rsidRPr="001C017D">
        <w:rPr>
          <w:sz w:val="24"/>
        </w:rPr>
        <w:t xml:space="preserve"> calibrated</w:t>
      </w:r>
      <w:r w:rsidR="001F181A">
        <w:rPr>
          <w:sz w:val="24"/>
        </w:rPr>
        <w:t xml:space="preserve"> in accordance with their manufacturer’s specifications.</w:t>
      </w:r>
    </w:p>
    <w:p w:rsidR="001F181A" w:rsidRDefault="001F181A" w:rsidP="006E0962">
      <w:pPr>
        <w:ind w:left="1440" w:hanging="360"/>
        <w:rPr>
          <w:sz w:val="24"/>
        </w:rPr>
      </w:pPr>
    </w:p>
    <w:p w:rsidR="001F181A" w:rsidRDefault="00EB4E19" w:rsidP="006E0962">
      <w:pPr>
        <w:ind w:left="1440" w:hanging="360"/>
        <w:rPr>
          <w:sz w:val="24"/>
        </w:rPr>
      </w:pPr>
      <w:r>
        <w:rPr>
          <w:sz w:val="24"/>
        </w:rPr>
        <w:t>G</w:t>
      </w:r>
      <w:r w:rsidR="001F181A">
        <w:rPr>
          <w:sz w:val="24"/>
        </w:rPr>
        <w:t>.</w:t>
      </w:r>
      <w:r w:rsidR="001F181A">
        <w:rPr>
          <w:sz w:val="24"/>
        </w:rPr>
        <w:tab/>
        <w:t>Whenever the differential pressure across the scrubber exceeds twice the normal operating level, the scrubber packing shall be inspected and cleaned in accordance with the manufacturer’s recommendations.</w:t>
      </w:r>
      <w:r w:rsidR="001415C5">
        <w:rPr>
          <w:sz w:val="24"/>
        </w:rPr>
        <w:t xml:space="preserve"> </w:t>
      </w:r>
      <w:r w:rsidR="001F181A">
        <w:rPr>
          <w:sz w:val="24"/>
        </w:rPr>
        <w:t>The scrubber packing</w:t>
      </w:r>
      <w:r>
        <w:rPr>
          <w:sz w:val="24"/>
        </w:rPr>
        <w:t xml:space="preserve"> and biofilm media</w:t>
      </w:r>
      <w:r w:rsidR="001F181A">
        <w:rPr>
          <w:sz w:val="24"/>
        </w:rPr>
        <w:t xml:space="preserve"> shall be inspected and, if necessary, cleaned, at least once each year.</w:t>
      </w:r>
    </w:p>
    <w:p w:rsidR="001F181A" w:rsidRDefault="001F181A" w:rsidP="006E0962">
      <w:pPr>
        <w:ind w:left="1440" w:hanging="360"/>
        <w:rPr>
          <w:sz w:val="24"/>
        </w:rPr>
      </w:pPr>
    </w:p>
    <w:p w:rsidR="001F181A" w:rsidRDefault="00EB4E19" w:rsidP="006E0962">
      <w:pPr>
        <w:ind w:left="1440" w:hanging="360"/>
        <w:rPr>
          <w:sz w:val="24"/>
        </w:rPr>
      </w:pPr>
      <w:r>
        <w:rPr>
          <w:sz w:val="24"/>
        </w:rPr>
        <w:t>H</w:t>
      </w:r>
      <w:r w:rsidR="001F181A">
        <w:rPr>
          <w:sz w:val="24"/>
        </w:rPr>
        <w:t>.</w:t>
      </w:r>
      <w:r w:rsidR="001F181A">
        <w:rPr>
          <w:sz w:val="24"/>
        </w:rPr>
        <w:tab/>
        <w:t>The Permittee shall inspect the demister within each scrubber</w:t>
      </w:r>
      <w:r>
        <w:rPr>
          <w:sz w:val="24"/>
        </w:rPr>
        <w:t xml:space="preserve"> system</w:t>
      </w:r>
      <w:r w:rsidR="001F181A">
        <w:rPr>
          <w:sz w:val="24"/>
        </w:rPr>
        <w:t xml:space="preserve"> and clean, if necessary, at least once each calendar quarter for the first year of operation after issuance of this permit.</w:t>
      </w:r>
      <w:r w:rsidR="001415C5">
        <w:rPr>
          <w:sz w:val="24"/>
        </w:rPr>
        <w:t xml:space="preserve"> </w:t>
      </w:r>
      <w:r w:rsidR="001F181A">
        <w:rPr>
          <w:sz w:val="24"/>
        </w:rPr>
        <w:t>The Permittee shall document the condition of the demister at the time of each inspection.</w:t>
      </w:r>
      <w:r w:rsidR="001415C5">
        <w:rPr>
          <w:sz w:val="24"/>
        </w:rPr>
        <w:t xml:space="preserve"> </w:t>
      </w:r>
      <w:r w:rsidR="001F181A">
        <w:rPr>
          <w:sz w:val="24"/>
        </w:rPr>
        <w:t>If minimal cleaning is necessary, the Permittee may submit documentation to the Department requesting a less frequent inspection and cleaning frequency.</w:t>
      </w:r>
      <w:r w:rsidR="001415C5">
        <w:rPr>
          <w:sz w:val="24"/>
        </w:rPr>
        <w:t xml:space="preserve"> </w:t>
      </w:r>
      <w:r w:rsidR="001F181A">
        <w:rPr>
          <w:sz w:val="24"/>
        </w:rPr>
        <w:t>If justified, the Department may allow a reduced frequency of inspection and cleaning, but the frequency shall be no less frequent than semi-annually.</w:t>
      </w:r>
      <w:r w:rsidR="001415C5">
        <w:rPr>
          <w:sz w:val="24"/>
        </w:rPr>
        <w:t xml:space="preserve"> </w:t>
      </w:r>
      <w:r w:rsidR="001F181A">
        <w:rPr>
          <w:sz w:val="24"/>
        </w:rPr>
        <w:t>If the documentation does not justify a less frequent schedule of inspection and cleaning, the Permittee shall maintain the quarterly inspection and cleaning frequency for the duration of the permit.</w:t>
      </w:r>
    </w:p>
    <w:p w:rsidR="001F181A" w:rsidRDefault="001F181A" w:rsidP="006E0962">
      <w:pPr>
        <w:ind w:left="1440" w:hanging="360"/>
        <w:rPr>
          <w:sz w:val="24"/>
        </w:rPr>
      </w:pPr>
    </w:p>
    <w:p w:rsidR="00DD19F4" w:rsidRDefault="00DD19F4" w:rsidP="006E0962">
      <w:pPr>
        <w:ind w:left="1440" w:hanging="360"/>
        <w:rPr>
          <w:sz w:val="24"/>
        </w:rPr>
      </w:pPr>
      <w:r>
        <w:rPr>
          <w:sz w:val="24"/>
        </w:rPr>
        <w:t>I.</w:t>
      </w:r>
      <w:r>
        <w:rPr>
          <w:sz w:val="24"/>
        </w:rPr>
        <w:tab/>
        <w:t>Permittee shall collect quarterly H</w:t>
      </w:r>
      <w:r>
        <w:rPr>
          <w:sz w:val="24"/>
          <w:vertAlign w:val="subscript"/>
        </w:rPr>
        <w:t>2</w:t>
      </w:r>
      <w:r>
        <w:rPr>
          <w:sz w:val="24"/>
        </w:rPr>
        <w:t xml:space="preserve">S samples from the inlet to each MPTOS scrubber section (3 samples each, 6 in </w:t>
      </w:r>
      <w:proofErr w:type="gramStart"/>
      <w:r>
        <w:rPr>
          <w:sz w:val="24"/>
        </w:rPr>
        <w:t>total</w:t>
      </w:r>
      <w:proofErr w:type="gramEnd"/>
      <w:r>
        <w:rPr>
          <w:sz w:val="24"/>
        </w:rPr>
        <w:t>) as follows:</w:t>
      </w:r>
    </w:p>
    <w:p w:rsidR="00DD19F4" w:rsidRPr="00DD19F4" w:rsidRDefault="00DD19F4" w:rsidP="006E0962">
      <w:pPr>
        <w:ind w:left="1440" w:hanging="360"/>
        <w:rPr>
          <w:sz w:val="24"/>
        </w:rPr>
      </w:pPr>
    </w:p>
    <w:p w:rsidR="00D650CC" w:rsidRPr="00D650CC" w:rsidRDefault="00D650CC" w:rsidP="00D650CC">
      <w:pPr>
        <w:widowControl w:val="0"/>
        <w:tabs>
          <w:tab w:val="left" w:pos="-1440"/>
          <w:tab w:val="left" w:pos="1440"/>
        </w:tabs>
        <w:autoSpaceDE w:val="0"/>
        <w:autoSpaceDN w:val="0"/>
        <w:adjustRightInd w:val="0"/>
        <w:ind w:left="1800" w:hanging="360"/>
        <w:rPr>
          <w:sz w:val="24"/>
        </w:rPr>
      </w:pPr>
      <w:r>
        <w:rPr>
          <w:sz w:val="24"/>
        </w:rPr>
        <w:t>i.</w:t>
      </w:r>
      <w:r>
        <w:rPr>
          <w:sz w:val="24"/>
        </w:rPr>
        <w:tab/>
        <w:t>If H</w:t>
      </w:r>
      <w:r>
        <w:rPr>
          <w:sz w:val="24"/>
          <w:vertAlign w:val="subscript"/>
        </w:rPr>
        <w:t>2</w:t>
      </w:r>
      <w:r>
        <w:rPr>
          <w:sz w:val="24"/>
        </w:rPr>
        <w:t>S measurements exceed 6</w:t>
      </w:r>
      <w:r w:rsidR="00495C73">
        <w:rPr>
          <w:sz w:val="24"/>
        </w:rPr>
        <w:t>.0</w:t>
      </w:r>
      <w:r>
        <w:rPr>
          <w:sz w:val="24"/>
        </w:rPr>
        <w:t xml:space="preserve"> ppm at any time, collect samples twice daily.</w:t>
      </w:r>
    </w:p>
    <w:p w:rsidR="00D650CC" w:rsidRDefault="00D650CC" w:rsidP="00D650CC">
      <w:pPr>
        <w:widowControl w:val="0"/>
        <w:tabs>
          <w:tab w:val="left" w:pos="-1440"/>
          <w:tab w:val="left" w:pos="1800"/>
        </w:tabs>
        <w:autoSpaceDE w:val="0"/>
        <w:autoSpaceDN w:val="0"/>
        <w:adjustRightInd w:val="0"/>
        <w:ind w:left="1800" w:hanging="360"/>
        <w:rPr>
          <w:sz w:val="24"/>
        </w:rPr>
      </w:pPr>
    </w:p>
    <w:p w:rsidR="00D650CC" w:rsidRDefault="00D650CC" w:rsidP="00495C73">
      <w:pPr>
        <w:widowControl w:val="0"/>
        <w:numPr>
          <w:ilvl w:val="0"/>
          <w:numId w:val="52"/>
        </w:numPr>
        <w:tabs>
          <w:tab w:val="left" w:pos="-1440"/>
          <w:tab w:val="left" w:pos="1800"/>
        </w:tabs>
        <w:autoSpaceDE w:val="0"/>
        <w:autoSpaceDN w:val="0"/>
        <w:adjustRightInd w:val="0"/>
        <w:ind w:left="1800" w:hanging="360"/>
        <w:rPr>
          <w:sz w:val="24"/>
        </w:rPr>
      </w:pPr>
      <w:r>
        <w:rPr>
          <w:sz w:val="24"/>
        </w:rPr>
        <w:t>If the H</w:t>
      </w:r>
      <w:r>
        <w:rPr>
          <w:sz w:val="24"/>
          <w:vertAlign w:val="subscript"/>
        </w:rPr>
        <w:t>2</w:t>
      </w:r>
      <w:r>
        <w:rPr>
          <w:sz w:val="24"/>
        </w:rPr>
        <w:t>S measurements in excess of 6</w:t>
      </w:r>
      <w:r w:rsidR="00754CD0">
        <w:rPr>
          <w:sz w:val="24"/>
        </w:rPr>
        <w:t>.0</w:t>
      </w:r>
      <w:r>
        <w:rPr>
          <w:sz w:val="24"/>
        </w:rPr>
        <w:t xml:space="preserve"> ppm are sustained for 3 days, the scrubber must be seeded. </w:t>
      </w:r>
      <w:r w:rsidR="00495C73">
        <w:rPr>
          <w:sz w:val="24"/>
        </w:rPr>
        <w:t xml:space="preserve">Full </w:t>
      </w:r>
      <w:r w:rsidRPr="00495C73">
        <w:rPr>
          <w:sz w:val="24"/>
        </w:rPr>
        <w:t>start-up of the scrubber must be completed within two (2) weeks of the seeding (check immersion heater, install and calibrate</w:t>
      </w:r>
      <w:r w:rsidR="005177FB" w:rsidRPr="00495C73">
        <w:rPr>
          <w:sz w:val="24"/>
        </w:rPr>
        <w:t xml:space="preserve"> new pH probes, check controls, etc.). </w:t>
      </w:r>
      <w:r w:rsidR="00547051">
        <w:rPr>
          <w:sz w:val="24"/>
        </w:rPr>
        <w:t>Once seeded, d</w:t>
      </w:r>
      <w:r w:rsidR="005177FB" w:rsidRPr="00495C73">
        <w:rPr>
          <w:sz w:val="24"/>
        </w:rPr>
        <w:t>aily measurements of H</w:t>
      </w:r>
      <w:r w:rsidR="005177FB" w:rsidRPr="00495C73">
        <w:rPr>
          <w:sz w:val="24"/>
          <w:vertAlign w:val="subscript"/>
        </w:rPr>
        <w:t>2</w:t>
      </w:r>
      <w:r w:rsidR="005177FB" w:rsidRPr="00495C73">
        <w:rPr>
          <w:sz w:val="24"/>
        </w:rPr>
        <w:t xml:space="preserve">S concentration </w:t>
      </w:r>
      <w:r w:rsidR="00547051">
        <w:rPr>
          <w:sz w:val="24"/>
        </w:rPr>
        <w:t>shall</w:t>
      </w:r>
      <w:r w:rsidR="005177FB" w:rsidRPr="00495C73">
        <w:rPr>
          <w:sz w:val="24"/>
        </w:rPr>
        <w:t xml:space="preserve"> </w:t>
      </w:r>
      <w:r w:rsidR="00547051">
        <w:rPr>
          <w:sz w:val="24"/>
        </w:rPr>
        <w:t>occur</w:t>
      </w:r>
      <w:r w:rsidR="00495C73">
        <w:rPr>
          <w:sz w:val="24"/>
        </w:rPr>
        <w:t xml:space="preserve"> except as specified below</w:t>
      </w:r>
      <w:r w:rsidR="005177FB" w:rsidRPr="00495C73">
        <w:rPr>
          <w:sz w:val="24"/>
        </w:rPr>
        <w:t>.</w:t>
      </w:r>
    </w:p>
    <w:p w:rsidR="00D650CC" w:rsidRDefault="00D650CC" w:rsidP="00D650CC">
      <w:pPr>
        <w:widowControl w:val="0"/>
        <w:tabs>
          <w:tab w:val="left" w:pos="-1440"/>
          <w:tab w:val="left" w:pos="1800"/>
        </w:tabs>
        <w:autoSpaceDE w:val="0"/>
        <w:autoSpaceDN w:val="0"/>
        <w:adjustRightInd w:val="0"/>
        <w:rPr>
          <w:sz w:val="24"/>
        </w:rPr>
      </w:pPr>
    </w:p>
    <w:p w:rsidR="00E34806" w:rsidRDefault="005177FB" w:rsidP="00495C73">
      <w:pPr>
        <w:numPr>
          <w:ilvl w:val="0"/>
          <w:numId w:val="52"/>
        </w:numPr>
        <w:ind w:left="1800" w:hanging="360"/>
        <w:rPr>
          <w:sz w:val="24"/>
        </w:rPr>
      </w:pPr>
      <w:r>
        <w:rPr>
          <w:sz w:val="24"/>
        </w:rPr>
        <w:t>If the 6</w:t>
      </w:r>
      <w:r w:rsidR="00495C73">
        <w:rPr>
          <w:sz w:val="24"/>
        </w:rPr>
        <w:t>.0</w:t>
      </w:r>
      <w:r>
        <w:rPr>
          <w:sz w:val="24"/>
        </w:rPr>
        <w:t xml:space="preserve"> ppm H</w:t>
      </w:r>
      <w:r>
        <w:rPr>
          <w:sz w:val="24"/>
          <w:vertAlign w:val="subscript"/>
        </w:rPr>
        <w:t>2</w:t>
      </w:r>
      <w:r>
        <w:rPr>
          <w:sz w:val="24"/>
        </w:rPr>
        <w:t>S</w:t>
      </w:r>
      <w:r w:rsidR="00E34806">
        <w:rPr>
          <w:sz w:val="24"/>
        </w:rPr>
        <w:t xml:space="preserve"> concentration is not sustained for more than 3 days, continue daily sampling for 10 days.</w:t>
      </w:r>
    </w:p>
    <w:p w:rsidR="00E34806" w:rsidRDefault="00E34806" w:rsidP="00495C73">
      <w:pPr>
        <w:pStyle w:val="ListParagraph"/>
        <w:rPr>
          <w:sz w:val="24"/>
        </w:rPr>
      </w:pPr>
    </w:p>
    <w:p w:rsidR="00E34806" w:rsidRDefault="00E34806" w:rsidP="00495C73">
      <w:pPr>
        <w:numPr>
          <w:ilvl w:val="0"/>
          <w:numId w:val="52"/>
        </w:numPr>
        <w:ind w:left="1800" w:hanging="360"/>
        <w:rPr>
          <w:sz w:val="24"/>
        </w:rPr>
      </w:pPr>
      <w:r>
        <w:rPr>
          <w:sz w:val="24"/>
        </w:rPr>
        <w:t>Reduce frequency to weekly after 10 days of inlet H</w:t>
      </w:r>
      <w:r>
        <w:rPr>
          <w:sz w:val="24"/>
          <w:vertAlign w:val="subscript"/>
        </w:rPr>
        <w:t>2</w:t>
      </w:r>
      <w:r>
        <w:rPr>
          <w:sz w:val="24"/>
        </w:rPr>
        <w:t>S concentration below 6</w:t>
      </w:r>
      <w:r w:rsidR="00495C73">
        <w:rPr>
          <w:sz w:val="24"/>
        </w:rPr>
        <w:t>.0</w:t>
      </w:r>
      <w:r>
        <w:rPr>
          <w:sz w:val="24"/>
        </w:rPr>
        <w:t xml:space="preserve"> ppm.</w:t>
      </w:r>
    </w:p>
    <w:p w:rsidR="00E34806" w:rsidRDefault="00E34806" w:rsidP="00495C73">
      <w:pPr>
        <w:pStyle w:val="ListParagraph"/>
        <w:rPr>
          <w:sz w:val="24"/>
        </w:rPr>
      </w:pPr>
    </w:p>
    <w:p w:rsidR="00F430CE" w:rsidRDefault="00E34806" w:rsidP="00495C73">
      <w:pPr>
        <w:numPr>
          <w:ilvl w:val="0"/>
          <w:numId w:val="52"/>
        </w:numPr>
        <w:ind w:left="1800" w:hanging="360"/>
        <w:rPr>
          <w:sz w:val="24"/>
        </w:rPr>
      </w:pPr>
      <w:r>
        <w:rPr>
          <w:sz w:val="24"/>
        </w:rPr>
        <w:t>After two (2) weeks of inlet H</w:t>
      </w:r>
      <w:r>
        <w:rPr>
          <w:sz w:val="24"/>
          <w:vertAlign w:val="subscript"/>
        </w:rPr>
        <w:t>2</w:t>
      </w:r>
      <w:r>
        <w:rPr>
          <w:sz w:val="24"/>
        </w:rPr>
        <w:t>S</w:t>
      </w:r>
      <w:r w:rsidR="00F430CE">
        <w:rPr>
          <w:sz w:val="24"/>
        </w:rPr>
        <w:t xml:space="preserve"> concentrations measurements below 6</w:t>
      </w:r>
      <w:r w:rsidR="00495C73">
        <w:rPr>
          <w:sz w:val="24"/>
        </w:rPr>
        <w:t>.0</w:t>
      </w:r>
      <w:r w:rsidR="00F430CE">
        <w:rPr>
          <w:sz w:val="24"/>
        </w:rPr>
        <w:t xml:space="preserve"> ppm, reduce sampling frequency to monthly.</w:t>
      </w:r>
    </w:p>
    <w:p w:rsidR="00F430CE" w:rsidRDefault="00F430CE" w:rsidP="00495C73">
      <w:pPr>
        <w:pStyle w:val="ListParagraph"/>
        <w:rPr>
          <w:sz w:val="24"/>
        </w:rPr>
      </w:pPr>
    </w:p>
    <w:p w:rsidR="00DD19F4" w:rsidRPr="0064085B" w:rsidRDefault="00F430CE" w:rsidP="00547051">
      <w:pPr>
        <w:numPr>
          <w:ilvl w:val="0"/>
          <w:numId w:val="52"/>
        </w:numPr>
        <w:tabs>
          <w:tab w:val="left" w:pos="1800"/>
        </w:tabs>
        <w:ind w:left="1800" w:hanging="360"/>
        <w:rPr>
          <w:sz w:val="24"/>
        </w:rPr>
      </w:pPr>
      <w:r w:rsidRPr="0064085B">
        <w:rPr>
          <w:sz w:val="24"/>
        </w:rPr>
        <w:t xml:space="preserve">Reduce sampling to quarterly </w:t>
      </w:r>
      <w:r w:rsidR="00137F73" w:rsidRPr="004B5511">
        <w:rPr>
          <w:sz w:val="24"/>
        </w:rPr>
        <w:t>after two (2) months of inlet H</w:t>
      </w:r>
      <w:r w:rsidR="00137F73" w:rsidRPr="009261F3">
        <w:rPr>
          <w:sz w:val="24"/>
          <w:vertAlign w:val="subscript"/>
        </w:rPr>
        <w:t>2</w:t>
      </w:r>
      <w:r w:rsidR="00137F73" w:rsidRPr="009261F3">
        <w:rPr>
          <w:sz w:val="24"/>
        </w:rPr>
        <w:t>S concentrations measurements below 6</w:t>
      </w:r>
      <w:r w:rsidR="00495C73" w:rsidRPr="009261F3">
        <w:rPr>
          <w:sz w:val="24"/>
        </w:rPr>
        <w:t>.0</w:t>
      </w:r>
      <w:r w:rsidR="00137F73" w:rsidRPr="009261F3">
        <w:rPr>
          <w:sz w:val="24"/>
        </w:rPr>
        <w:t xml:space="preserve"> ppm.</w:t>
      </w:r>
    </w:p>
    <w:p w:rsidR="00DD19F4" w:rsidRDefault="00DD19F4" w:rsidP="006E0962">
      <w:pPr>
        <w:ind w:left="1440" w:hanging="360"/>
        <w:rPr>
          <w:sz w:val="24"/>
        </w:rPr>
      </w:pPr>
    </w:p>
    <w:p w:rsidR="001F181A" w:rsidRDefault="00A716AE" w:rsidP="006E0962">
      <w:pPr>
        <w:ind w:left="1440" w:hanging="360"/>
        <w:rPr>
          <w:sz w:val="24"/>
        </w:rPr>
      </w:pPr>
      <w:r>
        <w:rPr>
          <w:sz w:val="24"/>
        </w:rPr>
        <w:t>J</w:t>
      </w:r>
      <w:r w:rsidR="001F181A">
        <w:rPr>
          <w:sz w:val="24"/>
        </w:rPr>
        <w:t>.</w:t>
      </w:r>
      <w:r w:rsidR="006E0962">
        <w:rPr>
          <w:sz w:val="24"/>
        </w:rPr>
        <w:tab/>
      </w:r>
      <w:r w:rsidR="001F181A">
        <w:rPr>
          <w:sz w:val="24"/>
        </w:rPr>
        <w:t>Within</w:t>
      </w:r>
      <w:r w:rsidR="001415C5">
        <w:rPr>
          <w:sz w:val="24"/>
        </w:rPr>
        <w:t xml:space="preserve"> </w:t>
      </w:r>
      <w:r w:rsidR="001F181A">
        <w:rPr>
          <w:sz w:val="24"/>
        </w:rPr>
        <w:t>twelve (12) months of issuance of this permit, during normal operations of the odor scrubber</w:t>
      </w:r>
      <w:r w:rsidR="007755B4">
        <w:rPr>
          <w:sz w:val="24"/>
        </w:rPr>
        <w:t>s</w:t>
      </w:r>
      <w:r w:rsidR="001F181A">
        <w:rPr>
          <w:sz w:val="24"/>
        </w:rPr>
        <w:t xml:space="preserve"> and feeding equipment, the Permittee shall conduct testing, using methods determined to be acceptable to the Department, to document compliance with the emission </w:t>
      </w:r>
      <w:r w:rsidR="001F181A">
        <w:rPr>
          <w:sz w:val="24"/>
        </w:rPr>
        <w:lastRenderedPageBreak/>
        <w:t>limits of Condition I</w:t>
      </w:r>
      <w:r w:rsidR="00E03F88">
        <w:rPr>
          <w:sz w:val="24"/>
        </w:rPr>
        <w:t>II(</w:t>
      </w:r>
      <w:r w:rsidR="00CC4840">
        <w:rPr>
          <w:sz w:val="24"/>
        </w:rPr>
        <w:t>g</w:t>
      </w:r>
      <w:r w:rsidR="001F181A">
        <w:rPr>
          <w:sz w:val="24"/>
        </w:rPr>
        <w:t>)</w:t>
      </w:r>
      <w:r w:rsidR="00E4575E">
        <w:rPr>
          <w:sz w:val="24"/>
        </w:rPr>
        <w:t>(1)</w:t>
      </w:r>
      <w:r w:rsidR="001F181A">
        <w:rPr>
          <w:sz w:val="24"/>
        </w:rPr>
        <w:t>.</w:t>
      </w:r>
      <w:r w:rsidR="001415C5">
        <w:rPr>
          <w:sz w:val="24"/>
        </w:rPr>
        <w:t xml:space="preserve"> </w:t>
      </w:r>
      <w:r w:rsidR="001F181A">
        <w:rPr>
          <w:sz w:val="24"/>
        </w:rPr>
        <w:t>The testing shall be performed in accordance with the following requirements:</w:t>
      </w:r>
    </w:p>
    <w:p w:rsidR="001F181A" w:rsidRDefault="001F181A" w:rsidP="001F181A">
      <w:pPr>
        <w:ind w:left="720" w:hanging="360"/>
        <w:rPr>
          <w:sz w:val="24"/>
        </w:rPr>
      </w:pPr>
    </w:p>
    <w:p w:rsidR="001F181A" w:rsidRDefault="00E575CB" w:rsidP="006E0962">
      <w:pPr>
        <w:tabs>
          <w:tab w:val="left" w:pos="-1440"/>
          <w:tab w:val="left" w:pos="1080"/>
        </w:tabs>
        <w:ind w:left="1800" w:hanging="360"/>
        <w:rPr>
          <w:sz w:val="24"/>
        </w:rPr>
      </w:pPr>
      <w:proofErr w:type="gramStart"/>
      <w:r>
        <w:rPr>
          <w:sz w:val="24"/>
          <w:szCs w:val="24"/>
        </w:rPr>
        <w:t>i</w:t>
      </w:r>
      <w:proofErr w:type="gramEnd"/>
      <w:r w:rsidR="001F181A">
        <w:rPr>
          <w:sz w:val="24"/>
          <w:szCs w:val="24"/>
        </w:rPr>
        <w:t>.</w:t>
      </w:r>
      <w:r w:rsidR="001F181A">
        <w:rPr>
          <w:sz w:val="24"/>
          <w:szCs w:val="24"/>
        </w:rPr>
        <w:tab/>
      </w:r>
      <w:r w:rsidR="001F181A">
        <w:rPr>
          <w:sz w:val="24"/>
        </w:rPr>
        <w:t>One (1) original test protocol shall be submitted to the following address a minimum of thirty (30) days in advance of the proposed test date.</w:t>
      </w:r>
      <w:r w:rsidR="001415C5">
        <w:rPr>
          <w:sz w:val="24"/>
        </w:rPr>
        <w:t xml:space="preserve"> </w:t>
      </w:r>
      <w:r w:rsidR="001F181A">
        <w:rPr>
          <w:sz w:val="24"/>
        </w:rPr>
        <w:t>The test shall be conducted in accordance with Federal and District requirements.</w:t>
      </w:r>
    </w:p>
    <w:p w:rsidR="00DA1531" w:rsidRDefault="00DA1531" w:rsidP="006E0962">
      <w:pPr>
        <w:tabs>
          <w:tab w:val="left" w:pos="-1440"/>
          <w:tab w:val="left" w:pos="-720"/>
          <w:tab w:val="left" w:pos="1080"/>
        </w:tabs>
        <w:ind w:left="1800"/>
        <w:rPr>
          <w:sz w:val="24"/>
        </w:rPr>
      </w:pPr>
    </w:p>
    <w:p w:rsidR="001F181A" w:rsidRDefault="001F181A" w:rsidP="006E0962">
      <w:pPr>
        <w:tabs>
          <w:tab w:val="left" w:pos="-1440"/>
          <w:tab w:val="left" w:pos="-720"/>
          <w:tab w:val="left" w:pos="1080"/>
        </w:tabs>
        <w:ind w:left="1800"/>
        <w:rPr>
          <w:sz w:val="24"/>
        </w:rPr>
      </w:pPr>
      <w:r>
        <w:rPr>
          <w:sz w:val="24"/>
        </w:rPr>
        <w:t xml:space="preserve">Chief, </w:t>
      </w:r>
      <w:r w:rsidR="00D03D8D">
        <w:rPr>
          <w:sz w:val="24"/>
        </w:rPr>
        <w:t xml:space="preserve">Compliance </w:t>
      </w:r>
      <w:r>
        <w:rPr>
          <w:sz w:val="24"/>
        </w:rPr>
        <w:t>and Enforcement Branch</w:t>
      </w:r>
    </w:p>
    <w:p w:rsidR="001F181A" w:rsidRDefault="001F181A" w:rsidP="006E0962">
      <w:pPr>
        <w:tabs>
          <w:tab w:val="left" w:pos="-1440"/>
          <w:tab w:val="left" w:pos="-720"/>
          <w:tab w:val="left" w:pos="1080"/>
        </w:tabs>
        <w:ind w:left="1800"/>
        <w:rPr>
          <w:sz w:val="24"/>
        </w:rPr>
      </w:pPr>
      <w:r>
        <w:rPr>
          <w:sz w:val="24"/>
        </w:rPr>
        <w:t>Air Quality Division</w:t>
      </w:r>
    </w:p>
    <w:p w:rsidR="001F181A" w:rsidRDefault="001F181A" w:rsidP="006E0962">
      <w:pPr>
        <w:tabs>
          <w:tab w:val="left" w:pos="-1440"/>
          <w:tab w:val="left" w:pos="-720"/>
          <w:tab w:val="left" w:pos="1080"/>
        </w:tabs>
        <w:ind w:left="1800"/>
        <w:rPr>
          <w:sz w:val="24"/>
        </w:rPr>
      </w:pPr>
      <w:r>
        <w:rPr>
          <w:sz w:val="24"/>
        </w:rPr>
        <w:t>1200 First Street NE</w:t>
      </w:r>
      <w:r w:rsidR="009F0EB5">
        <w:rPr>
          <w:sz w:val="24"/>
        </w:rPr>
        <w:t xml:space="preserve">, </w:t>
      </w:r>
      <w:r>
        <w:rPr>
          <w:sz w:val="24"/>
        </w:rPr>
        <w:t>5</w:t>
      </w:r>
      <w:r>
        <w:rPr>
          <w:sz w:val="24"/>
          <w:vertAlign w:val="superscript"/>
        </w:rPr>
        <w:t>th</w:t>
      </w:r>
      <w:r>
        <w:rPr>
          <w:sz w:val="24"/>
        </w:rPr>
        <w:t xml:space="preserve"> Floor</w:t>
      </w:r>
    </w:p>
    <w:p w:rsidR="001F181A" w:rsidRDefault="001F181A" w:rsidP="006E0962">
      <w:pPr>
        <w:tabs>
          <w:tab w:val="left" w:pos="1080"/>
        </w:tabs>
        <w:ind w:left="1800"/>
        <w:rPr>
          <w:sz w:val="24"/>
        </w:rPr>
      </w:pPr>
      <w:r>
        <w:rPr>
          <w:sz w:val="24"/>
        </w:rPr>
        <w:t>Washington DC 20002</w:t>
      </w:r>
    </w:p>
    <w:p w:rsidR="001F181A" w:rsidRDefault="001F181A" w:rsidP="006E0962">
      <w:pPr>
        <w:tabs>
          <w:tab w:val="left" w:pos="1080"/>
        </w:tabs>
        <w:ind w:left="1800" w:hanging="360"/>
        <w:rPr>
          <w:sz w:val="24"/>
        </w:rPr>
      </w:pPr>
    </w:p>
    <w:p w:rsidR="001F181A" w:rsidRDefault="00E575CB" w:rsidP="006E0962">
      <w:pPr>
        <w:tabs>
          <w:tab w:val="left" w:pos="1080"/>
        </w:tabs>
        <w:ind w:left="1800" w:hanging="360"/>
        <w:rPr>
          <w:sz w:val="24"/>
        </w:rPr>
      </w:pPr>
      <w:r>
        <w:rPr>
          <w:sz w:val="24"/>
          <w:szCs w:val="24"/>
        </w:rPr>
        <w:t>ii</w:t>
      </w:r>
      <w:r w:rsidR="001F181A">
        <w:rPr>
          <w:sz w:val="24"/>
          <w:szCs w:val="24"/>
        </w:rPr>
        <w:t>.</w:t>
      </w:r>
      <w:r w:rsidR="001F181A">
        <w:rPr>
          <w:sz w:val="24"/>
          <w:szCs w:val="24"/>
        </w:rPr>
        <w:tab/>
      </w:r>
      <w:r w:rsidR="001F181A">
        <w:rPr>
          <w:sz w:val="24"/>
        </w:rPr>
        <w:t xml:space="preserve">The test protocol shall be approved by the </w:t>
      </w:r>
      <w:r w:rsidR="00A93BCA">
        <w:rPr>
          <w:sz w:val="24"/>
        </w:rPr>
        <w:t xml:space="preserve">Department </w:t>
      </w:r>
      <w:r w:rsidR="001F181A">
        <w:rPr>
          <w:sz w:val="24"/>
        </w:rPr>
        <w:t>prior to initiating any testing.</w:t>
      </w:r>
      <w:r w:rsidR="001415C5">
        <w:rPr>
          <w:sz w:val="24"/>
        </w:rPr>
        <w:t xml:space="preserve"> </w:t>
      </w:r>
      <w:r w:rsidR="001F181A">
        <w:rPr>
          <w:sz w:val="24"/>
        </w:rPr>
        <w:t>Upon approval of the test protocol, the Company shall finalize the test date with the assigned inspector in the Permitting and Enforcement Branch.</w:t>
      </w:r>
      <w:r w:rsidR="001415C5">
        <w:rPr>
          <w:sz w:val="24"/>
        </w:rPr>
        <w:t xml:space="preserve"> </w:t>
      </w:r>
      <w:r w:rsidR="001F181A">
        <w:rPr>
          <w:sz w:val="24"/>
        </w:rPr>
        <w:t xml:space="preserve">The </w:t>
      </w:r>
      <w:r w:rsidR="00A93BCA">
        <w:rPr>
          <w:sz w:val="24"/>
        </w:rPr>
        <w:t xml:space="preserve">Department </w:t>
      </w:r>
      <w:r w:rsidR="001F181A">
        <w:rPr>
          <w:sz w:val="24"/>
        </w:rPr>
        <w:t>must have the opportunity to observe the test for the results to be considered for acceptance.</w:t>
      </w:r>
    </w:p>
    <w:p w:rsidR="001F181A" w:rsidRDefault="001F181A" w:rsidP="006E0962">
      <w:pPr>
        <w:tabs>
          <w:tab w:val="left" w:pos="1080"/>
        </w:tabs>
        <w:ind w:left="1800" w:hanging="360"/>
        <w:rPr>
          <w:sz w:val="24"/>
        </w:rPr>
      </w:pPr>
    </w:p>
    <w:p w:rsidR="001F181A" w:rsidRDefault="00E575CB" w:rsidP="006E0962">
      <w:pPr>
        <w:tabs>
          <w:tab w:val="left" w:pos="1080"/>
        </w:tabs>
        <w:ind w:left="1800" w:hanging="360"/>
        <w:rPr>
          <w:sz w:val="24"/>
        </w:rPr>
      </w:pPr>
      <w:r>
        <w:rPr>
          <w:sz w:val="24"/>
        </w:rPr>
        <w:t>iii</w:t>
      </w:r>
      <w:r w:rsidR="001F181A">
        <w:rPr>
          <w:sz w:val="24"/>
        </w:rPr>
        <w:t>.</w:t>
      </w:r>
      <w:r w:rsidR="001F181A">
        <w:rPr>
          <w:sz w:val="24"/>
        </w:rPr>
        <w:tab/>
        <w:t xml:space="preserve">The final results of the testing shall be submitted to the </w:t>
      </w:r>
      <w:r w:rsidR="00A93BCA">
        <w:rPr>
          <w:sz w:val="24"/>
        </w:rPr>
        <w:t xml:space="preserve">Department </w:t>
      </w:r>
      <w:r w:rsidR="001F181A">
        <w:rPr>
          <w:sz w:val="24"/>
        </w:rPr>
        <w:t xml:space="preserve">within sixty (60) days of the test completion. One (1) original copy of the test report shall be submitted to the address in Condition </w:t>
      </w:r>
      <w:proofErr w:type="gramStart"/>
      <w:r w:rsidR="00E4575E">
        <w:rPr>
          <w:sz w:val="24"/>
        </w:rPr>
        <w:t>II</w:t>
      </w:r>
      <w:r w:rsidR="00E03F88">
        <w:rPr>
          <w:sz w:val="24"/>
        </w:rPr>
        <w:t>I(</w:t>
      </w:r>
      <w:proofErr w:type="gramEnd"/>
      <w:r w:rsidR="00CC4840">
        <w:rPr>
          <w:sz w:val="24"/>
        </w:rPr>
        <w:t>g</w:t>
      </w:r>
      <w:r w:rsidR="00E4575E">
        <w:rPr>
          <w:sz w:val="24"/>
        </w:rPr>
        <w:t>)(3</w:t>
      </w:r>
      <w:r w:rsidR="001F181A">
        <w:rPr>
          <w:sz w:val="24"/>
        </w:rPr>
        <w:t>)</w:t>
      </w:r>
      <w:r w:rsidR="00E4575E">
        <w:rPr>
          <w:sz w:val="24"/>
        </w:rPr>
        <w:t>(</w:t>
      </w:r>
      <w:r w:rsidR="000329A4">
        <w:rPr>
          <w:sz w:val="24"/>
        </w:rPr>
        <w:t>J</w:t>
      </w:r>
      <w:r w:rsidR="00E4575E">
        <w:rPr>
          <w:sz w:val="24"/>
        </w:rPr>
        <w:t>)(i)</w:t>
      </w:r>
      <w:r w:rsidR="001F181A">
        <w:rPr>
          <w:sz w:val="24"/>
        </w:rPr>
        <w:t xml:space="preserve"> above.</w:t>
      </w:r>
    </w:p>
    <w:p w:rsidR="001F181A" w:rsidRDefault="001F181A" w:rsidP="006E0962">
      <w:pPr>
        <w:tabs>
          <w:tab w:val="left" w:pos="1080"/>
        </w:tabs>
        <w:ind w:left="1800" w:hanging="360"/>
        <w:rPr>
          <w:sz w:val="24"/>
        </w:rPr>
      </w:pPr>
    </w:p>
    <w:p w:rsidR="001F181A" w:rsidRDefault="00E575CB" w:rsidP="006E0962">
      <w:pPr>
        <w:tabs>
          <w:tab w:val="left" w:pos="1080"/>
        </w:tabs>
        <w:ind w:left="1800" w:hanging="360"/>
        <w:rPr>
          <w:sz w:val="24"/>
        </w:rPr>
      </w:pPr>
      <w:r>
        <w:rPr>
          <w:sz w:val="24"/>
        </w:rPr>
        <w:t>iv</w:t>
      </w:r>
      <w:r w:rsidR="001F181A">
        <w:rPr>
          <w:sz w:val="24"/>
        </w:rPr>
        <w:t>.</w:t>
      </w:r>
      <w:r w:rsidR="001F181A">
        <w:rPr>
          <w:sz w:val="24"/>
        </w:rPr>
        <w:tab/>
        <w:t>The final report of the results shall include the emissions test report (including raw data from the test) as well as a summary of the test results and a statement of compliance or non-compliance with permit conditions to be considered valid.</w:t>
      </w:r>
      <w:r w:rsidR="001415C5">
        <w:rPr>
          <w:sz w:val="24"/>
        </w:rPr>
        <w:t xml:space="preserve"> </w:t>
      </w:r>
      <w:r w:rsidR="001F181A">
        <w:rPr>
          <w:sz w:val="24"/>
        </w:rPr>
        <w:t>The summary of results and statement of compliance or non-compliance shall contain the following information:</w:t>
      </w:r>
    </w:p>
    <w:p w:rsidR="00A93BCA" w:rsidRDefault="00A93BCA" w:rsidP="006E0962">
      <w:pPr>
        <w:tabs>
          <w:tab w:val="left" w:pos="1440"/>
        </w:tabs>
        <w:ind w:left="2160" w:hanging="360"/>
        <w:rPr>
          <w:sz w:val="24"/>
          <w:u w:val="single"/>
        </w:rPr>
      </w:pPr>
    </w:p>
    <w:p w:rsidR="001F181A" w:rsidRDefault="00E575CB" w:rsidP="006E0962">
      <w:pPr>
        <w:tabs>
          <w:tab w:val="left" w:pos="1440"/>
        </w:tabs>
        <w:ind w:left="2160" w:hanging="360"/>
        <w:rPr>
          <w:sz w:val="24"/>
        </w:rPr>
      </w:pPr>
      <w:r w:rsidRPr="00E575CB">
        <w:rPr>
          <w:sz w:val="24"/>
          <w:u w:val="single"/>
        </w:rPr>
        <w:t>1</w:t>
      </w:r>
      <w:r w:rsidR="001F181A">
        <w:rPr>
          <w:sz w:val="24"/>
        </w:rPr>
        <w:t>.</w:t>
      </w:r>
      <w:r w:rsidR="001F181A">
        <w:rPr>
          <w:sz w:val="24"/>
        </w:rPr>
        <w:tab/>
        <w:t xml:space="preserve">A statement that the </w:t>
      </w:r>
      <w:r w:rsidR="00633258">
        <w:rPr>
          <w:sz w:val="24"/>
        </w:rPr>
        <w:t>Permittee</w:t>
      </w:r>
      <w:r w:rsidR="001F181A">
        <w:rPr>
          <w:sz w:val="24"/>
        </w:rPr>
        <w:t xml:space="preserve"> has reviewed the report from the emissions testing firm and agrees with the findings.</w:t>
      </w:r>
    </w:p>
    <w:p w:rsidR="001F181A" w:rsidRDefault="001F181A" w:rsidP="006E0962">
      <w:pPr>
        <w:tabs>
          <w:tab w:val="left" w:pos="1440"/>
        </w:tabs>
        <w:ind w:left="2160" w:hanging="360"/>
        <w:rPr>
          <w:sz w:val="24"/>
        </w:rPr>
      </w:pPr>
    </w:p>
    <w:p w:rsidR="001F181A" w:rsidRDefault="00E575CB" w:rsidP="006E0962">
      <w:pPr>
        <w:tabs>
          <w:tab w:val="left" w:pos="1440"/>
        </w:tabs>
        <w:ind w:left="2160" w:hanging="360"/>
        <w:rPr>
          <w:sz w:val="24"/>
        </w:rPr>
      </w:pPr>
      <w:r w:rsidRPr="00E575CB">
        <w:rPr>
          <w:sz w:val="24"/>
          <w:u w:val="single"/>
        </w:rPr>
        <w:t>2</w:t>
      </w:r>
      <w:r w:rsidR="001F181A">
        <w:rPr>
          <w:sz w:val="24"/>
        </w:rPr>
        <w:t>.</w:t>
      </w:r>
      <w:r w:rsidR="001F181A">
        <w:rPr>
          <w:sz w:val="24"/>
        </w:rPr>
        <w:tab/>
        <w:t>Permit number(s) and condition(s) which are the basis for the compliance evaluation.</w:t>
      </w:r>
    </w:p>
    <w:p w:rsidR="001F181A" w:rsidRDefault="001F181A" w:rsidP="006E0962">
      <w:pPr>
        <w:tabs>
          <w:tab w:val="left" w:pos="1440"/>
        </w:tabs>
        <w:ind w:left="2160" w:hanging="360"/>
        <w:rPr>
          <w:sz w:val="24"/>
        </w:rPr>
      </w:pPr>
    </w:p>
    <w:p w:rsidR="001F181A" w:rsidRDefault="00E575CB" w:rsidP="006E0962">
      <w:pPr>
        <w:tabs>
          <w:tab w:val="left" w:pos="1440"/>
        </w:tabs>
        <w:ind w:left="2160" w:hanging="360"/>
        <w:rPr>
          <w:sz w:val="24"/>
        </w:rPr>
      </w:pPr>
      <w:r>
        <w:rPr>
          <w:sz w:val="24"/>
          <w:u w:val="single"/>
        </w:rPr>
        <w:t>3</w:t>
      </w:r>
      <w:r w:rsidR="001F181A">
        <w:rPr>
          <w:sz w:val="24"/>
        </w:rPr>
        <w:t>.</w:t>
      </w:r>
      <w:r w:rsidR="001F181A">
        <w:rPr>
          <w:sz w:val="24"/>
        </w:rPr>
        <w:tab/>
        <w:t xml:space="preserve">Summary of results with respect to each </w:t>
      </w:r>
      <w:proofErr w:type="gramStart"/>
      <w:r w:rsidR="001F181A">
        <w:rPr>
          <w:sz w:val="24"/>
        </w:rPr>
        <w:t>permit</w:t>
      </w:r>
      <w:proofErr w:type="gramEnd"/>
      <w:r w:rsidR="001F181A">
        <w:rPr>
          <w:sz w:val="24"/>
        </w:rPr>
        <w:t xml:space="preserve"> condition.</w:t>
      </w:r>
    </w:p>
    <w:p w:rsidR="00CC4840" w:rsidRDefault="00CC4840" w:rsidP="006E0962">
      <w:pPr>
        <w:tabs>
          <w:tab w:val="left" w:pos="1440"/>
        </w:tabs>
        <w:ind w:left="2160" w:hanging="360"/>
        <w:rPr>
          <w:sz w:val="24"/>
          <w:u w:val="single"/>
        </w:rPr>
      </w:pPr>
    </w:p>
    <w:p w:rsidR="001F181A" w:rsidRDefault="00E575CB" w:rsidP="006E0962">
      <w:pPr>
        <w:tabs>
          <w:tab w:val="left" w:pos="1440"/>
        </w:tabs>
        <w:ind w:left="2160" w:hanging="360"/>
        <w:rPr>
          <w:sz w:val="24"/>
        </w:rPr>
      </w:pPr>
      <w:r>
        <w:rPr>
          <w:sz w:val="24"/>
          <w:u w:val="single"/>
        </w:rPr>
        <w:t>4</w:t>
      </w:r>
      <w:r w:rsidR="001F181A">
        <w:rPr>
          <w:sz w:val="24"/>
        </w:rPr>
        <w:t>.</w:t>
      </w:r>
      <w:r w:rsidR="001F181A">
        <w:rPr>
          <w:sz w:val="24"/>
        </w:rPr>
        <w:tab/>
        <w:t>Statement of compliance or non-compliance with each permit condition</w:t>
      </w:r>
      <w:r w:rsidR="00614D67">
        <w:rPr>
          <w:sz w:val="24"/>
        </w:rPr>
        <w:t xml:space="preserve"> for compliance with which was tested</w:t>
      </w:r>
      <w:r w:rsidR="001F181A">
        <w:rPr>
          <w:sz w:val="24"/>
        </w:rPr>
        <w:t>.</w:t>
      </w:r>
    </w:p>
    <w:p w:rsidR="001F181A" w:rsidRDefault="001F181A" w:rsidP="007755B4">
      <w:pPr>
        <w:tabs>
          <w:tab w:val="left" w:pos="1440"/>
        </w:tabs>
        <w:ind w:left="1900" w:hanging="500"/>
        <w:rPr>
          <w:sz w:val="24"/>
        </w:rPr>
      </w:pPr>
    </w:p>
    <w:p w:rsidR="001F181A" w:rsidRDefault="00E575CB" w:rsidP="006E0962">
      <w:pPr>
        <w:tabs>
          <w:tab w:val="left" w:pos="1800"/>
        </w:tabs>
        <w:ind w:left="1800" w:hanging="360"/>
        <w:rPr>
          <w:sz w:val="24"/>
        </w:rPr>
      </w:pPr>
      <w:r>
        <w:rPr>
          <w:sz w:val="24"/>
        </w:rPr>
        <w:t>v</w:t>
      </w:r>
      <w:r w:rsidR="001F181A">
        <w:rPr>
          <w:sz w:val="24"/>
        </w:rPr>
        <w:t>.</w:t>
      </w:r>
      <w:r w:rsidR="001F181A">
        <w:rPr>
          <w:sz w:val="24"/>
        </w:rPr>
        <w:tab/>
        <w:t xml:space="preserve">The results </w:t>
      </w:r>
      <w:r w:rsidR="00614D67">
        <w:rPr>
          <w:sz w:val="24"/>
        </w:rPr>
        <w:t xml:space="preserve">of the testing </w:t>
      </w:r>
      <w:r w:rsidR="001F181A">
        <w:rPr>
          <w:sz w:val="24"/>
        </w:rPr>
        <w:t xml:space="preserve">must demonstrate to the </w:t>
      </w:r>
      <w:r w:rsidR="00A93BCA">
        <w:rPr>
          <w:sz w:val="24"/>
        </w:rPr>
        <w:t>Dep</w:t>
      </w:r>
      <w:r w:rsidR="00633258">
        <w:rPr>
          <w:sz w:val="24"/>
        </w:rPr>
        <w:t>a</w:t>
      </w:r>
      <w:r w:rsidR="00A93BCA">
        <w:rPr>
          <w:sz w:val="24"/>
        </w:rPr>
        <w:t xml:space="preserve">rtment’s </w:t>
      </w:r>
      <w:r w:rsidR="001F181A">
        <w:rPr>
          <w:sz w:val="24"/>
        </w:rPr>
        <w:t>satisfaction that the emission unit</w:t>
      </w:r>
      <w:r w:rsidR="00614D67">
        <w:rPr>
          <w:sz w:val="24"/>
        </w:rPr>
        <w:t>s are</w:t>
      </w:r>
      <w:r w:rsidR="001F181A">
        <w:rPr>
          <w:sz w:val="24"/>
        </w:rPr>
        <w:t xml:space="preserve"> operating in compliance with the applicable regulations and conditions of this permit; if the final report of the test results shows non-compliance the </w:t>
      </w:r>
      <w:r w:rsidR="00633258">
        <w:rPr>
          <w:sz w:val="24"/>
        </w:rPr>
        <w:t>Permittee</w:t>
      </w:r>
      <w:r w:rsidR="001F181A">
        <w:rPr>
          <w:sz w:val="24"/>
        </w:rPr>
        <w:t xml:space="preserve"> shall propose corrective action(s).</w:t>
      </w:r>
      <w:r w:rsidR="001415C5">
        <w:rPr>
          <w:sz w:val="24"/>
        </w:rPr>
        <w:t xml:space="preserve"> </w:t>
      </w:r>
      <w:r w:rsidR="001F181A">
        <w:rPr>
          <w:sz w:val="24"/>
        </w:rPr>
        <w:t>Failure to demonstrate compliance through the test may result in enforcement action.</w:t>
      </w:r>
      <w:r w:rsidR="001F181A">
        <w:rPr>
          <w:sz w:val="24"/>
        </w:rPr>
        <w:tab/>
      </w:r>
    </w:p>
    <w:p w:rsidR="00614D67" w:rsidRDefault="00614D67" w:rsidP="006E0962">
      <w:pPr>
        <w:tabs>
          <w:tab w:val="left" w:pos="1800"/>
        </w:tabs>
        <w:ind w:left="1800" w:hanging="360"/>
        <w:rPr>
          <w:sz w:val="24"/>
        </w:rPr>
      </w:pPr>
    </w:p>
    <w:p w:rsidR="001F181A" w:rsidRPr="006243B7" w:rsidRDefault="004B72C4" w:rsidP="006E0962">
      <w:pPr>
        <w:ind w:left="1440" w:hanging="360"/>
        <w:rPr>
          <w:sz w:val="24"/>
          <w:szCs w:val="24"/>
        </w:rPr>
      </w:pPr>
      <w:r>
        <w:rPr>
          <w:sz w:val="24"/>
          <w:szCs w:val="24"/>
        </w:rPr>
        <w:lastRenderedPageBreak/>
        <w:t>K</w:t>
      </w:r>
      <w:r w:rsidR="001F181A" w:rsidRPr="006243B7">
        <w:rPr>
          <w:sz w:val="24"/>
          <w:szCs w:val="24"/>
        </w:rPr>
        <w:t>.</w:t>
      </w:r>
      <w:r w:rsidR="001F181A" w:rsidRPr="006243B7">
        <w:rPr>
          <w:sz w:val="24"/>
          <w:szCs w:val="24"/>
        </w:rPr>
        <w:tab/>
      </w:r>
      <w:r w:rsidR="001F181A">
        <w:rPr>
          <w:sz w:val="24"/>
          <w:szCs w:val="24"/>
        </w:rPr>
        <w:t>In addition to the testing required pursuant to Condition</w:t>
      </w:r>
      <w:r w:rsidR="00E03F88">
        <w:rPr>
          <w:sz w:val="24"/>
          <w:szCs w:val="24"/>
        </w:rPr>
        <w:t xml:space="preserve"> III(</w:t>
      </w:r>
      <w:r w:rsidR="00CC4840">
        <w:rPr>
          <w:sz w:val="24"/>
          <w:szCs w:val="24"/>
        </w:rPr>
        <w:t>g</w:t>
      </w:r>
      <w:r w:rsidR="00626EB8">
        <w:rPr>
          <w:sz w:val="24"/>
          <w:szCs w:val="24"/>
        </w:rPr>
        <w:t>)(3)(</w:t>
      </w:r>
      <w:r>
        <w:rPr>
          <w:sz w:val="24"/>
          <w:szCs w:val="24"/>
        </w:rPr>
        <w:t>J</w:t>
      </w:r>
      <w:r w:rsidR="001F181A">
        <w:rPr>
          <w:sz w:val="24"/>
          <w:szCs w:val="24"/>
        </w:rPr>
        <w:t>), the Permittee</w:t>
      </w:r>
      <w:r w:rsidR="001F181A" w:rsidRPr="006243B7">
        <w:rPr>
          <w:sz w:val="24"/>
          <w:szCs w:val="24"/>
        </w:rPr>
        <w:t xml:space="preserve"> shall conduct and allow the Department access to conduct tests of air pollution emissions from any source as requested.</w:t>
      </w:r>
      <w:r w:rsidR="001415C5">
        <w:rPr>
          <w:sz w:val="24"/>
          <w:szCs w:val="24"/>
        </w:rPr>
        <w:t xml:space="preserve"> </w:t>
      </w:r>
      <w:r w:rsidR="001F181A">
        <w:rPr>
          <w:sz w:val="24"/>
          <w:szCs w:val="24"/>
        </w:rPr>
        <w:t>[</w:t>
      </w:r>
      <w:r w:rsidR="001F181A" w:rsidRPr="006243B7">
        <w:rPr>
          <w:sz w:val="24"/>
          <w:szCs w:val="24"/>
        </w:rPr>
        <w:t>20 DCMR 502.1</w:t>
      </w:r>
      <w:r w:rsidR="001F181A">
        <w:rPr>
          <w:sz w:val="24"/>
          <w:szCs w:val="24"/>
        </w:rPr>
        <w:t>]</w:t>
      </w:r>
    </w:p>
    <w:p w:rsidR="0068692A" w:rsidRDefault="0068692A" w:rsidP="0068692A">
      <w:pPr>
        <w:ind w:left="1440" w:hanging="360"/>
        <w:rPr>
          <w:sz w:val="24"/>
          <w:szCs w:val="24"/>
        </w:rPr>
      </w:pPr>
    </w:p>
    <w:p w:rsidR="007724C3" w:rsidRPr="006243B7" w:rsidRDefault="00C14EEF" w:rsidP="006E0962">
      <w:pPr>
        <w:ind w:left="1080" w:hanging="360"/>
        <w:rPr>
          <w:sz w:val="24"/>
          <w:szCs w:val="24"/>
        </w:rPr>
      </w:pPr>
      <w:r>
        <w:rPr>
          <w:sz w:val="24"/>
          <w:szCs w:val="24"/>
        </w:rPr>
        <w:t>4</w:t>
      </w:r>
      <w:r w:rsidR="007724C3" w:rsidRPr="006243B7">
        <w:rPr>
          <w:sz w:val="24"/>
          <w:szCs w:val="24"/>
        </w:rPr>
        <w:t>.</w:t>
      </w:r>
      <w:r w:rsidR="006E0962">
        <w:rPr>
          <w:sz w:val="24"/>
          <w:szCs w:val="24"/>
        </w:rPr>
        <w:tab/>
      </w:r>
      <w:r w:rsidR="007724C3" w:rsidRPr="006243B7">
        <w:rPr>
          <w:sz w:val="24"/>
          <w:szCs w:val="24"/>
          <w:u w:val="single"/>
        </w:rPr>
        <w:t>Record Keeping Requirements</w:t>
      </w:r>
      <w:r w:rsidR="007724C3" w:rsidRPr="00593CB5">
        <w:rPr>
          <w:sz w:val="24"/>
          <w:szCs w:val="24"/>
        </w:rPr>
        <w:t xml:space="preserve">: </w:t>
      </w:r>
      <w:r w:rsidR="007724C3">
        <w:rPr>
          <w:sz w:val="24"/>
        </w:rPr>
        <w:t>[20 DCMR 200.7]</w:t>
      </w:r>
    </w:p>
    <w:p w:rsidR="007724C3" w:rsidRDefault="007724C3" w:rsidP="007724C3">
      <w:pPr>
        <w:ind w:left="720" w:hanging="360"/>
        <w:rPr>
          <w:sz w:val="24"/>
          <w:szCs w:val="24"/>
        </w:rPr>
      </w:pPr>
    </w:p>
    <w:p w:rsidR="007724C3" w:rsidRPr="006243B7" w:rsidRDefault="00C14EEF" w:rsidP="006E0962">
      <w:pPr>
        <w:ind w:left="1440" w:hanging="360"/>
        <w:rPr>
          <w:sz w:val="24"/>
          <w:szCs w:val="24"/>
        </w:rPr>
      </w:pPr>
      <w:r>
        <w:rPr>
          <w:sz w:val="24"/>
          <w:szCs w:val="24"/>
        </w:rPr>
        <w:t>A</w:t>
      </w:r>
      <w:r w:rsidR="007724C3" w:rsidRPr="006243B7">
        <w:rPr>
          <w:sz w:val="24"/>
          <w:szCs w:val="24"/>
        </w:rPr>
        <w:t>.</w:t>
      </w:r>
      <w:r w:rsidR="007724C3">
        <w:rPr>
          <w:sz w:val="24"/>
          <w:szCs w:val="24"/>
        </w:rPr>
        <w:tab/>
      </w:r>
      <w:r w:rsidR="007724C3">
        <w:rPr>
          <w:sz w:val="24"/>
        </w:rPr>
        <w:t xml:space="preserve">The Permittee shall maintain all records, including records of visual inspections, </w:t>
      </w:r>
      <w:r w:rsidR="004B72C4">
        <w:rPr>
          <w:sz w:val="24"/>
        </w:rPr>
        <w:t xml:space="preserve">and samples taken from MPTOS </w:t>
      </w:r>
      <w:r w:rsidR="007724C3">
        <w:rPr>
          <w:sz w:val="24"/>
        </w:rPr>
        <w:t>necessary for determining compliance with this permit in a readily accessible location for five (5) years and shall make these records available to the Department upon written or verbal request.</w:t>
      </w:r>
    </w:p>
    <w:p w:rsidR="007724C3" w:rsidRPr="006243B7" w:rsidRDefault="007724C3" w:rsidP="006E0962">
      <w:pPr>
        <w:ind w:left="1440" w:hanging="360"/>
        <w:rPr>
          <w:sz w:val="24"/>
          <w:szCs w:val="24"/>
        </w:rPr>
      </w:pPr>
    </w:p>
    <w:p w:rsidR="007724C3" w:rsidRDefault="00C14EEF" w:rsidP="006E0962">
      <w:pPr>
        <w:widowControl w:val="0"/>
        <w:tabs>
          <w:tab w:val="left" w:pos="-1440"/>
          <w:tab w:val="left" w:pos="540"/>
        </w:tabs>
        <w:autoSpaceDE w:val="0"/>
        <w:autoSpaceDN w:val="0"/>
        <w:adjustRightInd w:val="0"/>
        <w:ind w:left="1440" w:hanging="360"/>
        <w:rPr>
          <w:sz w:val="24"/>
        </w:rPr>
      </w:pPr>
      <w:r>
        <w:rPr>
          <w:sz w:val="24"/>
          <w:szCs w:val="24"/>
        </w:rPr>
        <w:t>B</w:t>
      </w:r>
      <w:r w:rsidR="007724C3" w:rsidRPr="006243B7">
        <w:rPr>
          <w:sz w:val="24"/>
          <w:szCs w:val="24"/>
        </w:rPr>
        <w:t>.</w:t>
      </w:r>
      <w:r>
        <w:rPr>
          <w:sz w:val="24"/>
          <w:szCs w:val="24"/>
        </w:rPr>
        <w:tab/>
      </w:r>
      <w:r w:rsidR="007724C3">
        <w:rPr>
          <w:sz w:val="24"/>
        </w:rPr>
        <w:t xml:space="preserve">At a minimum, the following information shall be recorded and maintained in accordance with Condition </w:t>
      </w:r>
      <w:r w:rsidR="00E03F88">
        <w:rPr>
          <w:sz w:val="24"/>
        </w:rPr>
        <w:t>III(</w:t>
      </w:r>
      <w:r w:rsidR="00CC4840">
        <w:rPr>
          <w:sz w:val="24"/>
        </w:rPr>
        <w:t>g</w:t>
      </w:r>
      <w:r>
        <w:rPr>
          <w:sz w:val="24"/>
        </w:rPr>
        <w:t>)(4)</w:t>
      </w:r>
      <w:r w:rsidR="007724C3">
        <w:rPr>
          <w:sz w:val="24"/>
        </w:rPr>
        <w:t>(</w:t>
      </w:r>
      <w:r>
        <w:rPr>
          <w:sz w:val="24"/>
        </w:rPr>
        <w:t>A</w:t>
      </w:r>
      <w:r w:rsidR="007724C3">
        <w:rPr>
          <w:sz w:val="24"/>
        </w:rPr>
        <w:t xml:space="preserve">) of this permit. All such records must be either initialed or signed by the person recording the information or maintained in a verifiable electronic system whose information can be certified as to its accuracy: </w:t>
      </w:r>
    </w:p>
    <w:p w:rsidR="007724C3" w:rsidRDefault="007724C3" w:rsidP="00C14EEF">
      <w:pPr>
        <w:pStyle w:val="ListParagraph"/>
        <w:ind w:left="1500" w:firstLine="100"/>
        <w:rPr>
          <w:rFonts w:ascii="Times New Roman" w:hAnsi="Times New Roman"/>
          <w:sz w:val="24"/>
        </w:rPr>
      </w:pPr>
    </w:p>
    <w:p w:rsidR="007724C3" w:rsidRDefault="006E0962" w:rsidP="006E0962">
      <w:pPr>
        <w:widowControl w:val="0"/>
        <w:tabs>
          <w:tab w:val="left" w:pos="-1440"/>
          <w:tab w:val="left" w:pos="1800"/>
        </w:tabs>
        <w:autoSpaceDE w:val="0"/>
        <w:autoSpaceDN w:val="0"/>
        <w:adjustRightInd w:val="0"/>
        <w:ind w:left="1800" w:hanging="360"/>
        <w:rPr>
          <w:sz w:val="24"/>
        </w:rPr>
      </w:pPr>
      <w:r>
        <w:rPr>
          <w:sz w:val="24"/>
        </w:rPr>
        <w:t>i.</w:t>
      </w:r>
      <w:r>
        <w:rPr>
          <w:sz w:val="24"/>
        </w:rPr>
        <w:tab/>
      </w:r>
      <w:r w:rsidR="007724C3">
        <w:rPr>
          <w:sz w:val="24"/>
        </w:rPr>
        <w:t>At least once daily records of:</w:t>
      </w:r>
    </w:p>
    <w:p w:rsidR="007724C3" w:rsidRDefault="007724C3" w:rsidP="00C14EEF">
      <w:pPr>
        <w:widowControl w:val="0"/>
        <w:tabs>
          <w:tab w:val="left" w:pos="-1440"/>
          <w:tab w:val="left" w:pos="540"/>
        </w:tabs>
        <w:autoSpaceDE w:val="0"/>
        <w:autoSpaceDN w:val="0"/>
        <w:adjustRightInd w:val="0"/>
        <w:ind w:left="1600" w:firstLine="100"/>
        <w:rPr>
          <w:sz w:val="24"/>
        </w:rPr>
      </w:pPr>
    </w:p>
    <w:p w:rsidR="007724C3" w:rsidRDefault="00281D23" w:rsidP="006E0962">
      <w:pPr>
        <w:widowControl w:val="0"/>
        <w:tabs>
          <w:tab w:val="left" w:pos="-1440"/>
          <w:tab w:val="left" w:pos="2160"/>
        </w:tabs>
        <w:autoSpaceDE w:val="0"/>
        <w:autoSpaceDN w:val="0"/>
        <w:adjustRightInd w:val="0"/>
        <w:ind w:left="2160" w:hanging="360"/>
        <w:rPr>
          <w:sz w:val="24"/>
        </w:rPr>
      </w:pPr>
      <w:r w:rsidRPr="00281D23">
        <w:rPr>
          <w:sz w:val="24"/>
          <w:u w:val="single"/>
        </w:rPr>
        <w:t>1</w:t>
      </w:r>
      <w:r w:rsidR="007724C3">
        <w:rPr>
          <w:sz w:val="24"/>
        </w:rPr>
        <w:t>.</w:t>
      </w:r>
      <w:r w:rsidR="006E0962">
        <w:rPr>
          <w:sz w:val="24"/>
        </w:rPr>
        <w:tab/>
      </w:r>
      <w:r w:rsidR="007724C3">
        <w:rPr>
          <w:sz w:val="24"/>
        </w:rPr>
        <w:t>Recirculation Pump status;</w:t>
      </w:r>
    </w:p>
    <w:p w:rsidR="007724C3" w:rsidRDefault="007724C3" w:rsidP="006E0962">
      <w:pPr>
        <w:widowControl w:val="0"/>
        <w:tabs>
          <w:tab w:val="left" w:pos="-1440"/>
          <w:tab w:val="left" w:pos="2160"/>
        </w:tabs>
        <w:autoSpaceDE w:val="0"/>
        <w:autoSpaceDN w:val="0"/>
        <w:adjustRightInd w:val="0"/>
        <w:ind w:left="2160" w:hanging="360"/>
        <w:rPr>
          <w:sz w:val="24"/>
        </w:rPr>
      </w:pPr>
    </w:p>
    <w:p w:rsidR="007724C3" w:rsidRDefault="00281D23" w:rsidP="006E0962">
      <w:pPr>
        <w:widowControl w:val="0"/>
        <w:tabs>
          <w:tab w:val="left" w:pos="-1440"/>
          <w:tab w:val="left" w:pos="2160"/>
        </w:tabs>
        <w:autoSpaceDE w:val="0"/>
        <w:autoSpaceDN w:val="0"/>
        <w:adjustRightInd w:val="0"/>
        <w:ind w:left="2160" w:hanging="360"/>
        <w:rPr>
          <w:sz w:val="24"/>
        </w:rPr>
      </w:pPr>
      <w:r>
        <w:rPr>
          <w:sz w:val="24"/>
          <w:u w:val="single"/>
        </w:rPr>
        <w:t>2</w:t>
      </w:r>
      <w:r w:rsidR="007724C3">
        <w:rPr>
          <w:sz w:val="24"/>
        </w:rPr>
        <w:t>.</w:t>
      </w:r>
      <w:r w:rsidR="006E0962">
        <w:rPr>
          <w:sz w:val="24"/>
        </w:rPr>
        <w:tab/>
      </w:r>
      <w:r w:rsidR="007724C3">
        <w:rPr>
          <w:sz w:val="24"/>
        </w:rPr>
        <w:t>Differential pressure readings across the packed section of the scrubber system</w:t>
      </w:r>
      <w:r w:rsidR="00DF70F7">
        <w:rPr>
          <w:sz w:val="24"/>
        </w:rPr>
        <w:t>s</w:t>
      </w:r>
      <w:r w:rsidR="007724C3">
        <w:rPr>
          <w:sz w:val="24"/>
        </w:rPr>
        <w:t>;</w:t>
      </w:r>
    </w:p>
    <w:p w:rsidR="007724C3" w:rsidRDefault="007724C3" w:rsidP="006E0962">
      <w:pPr>
        <w:widowControl w:val="0"/>
        <w:tabs>
          <w:tab w:val="left" w:pos="-1440"/>
          <w:tab w:val="left" w:pos="2160"/>
        </w:tabs>
        <w:autoSpaceDE w:val="0"/>
        <w:autoSpaceDN w:val="0"/>
        <w:adjustRightInd w:val="0"/>
        <w:ind w:left="2160" w:hanging="360"/>
        <w:rPr>
          <w:sz w:val="24"/>
        </w:rPr>
      </w:pPr>
    </w:p>
    <w:p w:rsidR="007724C3" w:rsidRDefault="00281D23" w:rsidP="006E0962">
      <w:pPr>
        <w:widowControl w:val="0"/>
        <w:tabs>
          <w:tab w:val="left" w:pos="-1440"/>
          <w:tab w:val="left" w:pos="2160"/>
        </w:tabs>
        <w:autoSpaceDE w:val="0"/>
        <w:autoSpaceDN w:val="0"/>
        <w:adjustRightInd w:val="0"/>
        <w:ind w:left="2160" w:hanging="360"/>
        <w:rPr>
          <w:sz w:val="24"/>
        </w:rPr>
      </w:pPr>
      <w:r w:rsidRPr="00281D23">
        <w:rPr>
          <w:sz w:val="24"/>
          <w:u w:val="single"/>
        </w:rPr>
        <w:t>3</w:t>
      </w:r>
      <w:r w:rsidR="007724C3">
        <w:rPr>
          <w:sz w:val="24"/>
        </w:rPr>
        <w:t>.</w:t>
      </w:r>
      <w:r w:rsidR="006E0962">
        <w:rPr>
          <w:sz w:val="24"/>
        </w:rPr>
        <w:tab/>
      </w:r>
      <w:proofErr w:type="gramStart"/>
      <w:r w:rsidR="007724C3">
        <w:rPr>
          <w:sz w:val="24"/>
        </w:rPr>
        <w:t>pH</w:t>
      </w:r>
      <w:proofErr w:type="gramEnd"/>
      <w:r w:rsidR="007724C3">
        <w:rPr>
          <w:sz w:val="24"/>
        </w:rPr>
        <w:t xml:space="preserve"> readings for the first and second stages</w:t>
      </w:r>
      <w:r w:rsidR="00DF70F7">
        <w:rPr>
          <w:sz w:val="24"/>
        </w:rPr>
        <w:t xml:space="preserve"> if applicable,</w:t>
      </w:r>
      <w:r w:rsidR="007724C3">
        <w:rPr>
          <w:sz w:val="24"/>
        </w:rPr>
        <w:t xml:space="preserve"> of the scrubber system</w:t>
      </w:r>
      <w:r w:rsidR="00DF70F7">
        <w:rPr>
          <w:sz w:val="24"/>
        </w:rPr>
        <w:t>s</w:t>
      </w:r>
      <w:r w:rsidR="007724C3">
        <w:rPr>
          <w:sz w:val="24"/>
        </w:rPr>
        <w:t>; and</w:t>
      </w:r>
    </w:p>
    <w:p w:rsidR="007724C3" w:rsidRDefault="007724C3" w:rsidP="006E0962">
      <w:pPr>
        <w:widowControl w:val="0"/>
        <w:tabs>
          <w:tab w:val="left" w:pos="-1440"/>
          <w:tab w:val="left" w:pos="2160"/>
        </w:tabs>
        <w:autoSpaceDE w:val="0"/>
        <w:autoSpaceDN w:val="0"/>
        <w:adjustRightInd w:val="0"/>
        <w:ind w:left="2160" w:hanging="360"/>
        <w:rPr>
          <w:sz w:val="24"/>
        </w:rPr>
      </w:pPr>
    </w:p>
    <w:p w:rsidR="007724C3" w:rsidRDefault="00281D23" w:rsidP="006E0962">
      <w:pPr>
        <w:widowControl w:val="0"/>
        <w:tabs>
          <w:tab w:val="left" w:pos="-1440"/>
          <w:tab w:val="left" w:pos="2160"/>
        </w:tabs>
        <w:autoSpaceDE w:val="0"/>
        <w:autoSpaceDN w:val="0"/>
        <w:adjustRightInd w:val="0"/>
        <w:ind w:left="2160" w:hanging="360"/>
        <w:rPr>
          <w:sz w:val="24"/>
        </w:rPr>
      </w:pPr>
      <w:r w:rsidRPr="00281D23">
        <w:rPr>
          <w:sz w:val="24"/>
          <w:u w:val="single"/>
        </w:rPr>
        <w:t>4</w:t>
      </w:r>
      <w:r w:rsidR="007724C3">
        <w:rPr>
          <w:sz w:val="24"/>
        </w:rPr>
        <w:t>.</w:t>
      </w:r>
      <w:r w:rsidR="006E0962">
        <w:rPr>
          <w:sz w:val="24"/>
        </w:rPr>
        <w:tab/>
      </w:r>
      <w:r w:rsidR="007724C3">
        <w:rPr>
          <w:sz w:val="24"/>
        </w:rPr>
        <w:t xml:space="preserve">ORP readings in the second stage of the odor </w:t>
      </w:r>
      <w:r w:rsidR="005D3D9E">
        <w:rPr>
          <w:sz w:val="24"/>
        </w:rPr>
        <w:t xml:space="preserve">applicable </w:t>
      </w:r>
      <w:r w:rsidR="007724C3">
        <w:rPr>
          <w:sz w:val="24"/>
        </w:rPr>
        <w:t>scrubbing system.</w:t>
      </w:r>
    </w:p>
    <w:p w:rsidR="007724C3" w:rsidRDefault="007724C3" w:rsidP="00281D23">
      <w:pPr>
        <w:widowControl w:val="0"/>
        <w:tabs>
          <w:tab w:val="left" w:pos="-1440"/>
          <w:tab w:val="left" w:pos="540"/>
        </w:tabs>
        <w:autoSpaceDE w:val="0"/>
        <w:autoSpaceDN w:val="0"/>
        <w:adjustRightInd w:val="0"/>
        <w:ind w:left="1600"/>
        <w:rPr>
          <w:sz w:val="24"/>
        </w:rPr>
      </w:pPr>
    </w:p>
    <w:p w:rsidR="007724C3" w:rsidRDefault="006E0962" w:rsidP="006E0962">
      <w:pPr>
        <w:widowControl w:val="0"/>
        <w:tabs>
          <w:tab w:val="left" w:pos="-1440"/>
          <w:tab w:val="left" w:pos="540"/>
        </w:tabs>
        <w:autoSpaceDE w:val="0"/>
        <w:autoSpaceDN w:val="0"/>
        <w:adjustRightInd w:val="0"/>
        <w:ind w:left="1800" w:hanging="360"/>
        <w:rPr>
          <w:sz w:val="24"/>
        </w:rPr>
      </w:pPr>
      <w:r>
        <w:rPr>
          <w:sz w:val="24"/>
        </w:rPr>
        <w:t>ii.</w:t>
      </w:r>
      <w:r>
        <w:rPr>
          <w:sz w:val="24"/>
        </w:rPr>
        <w:tab/>
      </w:r>
      <w:r w:rsidR="007724C3">
        <w:rPr>
          <w:sz w:val="24"/>
        </w:rPr>
        <w:t>Records of all routine and non-routine maintenance performed on the scrubber system</w:t>
      </w:r>
      <w:r w:rsidR="005D3D9E">
        <w:rPr>
          <w:sz w:val="24"/>
        </w:rPr>
        <w:t>s</w:t>
      </w:r>
      <w:r w:rsidR="007724C3">
        <w:rPr>
          <w:sz w:val="24"/>
        </w:rPr>
        <w:t>. These records shall include a description of the problems being corrected, the maintenance activity, and a statement indicating whether or not the problem was corrected;</w:t>
      </w:r>
    </w:p>
    <w:p w:rsidR="007724C3" w:rsidRDefault="007724C3" w:rsidP="00281D23">
      <w:pPr>
        <w:pStyle w:val="ListParagraph"/>
        <w:tabs>
          <w:tab w:val="num" w:pos="2300"/>
        </w:tabs>
        <w:ind w:left="2000" w:hanging="400"/>
        <w:rPr>
          <w:rFonts w:ascii="Times New Roman" w:hAnsi="Times New Roman"/>
          <w:sz w:val="24"/>
        </w:rPr>
      </w:pPr>
    </w:p>
    <w:p w:rsidR="007724C3" w:rsidRDefault="006E0962" w:rsidP="006E0962">
      <w:pPr>
        <w:widowControl w:val="0"/>
        <w:tabs>
          <w:tab w:val="left" w:pos="-1440"/>
          <w:tab w:val="left" w:pos="1800"/>
        </w:tabs>
        <w:autoSpaceDE w:val="0"/>
        <w:autoSpaceDN w:val="0"/>
        <w:adjustRightInd w:val="0"/>
        <w:ind w:left="1800" w:hanging="360"/>
        <w:rPr>
          <w:sz w:val="24"/>
        </w:rPr>
      </w:pPr>
      <w:r>
        <w:rPr>
          <w:sz w:val="24"/>
        </w:rPr>
        <w:t>iii.</w:t>
      </w:r>
      <w:r>
        <w:rPr>
          <w:sz w:val="24"/>
        </w:rPr>
        <w:tab/>
      </w:r>
      <w:r w:rsidR="007724C3">
        <w:rPr>
          <w:sz w:val="24"/>
        </w:rPr>
        <w:t>Records of any unpermitted releases from the scrubber s</w:t>
      </w:r>
      <w:r w:rsidR="00F71BDE">
        <w:rPr>
          <w:sz w:val="24"/>
        </w:rPr>
        <w:t>ystems</w:t>
      </w:r>
      <w:r w:rsidR="007724C3">
        <w:rPr>
          <w:sz w:val="24"/>
        </w:rPr>
        <w:t>;</w:t>
      </w:r>
    </w:p>
    <w:p w:rsidR="007724C3" w:rsidRDefault="007724C3" w:rsidP="006E0962">
      <w:pPr>
        <w:pStyle w:val="ListParagraph"/>
        <w:tabs>
          <w:tab w:val="left" w:pos="1800"/>
          <w:tab w:val="num" w:pos="2300"/>
        </w:tabs>
        <w:ind w:left="1800" w:hanging="360"/>
        <w:rPr>
          <w:rFonts w:ascii="Times New Roman" w:hAnsi="Times New Roman"/>
          <w:sz w:val="24"/>
        </w:rPr>
      </w:pPr>
    </w:p>
    <w:p w:rsidR="007724C3" w:rsidRDefault="006E0962" w:rsidP="006E0962">
      <w:pPr>
        <w:widowControl w:val="0"/>
        <w:tabs>
          <w:tab w:val="left" w:pos="-1440"/>
          <w:tab w:val="left" w:pos="1800"/>
        </w:tabs>
        <w:autoSpaceDE w:val="0"/>
        <w:autoSpaceDN w:val="0"/>
        <w:adjustRightInd w:val="0"/>
        <w:ind w:left="1800" w:hanging="360"/>
        <w:rPr>
          <w:sz w:val="24"/>
        </w:rPr>
      </w:pPr>
      <w:r>
        <w:rPr>
          <w:sz w:val="24"/>
        </w:rPr>
        <w:t>iv.</w:t>
      </w:r>
      <w:r>
        <w:rPr>
          <w:sz w:val="24"/>
        </w:rPr>
        <w:tab/>
      </w:r>
      <w:r w:rsidR="007724C3">
        <w:rPr>
          <w:sz w:val="24"/>
        </w:rPr>
        <w:t>Records of any equipment shutdowns related to improper operation of a control device and records of any control device malfunctions; and</w:t>
      </w:r>
    </w:p>
    <w:p w:rsidR="007724C3" w:rsidRDefault="007724C3" w:rsidP="006E0962">
      <w:pPr>
        <w:pStyle w:val="ListParagraph"/>
        <w:tabs>
          <w:tab w:val="left" w:pos="1800"/>
          <w:tab w:val="num" w:pos="2300"/>
        </w:tabs>
        <w:ind w:left="1800" w:hanging="360"/>
        <w:rPr>
          <w:rFonts w:ascii="Times New Roman" w:hAnsi="Times New Roman"/>
          <w:sz w:val="24"/>
        </w:rPr>
      </w:pPr>
    </w:p>
    <w:p w:rsidR="007724C3" w:rsidRDefault="006E0962" w:rsidP="006E0962">
      <w:pPr>
        <w:widowControl w:val="0"/>
        <w:tabs>
          <w:tab w:val="left" w:pos="-1440"/>
          <w:tab w:val="left" w:pos="1800"/>
        </w:tabs>
        <w:autoSpaceDE w:val="0"/>
        <w:autoSpaceDN w:val="0"/>
        <w:adjustRightInd w:val="0"/>
        <w:ind w:left="1800" w:hanging="360"/>
        <w:rPr>
          <w:sz w:val="24"/>
        </w:rPr>
      </w:pPr>
      <w:r>
        <w:rPr>
          <w:sz w:val="24"/>
        </w:rPr>
        <w:t>v.</w:t>
      </w:r>
      <w:r>
        <w:rPr>
          <w:sz w:val="24"/>
        </w:rPr>
        <w:tab/>
      </w:r>
      <w:r w:rsidR="007724C3">
        <w:rPr>
          <w:sz w:val="24"/>
        </w:rPr>
        <w:t>Records of the training of the operators and maintenance s</w:t>
      </w:r>
      <w:r w:rsidR="005D3D9E">
        <w:rPr>
          <w:sz w:val="24"/>
        </w:rPr>
        <w:t xml:space="preserve">taff to minimize the production </w:t>
      </w:r>
      <w:r w:rsidR="007724C3">
        <w:rPr>
          <w:sz w:val="24"/>
        </w:rPr>
        <w:t>of emissions during operation shall be maintained.</w:t>
      </w:r>
    </w:p>
    <w:p w:rsidR="004B72C4" w:rsidRDefault="004B72C4" w:rsidP="006E0962">
      <w:pPr>
        <w:widowControl w:val="0"/>
        <w:tabs>
          <w:tab w:val="left" w:pos="-1440"/>
          <w:tab w:val="left" w:pos="1800"/>
        </w:tabs>
        <w:autoSpaceDE w:val="0"/>
        <w:autoSpaceDN w:val="0"/>
        <w:adjustRightInd w:val="0"/>
        <w:ind w:left="1800" w:hanging="360"/>
        <w:rPr>
          <w:sz w:val="24"/>
        </w:rPr>
      </w:pPr>
    </w:p>
    <w:p w:rsidR="004B72C4" w:rsidRDefault="004B72C4" w:rsidP="006E0962">
      <w:pPr>
        <w:widowControl w:val="0"/>
        <w:tabs>
          <w:tab w:val="left" w:pos="-1440"/>
          <w:tab w:val="left" w:pos="1800"/>
        </w:tabs>
        <w:autoSpaceDE w:val="0"/>
        <w:autoSpaceDN w:val="0"/>
        <w:adjustRightInd w:val="0"/>
        <w:ind w:left="1800" w:hanging="360"/>
        <w:rPr>
          <w:sz w:val="24"/>
        </w:rPr>
      </w:pPr>
      <w:r>
        <w:rPr>
          <w:sz w:val="24"/>
        </w:rPr>
        <w:t xml:space="preserve">vi. Records of </w:t>
      </w:r>
      <w:r w:rsidR="00495C73">
        <w:rPr>
          <w:sz w:val="24"/>
        </w:rPr>
        <w:t xml:space="preserve">all </w:t>
      </w:r>
      <w:r>
        <w:rPr>
          <w:sz w:val="24"/>
        </w:rPr>
        <w:t>MPTOS inlet H</w:t>
      </w:r>
      <w:r>
        <w:rPr>
          <w:sz w:val="24"/>
          <w:vertAlign w:val="subscript"/>
        </w:rPr>
        <w:t>2</w:t>
      </w:r>
      <w:r>
        <w:rPr>
          <w:sz w:val="24"/>
        </w:rPr>
        <w:t xml:space="preserve">S concentration sampling. </w:t>
      </w:r>
    </w:p>
    <w:p w:rsidR="007724C3" w:rsidRDefault="007724C3" w:rsidP="00C14EEF">
      <w:pPr>
        <w:widowControl w:val="0"/>
        <w:tabs>
          <w:tab w:val="left" w:pos="-1440"/>
          <w:tab w:val="left" w:pos="540"/>
        </w:tabs>
        <w:autoSpaceDE w:val="0"/>
        <w:autoSpaceDN w:val="0"/>
        <w:adjustRightInd w:val="0"/>
        <w:ind w:left="1600" w:hanging="400"/>
        <w:rPr>
          <w:sz w:val="24"/>
        </w:rPr>
      </w:pPr>
    </w:p>
    <w:p w:rsidR="007724C3" w:rsidRDefault="00281D23" w:rsidP="006E0962">
      <w:pPr>
        <w:ind w:left="1440" w:hanging="360"/>
        <w:rPr>
          <w:sz w:val="24"/>
          <w:szCs w:val="24"/>
        </w:rPr>
      </w:pPr>
      <w:r>
        <w:rPr>
          <w:sz w:val="24"/>
          <w:szCs w:val="24"/>
        </w:rPr>
        <w:t>C</w:t>
      </w:r>
      <w:r w:rsidR="007724C3">
        <w:rPr>
          <w:sz w:val="24"/>
          <w:szCs w:val="24"/>
        </w:rPr>
        <w:t>.</w:t>
      </w:r>
      <w:r w:rsidR="007724C3">
        <w:rPr>
          <w:sz w:val="24"/>
          <w:szCs w:val="24"/>
        </w:rPr>
        <w:tab/>
        <w:t>The Permittee shall maintain a record of the following required preventive maintenance activities in order to demonstrate compliance with Conditions II</w:t>
      </w:r>
      <w:r w:rsidR="00E03F88">
        <w:rPr>
          <w:sz w:val="24"/>
          <w:szCs w:val="24"/>
        </w:rPr>
        <w:t>I(</w:t>
      </w:r>
      <w:r w:rsidR="00CC4840">
        <w:rPr>
          <w:sz w:val="24"/>
          <w:szCs w:val="24"/>
        </w:rPr>
        <w:t>g</w:t>
      </w:r>
      <w:r w:rsidR="007724C3">
        <w:rPr>
          <w:sz w:val="24"/>
          <w:szCs w:val="24"/>
        </w:rPr>
        <w:t>)</w:t>
      </w:r>
      <w:r w:rsidR="00E03F88">
        <w:rPr>
          <w:sz w:val="24"/>
          <w:szCs w:val="24"/>
        </w:rPr>
        <w:t>(1), III(</w:t>
      </w:r>
      <w:r w:rsidR="00CC4840">
        <w:rPr>
          <w:sz w:val="24"/>
          <w:szCs w:val="24"/>
        </w:rPr>
        <w:t>g</w:t>
      </w:r>
      <w:r w:rsidR="00204437">
        <w:rPr>
          <w:sz w:val="24"/>
          <w:szCs w:val="24"/>
        </w:rPr>
        <w:t>)(2</w:t>
      </w:r>
      <w:r w:rsidR="007724C3">
        <w:rPr>
          <w:sz w:val="24"/>
          <w:szCs w:val="24"/>
        </w:rPr>
        <w:t>)</w:t>
      </w:r>
      <w:r w:rsidR="00204437">
        <w:rPr>
          <w:sz w:val="24"/>
          <w:szCs w:val="24"/>
        </w:rPr>
        <w:t>(A)(i)</w:t>
      </w:r>
      <w:r w:rsidR="007724C3">
        <w:rPr>
          <w:sz w:val="24"/>
          <w:szCs w:val="24"/>
        </w:rPr>
        <w:t xml:space="preserve">, </w:t>
      </w:r>
      <w:r w:rsidR="00E03F88">
        <w:rPr>
          <w:sz w:val="24"/>
          <w:szCs w:val="24"/>
        </w:rPr>
        <w:t>III(g</w:t>
      </w:r>
      <w:r w:rsidR="00204437">
        <w:rPr>
          <w:sz w:val="24"/>
          <w:szCs w:val="24"/>
        </w:rPr>
        <w:t>)(</w:t>
      </w:r>
      <w:r w:rsidR="00A21DC3">
        <w:rPr>
          <w:sz w:val="24"/>
          <w:szCs w:val="24"/>
        </w:rPr>
        <w:t>3</w:t>
      </w:r>
      <w:r w:rsidR="00204437">
        <w:rPr>
          <w:sz w:val="24"/>
          <w:szCs w:val="24"/>
        </w:rPr>
        <w:t>)(G) and (H</w:t>
      </w:r>
      <w:r w:rsidR="007724C3">
        <w:rPr>
          <w:sz w:val="24"/>
          <w:szCs w:val="24"/>
        </w:rPr>
        <w:t>):</w:t>
      </w:r>
    </w:p>
    <w:p w:rsidR="007724C3" w:rsidRDefault="007724C3" w:rsidP="00C14EEF">
      <w:pPr>
        <w:ind w:left="1600" w:hanging="400"/>
        <w:rPr>
          <w:sz w:val="24"/>
          <w:szCs w:val="24"/>
        </w:rPr>
      </w:pPr>
    </w:p>
    <w:p w:rsidR="007724C3" w:rsidRDefault="00204437" w:rsidP="006E0962">
      <w:pPr>
        <w:ind w:left="1800" w:hanging="360"/>
        <w:rPr>
          <w:sz w:val="24"/>
          <w:szCs w:val="24"/>
        </w:rPr>
      </w:pPr>
      <w:r>
        <w:rPr>
          <w:sz w:val="24"/>
          <w:szCs w:val="24"/>
        </w:rPr>
        <w:t>i</w:t>
      </w:r>
      <w:r w:rsidR="007724C3">
        <w:rPr>
          <w:sz w:val="24"/>
          <w:szCs w:val="24"/>
        </w:rPr>
        <w:t>.</w:t>
      </w:r>
      <w:r w:rsidR="006E0962">
        <w:rPr>
          <w:sz w:val="24"/>
          <w:szCs w:val="24"/>
        </w:rPr>
        <w:tab/>
        <w:t>W</w:t>
      </w:r>
      <w:r w:rsidR="007724C3">
        <w:rPr>
          <w:sz w:val="24"/>
          <w:szCs w:val="24"/>
        </w:rPr>
        <w:t>eekly Maintenance:</w:t>
      </w:r>
    </w:p>
    <w:p w:rsidR="007724C3" w:rsidRDefault="007724C3" w:rsidP="006E0962">
      <w:pPr>
        <w:ind w:left="1800" w:hanging="360"/>
        <w:rPr>
          <w:sz w:val="24"/>
          <w:szCs w:val="24"/>
        </w:rPr>
      </w:pPr>
    </w:p>
    <w:p w:rsidR="007724C3" w:rsidRDefault="007724C3" w:rsidP="006E0962">
      <w:pPr>
        <w:tabs>
          <w:tab w:val="left" w:pos="2610"/>
        </w:tabs>
        <w:ind w:left="1800"/>
        <w:rPr>
          <w:sz w:val="24"/>
          <w:szCs w:val="24"/>
        </w:rPr>
      </w:pPr>
      <w:r>
        <w:rPr>
          <w:sz w:val="24"/>
          <w:szCs w:val="24"/>
        </w:rPr>
        <w:t>Documentation that any accumulated water from exhaust stack has been drained;</w:t>
      </w:r>
    </w:p>
    <w:p w:rsidR="00021A24" w:rsidRDefault="00021A24" w:rsidP="006E0962">
      <w:pPr>
        <w:ind w:left="1800" w:hanging="360"/>
        <w:rPr>
          <w:sz w:val="24"/>
          <w:szCs w:val="24"/>
        </w:rPr>
      </w:pPr>
    </w:p>
    <w:p w:rsidR="007724C3" w:rsidRDefault="00204437" w:rsidP="006E0962">
      <w:pPr>
        <w:ind w:left="1800" w:hanging="360"/>
        <w:rPr>
          <w:sz w:val="24"/>
          <w:szCs w:val="24"/>
        </w:rPr>
      </w:pPr>
      <w:r>
        <w:rPr>
          <w:sz w:val="24"/>
          <w:szCs w:val="24"/>
        </w:rPr>
        <w:t>ii</w:t>
      </w:r>
      <w:r w:rsidR="007724C3">
        <w:rPr>
          <w:sz w:val="24"/>
          <w:szCs w:val="24"/>
        </w:rPr>
        <w:t>.</w:t>
      </w:r>
      <w:r w:rsidR="007724C3">
        <w:rPr>
          <w:sz w:val="24"/>
          <w:szCs w:val="24"/>
        </w:rPr>
        <w:tab/>
        <w:t>Monthly Maintenance:</w:t>
      </w:r>
    </w:p>
    <w:p w:rsidR="007724C3" w:rsidRDefault="007724C3" w:rsidP="006E0962">
      <w:pPr>
        <w:tabs>
          <w:tab w:val="left" w:pos="2610"/>
        </w:tabs>
        <w:ind w:left="1800" w:hanging="360"/>
        <w:rPr>
          <w:sz w:val="24"/>
          <w:szCs w:val="24"/>
        </w:rPr>
      </w:pPr>
    </w:p>
    <w:p w:rsidR="007724C3" w:rsidRDefault="007724C3" w:rsidP="006E0962">
      <w:pPr>
        <w:tabs>
          <w:tab w:val="left" w:pos="2610"/>
        </w:tabs>
        <w:ind w:left="1800"/>
        <w:rPr>
          <w:sz w:val="24"/>
          <w:szCs w:val="24"/>
        </w:rPr>
      </w:pPr>
      <w:r>
        <w:rPr>
          <w:sz w:val="24"/>
          <w:szCs w:val="24"/>
        </w:rPr>
        <w:t>Documentation that any accumulated liquid from suction duct was checked for and, if present, drained;</w:t>
      </w:r>
    </w:p>
    <w:p w:rsidR="007724C3" w:rsidRDefault="007724C3" w:rsidP="006E0962">
      <w:pPr>
        <w:tabs>
          <w:tab w:val="left" w:pos="2610"/>
        </w:tabs>
        <w:ind w:left="1800" w:hanging="360"/>
        <w:rPr>
          <w:sz w:val="24"/>
          <w:szCs w:val="24"/>
        </w:rPr>
      </w:pPr>
    </w:p>
    <w:p w:rsidR="007724C3" w:rsidRDefault="00204437" w:rsidP="006E0962">
      <w:pPr>
        <w:tabs>
          <w:tab w:val="left" w:pos="2200"/>
          <w:tab w:val="left" w:pos="2610"/>
        </w:tabs>
        <w:ind w:left="1800" w:hanging="360"/>
        <w:rPr>
          <w:sz w:val="24"/>
          <w:szCs w:val="24"/>
        </w:rPr>
      </w:pPr>
      <w:r>
        <w:rPr>
          <w:sz w:val="24"/>
          <w:szCs w:val="24"/>
        </w:rPr>
        <w:t>iii.</w:t>
      </w:r>
      <w:r w:rsidR="006E0962">
        <w:rPr>
          <w:sz w:val="24"/>
          <w:szCs w:val="24"/>
        </w:rPr>
        <w:tab/>
      </w:r>
      <w:r w:rsidR="007724C3">
        <w:rPr>
          <w:sz w:val="24"/>
          <w:szCs w:val="24"/>
        </w:rPr>
        <w:t xml:space="preserve">Quarterly Maintenance (or per a modified schedule as specified in Condition </w:t>
      </w:r>
      <w:proofErr w:type="gramStart"/>
      <w:r w:rsidR="00E03F88">
        <w:rPr>
          <w:sz w:val="24"/>
          <w:szCs w:val="24"/>
        </w:rPr>
        <w:t>III(</w:t>
      </w:r>
      <w:proofErr w:type="gramEnd"/>
      <w:r w:rsidR="00CC4840">
        <w:rPr>
          <w:sz w:val="24"/>
          <w:szCs w:val="24"/>
        </w:rPr>
        <w:t>g</w:t>
      </w:r>
      <w:r w:rsidR="0048376D">
        <w:rPr>
          <w:sz w:val="24"/>
          <w:szCs w:val="24"/>
        </w:rPr>
        <w:t>)(3)(H)</w:t>
      </w:r>
      <w:r w:rsidR="007724C3">
        <w:rPr>
          <w:sz w:val="24"/>
          <w:szCs w:val="24"/>
        </w:rPr>
        <w:t>:</w:t>
      </w:r>
    </w:p>
    <w:p w:rsidR="007724C3" w:rsidRDefault="007724C3" w:rsidP="006E0962">
      <w:pPr>
        <w:tabs>
          <w:tab w:val="left" w:pos="2610"/>
        </w:tabs>
        <w:ind w:left="1800" w:hanging="360"/>
        <w:rPr>
          <w:sz w:val="24"/>
          <w:szCs w:val="24"/>
        </w:rPr>
      </w:pPr>
    </w:p>
    <w:p w:rsidR="007724C3" w:rsidRDefault="007724C3" w:rsidP="006E0962">
      <w:pPr>
        <w:tabs>
          <w:tab w:val="left" w:pos="2610"/>
        </w:tabs>
        <w:ind w:left="1800"/>
        <w:rPr>
          <w:sz w:val="24"/>
          <w:szCs w:val="24"/>
        </w:rPr>
      </w:pPr>
      <w:r>
        <w:rPr>
          <w:sz w:val="24"/>
          <w:szCs w:val="24"/>
        </w:rPr>
        <w:t>Documentation that the demister within each scrubber was inspected and cleaned (when necessary), as well as documentation of the condition of the demister at the time of inspection;</w:t>
      </w:r>
    </w:p>
    <w:p w:rsidR="007724C3" w:rsidRDefault="007724C3" w:rsidP="006E0962">
      <w:pPr>
        <w:ind w:left="1800" w:hanging="360"/>
        <w:rPr>
          <w:sz w:val="24"/>
          <w:szCs w:val="24"/>
        </w:rPr>
      </w:pPr>
    </w:p>
    <w:p w:rsidR="007724C3" w:rsidRDefault="00204437" w:rsidP="006E0962">
      <w:pPr>
        <w:ind w:left="1800" w:hanging="360"/>
        <w:rPr>
          <w:sz w:val="24"/>
          <w:szCs w:val="24"/>
        </w:rPr>
      </w:pPr>
      <w:r>
        <w:rPr>
          <w:sz w:val="24"/>
          <w:szCs w:val="24"/>
        </w:rPr>
        <w:t>iv</w:t>
      </w:r>
      <w:r w:rsidR="007724C3">
        <w:rPr>
          <w:sz w:val="24"/>
          <w:szCs w:val="24"/>
        </w:rPr>
        <w:t>.</w:t>
      </w:r>
      <w:r w:rsidR="006E0962">
        <w:rPr>
          <w:sz w:val="24"/>
          <w:szCs w:val="24"/>
        </w:rPr>
        <w:tab/>
      </w:r>
      <w:r w:rsidR="007724C3">
        <w:rPr>
          <w:sz w:val="24"/>
          <w:szCs w:val="24"/>
        </w:rPr>
        <w:t>Semi-Annual Maintenance:</w:t>
      </w:r>
    </w:p>
    <w:p w:rsidR="007724C3" w:rsidRDefault="007724C3" w:rsidP="00204437">
      <w:pPr>
        <w:ind w:left="1600"/>
        <w:rPr>
          <w:sz w:val="24"/>
          <w:szCs w:val="24"/>
        </w:rPr>
      </w:pPr>
    </w:p>
    <w:p w:rsidR="007724C3" w:rsidRDefault="00204437" w:rsidP="006E0962">
      <w:pPr>
        <w:ind w:left="2160" w:hanging="360"/>
        <w:rPr>
          <w:sz w:val="24"/>
          <w:szCs w:val="24"/>
        </w:rPr>
      </w:pPr>
      <w:r w:rsidRPr="0048376D">
        <w:rPr>
          <w:sz w:val="24"/>
          <w:szCs w:val="24"/>
          <w:u w:val="single"/>
        </w:rPr>
        <w:t>1</w:t>
      </w:r>
      <w:r w:rsidR="0048376D">
        <w:rPr>
          <w:sz w:val="24"/>
          <w:szCs w:val="24"/>
        </w:rPr>
        <w:t>.</w:t>
      </w:r>
      <w:r w:rsidR="006E0962">
        <w:rPr>
          <w:sz w:val="24"/>
          <w:szCs w:val="24"/>
        </w:rPr>
        <w:tab/>
      </w:r>
      <w:r w:rsidR="007724C3">
        <w:rPr>
          <w:sz w:val="24"/>
          <w:szCs w:val="24"/>
        </w:rPr>
        <w:t>Verification that the scrubber and associated equipment are operating properly;</w:t>
      </w:r>
    </w:p>
    <w:p w:rsidR="007724C3" w:rsidRDefault="00204437" w:rsidP="006E0962">
      <w:pPr>
        <w:ind w:left="2160" w:hanging="360"/>
        <w:rPr>
          <w:sz w:val="24"/>
          <w:szCs w:val="24"/>
        </w:rPr>
      </w:pPr>
      <w:r w:rsidRPr="0048376D">
        <w:rPr>
          <w:sz w:val="24"/>
          <w:szCs w:val="24"/>
          <w:u w:val="single"/>
        </w:rPr>
        <w:t>2</w:t>
      </w:r>
      <w:r w:rsidR="0048376D">
        <w:rPr>
          <w:sz w:val="24"/>
          <w:szCs w:val="24"/>
        </w:rPr>
        <w:t>.</w:t>
      </w:r>
      <w:r w:rsidR="006E0962">
        <w:rPr>
          <w:sz w:val="24"/>
          <w:szCs w:val="24"/>
        </w:rPr>
        <w:tab/>
      </w:r>
      <w:r w:rsidR="007724C3">
        <w:rPr>
          <w:sz w:val="24"/>
          <w:szCs w:val="24"/>
        </w:rPr>
        <w:t>Documentation of the draining and flushing of scrubber sumps; and</w:t>
      </w:r>
      <w:r w:rsidR="007724C3">
        <w:rPr>
          <w:sz w:val="24"/>
          <w:szCs w:val="24"/>
        </w:rPr>
        <w:tab/>
      </w:r>
    </w:p>
    <w:p w:rsidR="007724C3" w:rsidRDefault="007724C3" w:rsidP="006E0962">
      <w:pPr>
        <w:ind w:left="2160" w:hanging="360"/>
        <w:rPr>
          <w:sz w:val="24"/>
          <w:szCs w:val="24"/>
        </w:rPr>
      </w:pPr>
      <w:r>
        <w:rPr>
          <w:sz w:val="24"/>
          <w:szCs w:val="24"/>
        </w:rPr>
        <w:tab/>
      </w:r>
      <w:r>
        <w:rPr>
          <w:sz w:val="24"/>
          <w:szCs w:val="24"/>
        </w:rPr>
        <w:tab/>
      </w:r>
      <w:r>
        <w:rPr>
          <w:sz w:val="24"/>
          <w:szCs w:val="24"/>
        </w:rPr>
        <w:tab/>
      </w:r>
    </w:p>
    <w:p w:rsidR="007724C3" w:rsidRDefault="00204437" w:rsidP="006E0962">
      <w:pPr>
        <w:ind w:left="2160" w:hanging="360"/>
        <w:rPr>
          <w:sz w:val="24"/>
          <w:szCs w:val="24"/>
        </w:rPr>
      </w:pPr>
      <w:r w:rsidRPr="0048376D">
        <w:rPr>
          <w:sz w:val="24"/>
          <w:szCs w:val="24"/>
          <w:u w:val="single"/>
        </w:rPr>
        <w:t>3</w:t>
      </w:r>
      <w:r w:rsidR="007724C3">
        <w:rPr>
          <w:sz w:val="24"/>
          <w:szCs w:val="24"/>
        </w:rPr>
        <w:t>.</w:t>
      </w:r>
      <w:r w:rsidR="006E0962">
        <w:rPr>
          <w:sz w:val="24"/>
          <w:szCs w:val="24"/>
        </w:rPr>
        <w:tab/>
      </w:r>
      <w:r w:rsidR="007724C3">
        <w:rPr>
          <w:sz w:val="24"/>
          <w:szCs w:val="24"/>
        </w:rPr>
        <w:t>Documentation that the sump level sight glass was cleaned.</w:t>
      </w:r>
    </w:p>
    <w:p w:rsidR="007724C3" w:rsidRDefault="007724C3" w:rsidP="006E0962">
      <w:pPr>
        <w:ind w:left="2160" w:hanging="360"/>
        <w:rPr>
          <w:sz w:val="24"/>
          <w:szCs w:val="24"/>
        </w:rPr>
      </w:pPr>
    </w:p>
    <w:p w:rsidR="007724C3" w:rsidRDefault="006E0962" w:rsidP="006E0962">
      <w:pPr>
        <w:ind w:left="1800" w:hanging="360"/>
        <w:rPr>
          <w:sz w:val="24"/>
          <w:szCs w:val="24"/>
        </w:rPr>
      </w:pPr>
      <w:r>
        <w:rPr>
          <w:sz w:val="24"/>
          <w:szCs w:val="24"/>
        </w:rPr>
        <w:t>v.</w:t>
      </w:r>
      <w:r>
        <w:rPr>
          <w:sz w:val="24"/>
          <w:szCs w:val="24"/>
        </w:rPr>
        <w:tab/>
      </w:r>
      <w:r w:rsidR="007724C3">
        <w:rPr>
          <w:sz w:val="24"/>
          <w:szCs w:val="24"/>
        </w:rPr>
        <w:t>Annual Maintenance:</w:t>
      </w:r>
    </w:p>
    <w:p w:rsidR="007724C3" w:rsidRDefault="007724C3" w:rsidP="00204437">
      <w:pPr>
        <w:ind w:left="1600"/>
        <w:rPr>
          <w:sz w:val="24"/>
          <w:szCs w:val="24"/>
        </w:rPr>
      </w:pPr>
    </w:p>
    <w:p w:rsidR="007724C3" w:rsidRDefault="007724C3" w:rsidP="006E0962">
      <w:pPr>
        <w:ind w:left="1800"/>
        <w:rPr>
          <w:sz w:val="24"/>
          <w:szCs w:val="24"/>
        </w:rPr>
      </w:pPr>
      <w:r>
        <w:rPr>
          <w:sz w:val="24"/>
          <w:szCs w:val="24"/>
        </w:rPr>
        <w:t xml:space="preserve">Documentation of the inspection of scrubber packing and cleaning (as necessary), in accordance with Condition </w:t>
      </w:r>
      <w:proofErr w:type="gramStart"/>
      <w:r>
        <w:rPr>
          <w:sz w:val="24"/>
          <w:szCs w:val="24"/>
        </w:rPr>
        <w:t>I</w:t>
      </w:r>
      <w:r w:rsidR="00E03F88">
        <w:rPr>
          <w:sz w:val="24"/>
          <w:szCs w:val="24"/>
        </w:rPr>
        <w:t>II(</w:t>
      </w:r>
      <w:proofErr w:type="gramEnd"/>
      <w:r w:rsidR="00CC4840">
        <w:rPr>
          <w:sz w:val="24"/>
          <w:szCs w:val="24"/>
        </w:rPr>
        <w:t>g</w:t>
      </w:r>
      <w:r>
        <w:rPr>
          <w:sz w:val="24"/>
          <w:szCs w:val="24"/>
        </w:rPr>
        <w:t>)</w:t>
      </w:r>
      <w:r w:rsidR="0048376D">
        <w:rPr>
          <w:sz w:val="24"/>
          <w:szCs w:val="24"/>
        </w:rPr>
        <w:t>(3)(G)</w:t>
      </w:r>
      <w:r>
        <w:rPr>
          <w:sz w:val="24"/>
          <w:szCs w:val="24"/>
        </w:rPr>
        <w:t>.</w:t>
      </w:r>
      <w:r>
        <w:rPr>
          <w:sz w:val="24"/>
          <w:szCs w:val="24"/>
        </w:rPr>
        <w:tab/>
      </w:r>
    </w:p>
    <w:p w:rsidR="007724C3" w:rsidRDefault="007724C3" w:rsidP="00204437">
      <w:pPr>
        <w:ind w:left="1600"/>
        <w:rPr>
          <w:sz w:val="24"/>
          <w:szCs w:val="24"/>
        </w:rPr>
      </w:pPr>
    </w:p>
    <w:p w:rsidR="007724C3" w:rsidRDefault="007724C3" w:rsidP="006E0962">
      <w:pPr>
        <w:ind w:left="1440"/>
        <w:rPr>
          <w:sz w:val="24"/>
          <w:szCs w:val="24"/>
        </w:rPr>
      </w:pPr>
      <w:r>
        <w:rPr>
          <w:sz w:val="24"/>
          <w:szCs w:val="24"/>
        </w:rPr>
        <w:t>The frequency of the above maintenance may be modified with the written approval of the Department. To obtain approval, the Permittee shall submit a written request with a technical justification for such a change.</w:t>
      </w:r>
    </w:p>
    <w:p w:rsidR="007724C3" w:rsidRDefault="007724C3" w:rsidP="00204437">
      <w:pPr>
        <w:ind w:left="1600"/>
        <w:rPr>
          <w:sz w:val="24"/>
          <w:szCs w:val="24"/>
        </w:rPr>
      </w:pPr>
    </w:p>
    <w:p w:rsidR="007724C3" w:rsidRDefault="0048376D" w:rsidP="006E0962">
      <w:pPr>
        <w:widowControl w:val="0"/>
        <w:tabs>
          <w:tab w:val="left" w:pos="-1440"/>
          <w:tab w:val="left" w:pos="1440"/>
        </w:tabs>
        <w:autoSpaceDE w:val="0"/>
        <w:autoSpaceDN w:val="0"/>
        <w:adjustRightInd w:val="0"/>
        <w:ind w:left="1440" w:hanging="360"/>
        <w:rPr>
          <w:sz w:val="24"/>
          <w:szCs w:val="24"/>
        </w:rPr>
      </w:pPr>
      <w:r>
        <w:rPr>
          <w:sz w:val="24"/>
          <w:szCs w:val="24"/>
        </w:rPr>
        <w:t>D.</w:t>
      </w:r>
      <w:r w:rsidR="006E0962">
        <w:rPr>
          <w:sz w:val="24"/>
          <w:szCs w:val="24"/>
        </w:rPr>
        <w:tab/>
      </w:r>
      <w:r w:rsidR="007724C3">
        <w:rPr>
          <w:sz w:val="24"/>
          <w:szCs w:val="24"/>
        </w:rPr>
        <w:t>Material</w:t>
      </w:r>
      <w:r w:rsidR="007724C3" w:rsidRPr="007B2A70">
        <w:rPr>
          <w:sz w:val="24"/>
          <w:szCs w:val="24"/>
        </w:rPr>
        <w:t xml:space="preserve"> Safety Data Sheet</w:t>
      </w:r>
      <w:r w:rsidR="007724C3">
        <w:rPr>
          <w:sz w:val="24"/>
          <w:szCs w:val="24"/>
        </w:rPr>
        <w:t>s</w:t>
      </w:r>
      <w:r w:rsidR="007724C3" w:rsidRPr="007B2A70">
        <w:rPr>
          <w:sz w:val="24"/>
          <w:szCs w:val="24"/>
        </w:rPr>
        <w:t xml:space="preserve"> for all chemicals to be used in the scrubber system shall be kept at the chemical storage room at all times and be available to inspectors.</w:t>
      </w:r>
    </w:p>
    <w:p w:rsidR="007724C3" w:rsidRDefault="007724C3" w:rsidP="00AF0232">
      <w:pPr>
        <w:widowControl w:val="0"/>
        <w:tabs>
          <w:tab w:val="left" w:pos="-1440"/>
          <w:tab w:val="left" w:pos="540"/>
        </w:tabs>
        <w:autoSpaceDE w:val="0"/>
        <w:autoSpaceDN w:val="0"/>
        <w:adjustRightInd w:val="0"/>
        <w:rPr>
          <w:sz w:val="24"/>
          <w:szCs w:val="24"/>
        </w:rPr>
      </w:pPr>
    </w:p>
    <w:p w:rsidR="00626EB8" w:rsidRDefault="007724C3" w:rsidP="006E0962">
      <w:pPr>
        <w:widowControl w:val="0"/>
        <w:tabs>
          <w:tab w:val="left" w:pos="-1440"/>
          <w:tab w:val="left" w:pos="1080"/>
        </w:tabs>
        <w:autoSpaceDE w:val="0"/>
        <w:autoSpaceDN w:val="0"/>
        <w:adjustRightInd w:val="0"/>
        <w:ind w:left="1080" w:hanging="360"/>
        <w:rPr>
          <w:sz w:val="24"/>
          <w:szCs w:val="24"/>
        </w:rPr>
      </w:pPr>
      <w:r>
        <w:rPr>
          <w:sz w:val="24"/>
          <w:szCs w:val="24"/>
        </w:rPr>
        <w:t>5</w:t>
      </w:r>
      <w:r w:rsidR="00626EB8">
        <w:rPr>
          <w:sz w:val="24"/>
          <w:szCs w:val="24"/>
        </w:rPr>
        <w:t>.</w:t>
      </w:r>
      <w:r w:rsidR="006E0962">
        <w:rPr>
          <w:sz w:val="24"/>
          <w:szCs w:val="24"/>
        </w:rPr>
        <w:tab/>
      </w:r>
      <w:r w:rsidR="00626EB8" w:rsidRPr="00154787">
        <w:rPr>
          <w:sz w:val="24"/>
          <w:u w:val="single"/>
        </w:rPr>
        <w:t>Reporting</w:t>
      </w:r>
      <w:r w:rsidR="00626EB8">
        <w:rPr>
          <w:sz w:val="24"/>
          <w:u w:val="single"/>
        </w:rPr>
        <w:t xml:space="preserve"> Requirements</w:t>
      </w:r>
      <w:proofErr w:type="gramStart"/>
      <w:r w:rsidR="00626EB8">
        <w:rPr>
          <w:sz w:val="24"/>
        </w:rPr>
        <w:t>:[</w:t>
      </w:r>
      <w:proofErr w:type="gramEnd"/>
      <w:r w:rsidR="00626EB8">
        <w:rPr>
          <w:sz w:val="24"/>
        </w:rPr>
        <w:t>20 DCMR 200.7]</w:t>
      </w:r>
      <w:r w:rsidR="00626EB8">
        <w:rPr>
          <w:sz w:val="24"/>
          <w:szCs w:val="24"/>
        </w:rPr>
        <w:tab/>
      </w:r>
    </w:p>
    <w:p w:rsidR="00626EB8" w:rsidRDefault="00626EB8" w:rsidP="00626EB8">
      <w:pPr>
        <w:widowControl w:val="0"/>
        <w:tabs>
          <w:tab w:val="left" w:pos="-1440"/>
          <w:tab w:val="left" w:pos="540"/>
        </w:tabs>
        <w:autoSpaceDE w:val="0"/>
        <w:autoSpaceDN w:val="0"/>
        <w:adjustRightInd w:val="0"/>
        <w:rPr>
          <w:sz w:val="24"/>
          <w:szCs w:val="24"/>
        </w:rPr>
      </w:pPr>
    </w:p>
    <w:p w:rsidR="00626EB8" w:rsidRDefault="00D675F3" w:rsidP="006E0962">
      <w:pPr>
        <w:widowControl w:val="0"/>
        <w:tabs>
          <w:tab w:val="left" w:pos="-1440"/>
          <w:tab w:val="left" w:pos="1440"/>
        </w:tabs>
        <w:autoSpaceDE w:val="0"/>
        <w:autoSpaceDN w:val="0"/>
        <w:adjustRightInd w:val="0"/>
        <w:ind w:left="1440" w:hanging="340"/>
        <w:rPr>
          <w:sz w:val="24"/>
          <w:szCs w:val="24"/>
        </w:rPr>
      </w:pPr>
      <w:r>
        <w:rPr>
          <w:sz w:val="24"/>
          <w:szCs w:val="24"/>
        </w:rPr>
        <w:t>A</w:t>
      </w:r>
      <w:r w:rsidR="00626EB8">
        <w:rPr>
          <w:sz w:val="24"/>
          <w:szCs w:val="24"/>
        </w:rPr>
        <w:t>.</w:t>
      </w:r>
      <w:r w:rsidR="00626EB8">
        <w:rPr>
          <w:sz w:val="24"/>
          <w:szCs w:val="24"/>
        </w:rPr>
        <w:tab/>
        <w:t xml:space="preserve">The facility shall, within </w:t>
      </w:r>
      <w:r w:rsidR="00EC5DAE">
        <w:rPr>
          <w:sz w:val="24"/>
          <w:szCs w:val="24"/>
        </w:rPr>
        <w:t>3</w:t>
      </w:r>
      <w:r w:rsidR="00626EB8">
        <w:rPr>
          <w:sz w:val="24"/>
          <w:szCs w:val="24"/>
        </w:rPr>
        <w:t>0 days of start-up, s</w:t>
      </w:r>
      <w:r w:rsidR="00056549">
        <w:rPr>
          <w:sz w:val="24"/>
          <w:szCs w:val="24"/>
        </w:rPr>
        <w:t xml:space="preserve">ubmit </w:t>
      </w:r>
      <w:r w:rsidR="00626EB8">
        <w:rPr>
          <w:sz w:val="24"/>
          <w:szCs w:val="24"/>
        </w:rPr>
        <w:t>the initial differential pressure across the media</w:t>
      </w:r>
      <w:r w:rsidR="00056549">
        <w:rPr>
          <w:sz w:val="24"/>
          <w:szCs w:val="24"/>
        </w:rPr>
        <w:t xml:space="preserve"> at start-up</w:t>
      </w:r>
      <w:r w:rsidR="00626EB8">
        <w:rPr>
          <w:sz w:val="24"/>
          <w:szCs w:val="24"/>
        </w:rPr>
        <w:t xml:space="preserve">. Thereafter, the value shall be used as a basis for determining the need to clean the media pursuant to Condition </w:t>
      </w:r>
      <w:proofErr w:type="gramStart"/>
      <w:r w:rsidR="001D5D0E">
        <w:rPr>
          <w:sz w:val="24"/>
          <w:szCs w:val="24"/>
        </w:rPr>
        <w:t>III(</w:t>
      </w:r>
      <w:proofErr w:type="gramEnd"/>
      <w:r w:rsidR="00CC4840">
        <w:rPr>
          <w:sz w:val="24"/>
          <w:szCs w:val="24"/>
        </w:rPr>
        <w:t>g</w:t>
      </w:r>
      <w:r w:rsidR="00626EB8">
        <w:rPr>
          <w:sz w:val="24"/>
          <w:szCs w:val="24"/>
        </w:rPr>
        <w:t>)</w:t>
      </w:r>
      <w:r w:rsidR="001D5D0E">
        <w:rPr>
          <w:sz w:val="24"/>
          <w:szCs w:val="24"/>
        </w:rPr>
        <w:t>(3)(G)</w:t>
      </w:r>
      <w:r w:rsidR="00626EB8">
        <w:rPr>
          <w:sz w:val="24"/>
          <w:szCs w:val="24"/>
        </w:rPr>
        <w:t>.</w:t>
      </w:r>
    </w:p>
    <w:p w:rsidR="002961BE" w:rsidRDefault="002961BE" w:rsidP="006E0962">
      <w:pPr>
        <w:widowControl w:val="0"/>
        <w:tabs>
          <w:tab w:val="left" w:pos="-1440"/>
          <w:tab w:val="left" w:pos="1440"/>
        </w:tabs>
        <w:autoSpaceDE w:val="0"/>
        <w:autoSpaceDN w:val="0"/>
        <w:adjustRightInd w:val="0"/>
        <w:ind w:left="1440" w:hanging="340"/>
        <w:rPr>
          <w:sz w:val="24"/>
          <w:szCs w:val="24"/>
        </w:rPr>
      </w:pPr>
    </w:p>
    <w:p w:rsidR="00626EB8" w:rsidRDefault="00D675F3" w:rsidP="006E0962">
      <w:pPr>
        <w:widowControl w:val="0"/>
        <w:tabs>
          <w:tab w:val="left" w:pos="-1440"/>
          <w:tab w:val="left" w:pos="1440"/>
        </w:tabs>
        <w:autoSpaceDE w:val="0"/>
        <w:autoSpaceDN w:val="0"/>
        <w:adjustRightInd w:val="0"/>
        <w:ind w:left="1440" w:hanging="340"/>
        <w:rPr>
          <w:sz w:val="24"/>
        </w:rPr>
      </w:pPr>
      <w:r>
        <w:rPr>
          <w:sz w:val="24"/>
          <w:szCs w:val="24"/>
        </w:rPr>
        <w:t>B</w:t>
      </w:r>
      <w:r w:rsidR="00626EB8">
        <w:rPr>
          <w:sz w:val="24"/>
          <w:szCs w:val="24"/>
        </w:rPr>
        <w:t>.</w:t>
      </w:r>
      <w:r w:rsidR="00626EB8">
        <w:rPr>
          <w:sz w:val="24"/>
          <w:szCs w:val="24"/>
        </w:rPr>
        <w:tab/>
      </w:r>
      <w:r w:rsidR="00626EB8" w:rsidRPr="00837112">
        <w:rPr>
          <w:sz w:val="24"/>
        </w:rPr>
        <w:t>Whenev</w:t>
      </w:r>
      <w:r w:rsidR="00626EB8">
        <w:rPr>
          <w:sz w:val="24"/>
        </w:rPr>
        <w:t>er it is necessary to shut down part of the odor control scrubber system</w:t>
      </w:r>
      <w:r w:rsidR="00626EB8" w:rsidRPr="00837112">
        <w:rPr>
          <w:sz w:val="24"/>
        </w:rPr>
        <w:t xml:space="preserve"> without shutti</w:t>
      </w:r>
      <w:r w:rsidR="00626EB8">
        <w:rPr>
          <w:sz w:val="24"/>
        </w:rPr>
        <w:t>ng down the rest of the process,</w:t>
      </w:r>
      <w:r w:rsidR="00626EB8" w:rsidRPr="00837112">
        <w:rPr>
          <w:sz w:val="24"/>
        </w:rPr>
        <w:t xml:space="preserve"> the Permittee must report the planned shutdown to </w:t>
      </w:r>
      <w:r w:rsidR="00626EB8" w:rsidRPr="00837112">
        <w:rPr>
          <w:sz w:val="24"/>
        </w:rPr>
        <w:lastRenderedPageBreak/>
        <w:t xml:space="preserve">the </w:t>
      </w:r>
      <w:r w:rsidR="00A93BCA">
        <w:rPr>
          <w:sz w:val="24"/>
        </w:rPr>
        <w:t>Departmen</w:t>
      </w:r>
      <w:r w:rsidR="00A93BCA" w:rsidRPr="00837112">
        <w:rPr>
          <w:sz w:val="24"/>
        </w:rPr>
        <w:t xml:space="preserve">t </w:t>
      </w:r>
      <w:r w:rsidR="00626EB8" w:rsidRPr="00837112">
        <w:rPr>
          <w:sz w:val="24"/>
        </w:rPr>
        <w:t xml:space="preserve">at least 48 hours prior to </w:t>
      </w:r>
      <w:proofErr w:type="spellStart"/>
      <w:r w:rsidR="00626EB8" w:rsidRPr="00837112">
        <w:rPr>
          <w:sz w:val="24"/>
        </w:rPr>
        <w:t>shutdown</w:t>
      </w:r>
      <w:proofErr w:type="spellEnd"/>
      <w:r w:rsidR="00626EB8">
        <w:rPr>
          <w:sz w:val="24"/>
        </w:rPr>
        <w:t xml:space="preserve"> by a method that will allow the Department to review the proposal prior to the shutdown</w:t>
      </w:r>
      <w:r w:rsidR="00626EB8" w:rsidRPr="00837112">
        <w:rPr>
          <w:sz w:val="24"/>
        </w:rPr>
        <w:t>. The prior notice must include, but is not limited to the following [20 DCMR 107.2]:</w:t>
      </w:r>
    </w:p>
    <w:p w:rsidR="00626EB8" w:rsidRPr="00837112" w:rsidRDefault="00626EB8" w:rsidP="001D5D0E">
      <w:pPr>
        <w:tabs>
          <w:tab w:val="left" w:pos="-1440"/>
          <w:tab w:val="left" w:pos="540"/>
        </w:tabs>
        <w:ind w:left="2200" w:hanging="300"/>
        <w:rPr>
          <w:sz w:val="24"/>
        </w:rPr>
      </w:pPr>
    </w:p>
    <w:p w:rsidR="00626EB8" w:rsidRDefault="006E0962" w:rsidP="006E0962">
      <w:pPr>
        <w:widowControl w:val="0"/>
        <w:tabs>
          <w:tab w:val="left" w:pos="-1440"/>
          <w:tab w:val="left" w:pos="1800"/>
        </w:tabs>
        <w:autoSpaceDE w:val="0"/>
        <w:autoSpaceDN w:val="0"/>
        <w:adjustRightInd w:val="0"/>
        <w:ind w:left="1800" w:hanging="360"/>
        <w:rPr>
          <w:sz w:val="24"/>
        </w:rPr>
      </w:pPr>
      <w:r>
        <w:rPr>
          <w:sz w:val="24"/>
        </w:rPr>
        <w:t>i.</w:t>
      </w:r>
      <w:r>
        <w:rPr>
          <w:sz w:val="24"/>
        </w:rPr>
        <w:tab/>
      </w:r>
      <w:r w:rsidR="00626EB8">
        <w:rPr>
          <w:sz w:val="24"/>
        </w:rPr>
        <w:t>Identification of the specific facility to be taken out of service, as well as its location and permit number;</w:t>
      </w:r>
    </w:p>
    <w:p w:rsidR="00626EB8" w:rsidRDefault="00626EB8" w:rsidP="006E0962">
      <w:pPr>
        <w:tabs>
          <w:tab w:val="left" w:pos="-1440"/>
          <w:tab w:val="left" w:pos="1800"/>
        </w:tabs>
        <w:ind w:left="1800" w:hanging="360"/>
        <w:rPr>
          <w:sz w:val="24"/>
        </w:rPr>
      </w:pPr>
    </w:p>
    <w:p w:rsidR="00626EB8" w:rsidRDefault="006E0962" w:rsidP="006E0962">
      <w:pPr>
        <w:widowControl w:val="0"/>
        <w:tabs>
          <w:tab w:val="left" w:pos="-1440"/>
          <w:tab w:val="left" w:pos="1800"/>
        </w:tabs>
        <w:autoSpaceDE w:val="0"/>
        <w:autoSpaceDN w:val="0"/>
        <w:adjustRightInd w:val="0"/>
        <w:ind w:left="1800" w:hanging="360"/>
        <w:rPr>
          <w:sz w:val="24"/>
        </w:rPr>
      </w:pPr>
      <w:r>
        <w:rPr>
          <w:sz w:val="24"/>
        </w:rPr>
        <w:t>ii.</w:t>
      </w:r>
      <w:r>
        <w:rPr>
          <w:sz w:val="24"/>
        </w:rPr>
        <w:tab/>
      </w:r>
      <w:r w:rsidR="00626EB8">
        <w:rPr>
          <w:sz w:val="24"/>
        </w:rPr>
        <w:t>The expected length of time that the air pollution control equipment will be out of service;</w:t>
      </w:r>
    </w:p>
    <w:p w:rsidR="00626EB8" w:rsidRDefault="00626EB8" w:rsidP="006E0962">
      <w:pPr>
        <w:pStyle w:val="ListParagraph"/>
        <w:tabs>
          <w:tab w:val="left" w:pos="1800"/>
        </w:tabs>
        <w:ind w:left="1800" w:hanging="360"/>
        <w:rPr>
          <w:rFonts w:ascii="Times New Roman" w:hAnsi="Times New Roman"/>
          <w:sz w:val="24"/>
        </w:rPr>
      </w:pPr>
    </w:p>
    <w:p w:rsidR="00626EB8" w:rsidRDefault="006E0962" w:rsidP="006E0962">
      <w:pPr>
        <w:widowControl w:val="0"/>
        <w:tabs>
          <w:tab w:val="left" w:pos="-1440"/>
          <w:tab w:val="left" w:pos="1800"/>
        </w:tabs>
        <w:autoSpaceDE w:val="0"/>
        <w:autoSpaceDN w:val="0"/>
        <w:adjustRightInd w:val="0"/>
        <w:ind w:left="1800" w:hanging="360"/>
        <w:rPr>
          <w:sz w:val="24"/>
        </w:rPr>
      </w:pPr>
      <w:r>
        <w:rPr>
          <w:sz w:val="24"/>
        </w:rPr>
        <w:t>iii.</w:t>
      </w:r>
      <w:r>
        <w:rPr>
          <w:sz w:val="24"/>
        </w:rPr>
        <w:tab/>
      </w:r>
      <w:r w:rsidR="00626EB8">
        <w:rPr>
          <w:sz w:val="24"/>
        </w:rPr>
        <w:t>The nature and quantity of emissions of air pollutants likely to occur during the shutdown period;</w:t>
      </w:r>
    </w:p>
    <w:p w:rsidR="008637A3" w:rsidRDefault="008637A3" w:rsidP="006E0962">
      <w:pPr>
        <w:widowControl w:val="0"/>
        <w:tabs>
          <w:tab w:val="left" w:pos="-1440"/>
          <w:tab w:val="left" w:pos="1800"/>
        </w:tabs>
        <w:autoSpaceDE w:val="0"/>
        <w:autoSpaceDN w:val="0"/>
        <w:adjustRightInd w:val="0"/>
        <w:ind w:left="1800" w:hanging="360"/>
        <w:rPr>
          <w:sz w:val="24"/>
        </w:rPr>
      </w:pPr>
    </w:p>
    <w:p w:rsidR="00626EB8" w:rsidRDefault="006E0962" w:rsidP="006E0962">
      <w:pPr>
        <w:widowControl w:val="0"/>
        <w:tabs>
          <w:tab w:val="left" w:pos="-1440"/>
          <w:tab w:val="left" w:pos="1800"/>
        </w:tabs>
        <w:autoSpaceDE w:val="0"/>
        <w:autoSpaceDN w:val="0"/>
        <w:adjustRightInd w:val="0"/>
        <w:ind w:left="1800" w:hanging="360"/>
        <w:rPr>
          <w:sz w:val="24"/>
        </w:rPr>
      </w:pPr>
      <w:r>
        <w:rPr>
          <w:sz w:val="24"/>
        </w:rPr>
        <w:t>iv.</w:t>
      </w:r>
      <w:r>
        <w:rPr>
          <w:sz w:val="24"/>
        </w:rPr>
        <w:tab/>
      </w:r>
      <w:r w:rsidR="00626EB8">
        <w:rPr>
          <w:sz w:val="24"/>
        </w:rPr>
        <w:t>Measures that will be taken to minimize the length of shutdown period; and</w:t>
      </w:r>
    </w:p>
    <w:p w:rsidR="00626EB8" w:rsidRDefault="00626EB8" w:rsidP="006E0962">
      <w:pPr>
        <w:pStyle w:val="ListParagraph"/>
        <w:tabs>
          <w:tab w:val="left" w:pos="1800"/>
        </w:tabs>
        <w:ind w:left="1800" w:hanging="360"/>
        <w:rPr>
          <w:rFonts w:ascii="Times New Roman" w:hAnsi="Times New Roman"/>
          <w:sz w:val="24"/>
        </w:rPr>
      </w:pPr>
    </w:p>
    <w:p w:rsidR="00626EB8" w:rsidRDefault="006E0962" w:rsidP="006E0962">
      <w:pPr>
        <w:widowControl w:val="0"/>
        <w:tabs>
          <w:tab w:val="left" w:pos="-1440"/>
          <w:tab w:val="left" w:pos="1800"/>
        </w:tabs>
        <w:autoSpaceDE w:val="0"/>
        <w:autoSpaceDN w:val="0"/>
        <w:adjustRightInd w:val="0"/>
        <w:ind w:left="1800" w:hanging="360"/>
        <w:rPr>
          <w:sz w:val="24"/>
        </w:rPr>
      </w:pPr>
      <w:r>
        <w:rPr>
          <w:sz w:val="24"/>
        </w:rPr>
        <w:t>v.</w:t>
      </w:r>
      <w:r>
        <w:rPr>
          <w:sz w:val="24"/>
        </w:rPr>
        <w:tab/>
      </w:r>
      <w:r w:rsidR="00626EB8">
        <w:rPr>
          <w:sz w:val="24"/>
        </w:rPr>
        <w:t>The reasons that it would be impossible or impractical to shut down the source operation during the maintenance period.</w:t>
      </w:r>
    </w:p>
    <w:p w:rsidR="00626EB8" w:rsidRDefault="00626EB8" w:rsidP="001D5D0E">
      <w:pPr>
        <w:tabs>
          <w:tab w:val="left" w:pos="-1440"/>
          <w:tab w:val="left" w:pos="540"/>
        </w:tabs>
        <w:ind w:left="2200" w:hanging="300"/>
        <w:rPr>
          <w:sz w:val="24"/>
        </w:rPr>
      </w:pPr>
    </w:p>
    <w:p w:rsidR="00626EB8" w:rsidRPr="00472881" w:rsidRDefault="00626EB8" w:rsidP="00BB3242">
      <w:pPr>
        <w:tabs>
          <w:tab w:val="left" w:pos="-144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Unless the Department objects, an automatic approval of th</w:t>
      </w:r>
      <w:r w:rsidR="00BB3242">
        <w:rPr>
          <w:sz w:val="24"/>
        </w:rPr>
        <w:t xml:space="preserve">e shutdown process is deemed </w:t>
      </w:r>
      <w:r>
        <w:rPr>
          <w:sz w:val="24"/>
        </w:rPr>
        <w:t>exist.</w:t>
      </w:r>
    </w:p>
    <w:p w:rsidR="00626EB8" w:rsidRDefault="00626EB8" w:rsidP="001D5D0E">
      <w:pPr>
        <w:ind w:left="2200" w:hanging="700"/>
        <w:rPr>
          <w:sz w:val="24"/>
          <w:szCs w:val="24"/>
        </w:rPr>
      </w:pPr>
    </w:p>
    <w:p w:rsidR="009E5FE4" w:rsidRDefault="009D4DFE" w:rsidP="009E5FE4">
      <w:pPr>
        <w:ind w:left="1440" w:hanging="360"/>
        <w:rPr>
          <w:sz w:val="24"/>
          <w:szCs w:val="24"/>
        </w:rPr>
      </w:pPr>
      <w:r>
        <w:rPr>
          <w:sz w:val="24"/>
          <w:szCs w:val="24"/>
        </w:rPr>
        <w:t>C</w:t>
      </w:r>
      <w:r w:rsidR="009E5FE4">
        <w:rPr>
          <w:sz w:val="24"/>
          <w:szCs w:val="24"/>
        </w:rPr>
        <w:t>.</w:t>
      </w:r>
      <w:r w:rsidR="009E5FE4">
        <w:rPr>
          <w:sz w:val="24"/>
          <w:szCs w:val="24"/>
        </w:rPr>
        <w:tab/>
      </w:r>
      <w:r w:rsidR="00D2754A">
        <w:rPr>
          <w:sz w:val="24"/>
          <w:szCs w:val="24"/>
        </w:rPr>
        <w:t>The Permittee shall notify the Department orally within 24 hours of the time the Permittee learns of any devi</w:t>
      </w:r>
      <w:r w:rsidR="00FA0170">
        <w:rPr>
          <w:sz w:val="24"/>
          <w:szCs w:val="24"/>
        </w:rPr>
        <w:t xml:space="preserve">ation from the requirements of </w:t>
      </w:r>
      <w:r w:rsidR="00D2754A">
        <w:rPr>
          <w:sz w:val="24"/>
          <w:szCs w:val="24"/>
        </w:rPr>
        <w:t xml:space="preserve">Conditions </w:t>
      </w:r>
      <w:proofErr w:type="gramStart"/>
      <w:r w:rsidR="00D2754A">
        <w:rPr>
          <w:sz w:val="24"/>
          <w:szCs w:val="24"/>
        </w:rPr>
        <w:t>III(</w:t>
      </w:r>
      <w:proofErr w:type="gramEnd"/>
      <w:r w:rsidR="00CC4840">
        <w:rPr>
          <w:sz w:val="24"/>
          <w:szCs w:val="24"/>
        </w:rPr>
        <w:t>g</w:t>
      </w:r>
      <w:r w:rsidR="00D2754A">
        <w:rPr>
          <w:sz w:val="24"/>
          <w:szCs w:val="24"/>
        </w:rPr>
        <w:t>) (1) and (2) above</w:t>
      </w:r>
      <w:r w:rsidR="00FA0170">
        <w:rPr>
          <w:sz w:val="24"/>
          <w:szCs w:val="24"/>
        </w:rPr>
        <w:t>.</w:t>
      </w:r>
      <w:r w:rsidR="001415C5">
        <w:rPr>
          <w:sz w:val="24"/>
          <w:szCs w:val="24"/>
        </w:rPr>
        <w:t xml:space="preserve"> </w:t>
      </w:r>
      <w:r w:rsidR="00FA0170">
        <w:rPr>
          <w:sz w:val="24"/>
          <w:szCs w:val="24"/>
        </w:rPr>
        <w:t>The Permittee shall provide a written report</w:t>
      </w:r>
      <w:r w:rsidR="00BB6BB5">
        <w:rPr>
          <w:sz w:val="24"/>
          <w:szCs w:val="24"/>
        </w:rPr>
        <w:t xml:space="preserve"> of such deviations within 5 days to the Department. Each such written report shall include an explanation for the cause of the deviation to the best of </w:t>
      </w:r>
      <w:r w:rsidR="00E155C7">
        <w:rPr>
          <w:sz w:val="24"/>
          <w:szCs w:val="24"/>
        </w:rPr>
        <w:t>k</w:t>
      </w:r>
      <w:r w:rsidR="00BB6BB5">
        <w:rPr>
          <w:sz w:val="24"/>
          <w:szCs w:val="24"/>
        </w:rPr>
        <w:t>nowledge of the Permittee.</w:t>
      </w:r>
    </w:p>
    <w:p w:rsidR="009E5FE4" w:rsidRDefault="009E5FE4" w:rsidP="001D5D0E">
      <w:pPr>
        <w:ind w:left="2200" w:hanging="700"/>
        <w:rPr>
          <w:sz w:val="24"/>
          <w:szCs w:val="24"/>
        </w:rPr>
      </w:pPr>
    </w:p>
    <w:p w:rsidR="00626EB8" w:rsidRDefault="009D4DFE" w:rsidP="00BB3242">
      <w:pPr>
        <w:widowControl w:val="0"/>
        <w:tabs>
          <w:tab w:val="left" w:pos="-1440"/>
          <w:tab w:val="left" w:pos="1440"/>
        </w:tabs>
        <w:autoSpaceDE w:val="0"/>
        <w:autoSpaceDN w:val="0"/>
        <w:adjustRightInd w:val="0"/>
        <w:ind w:left="1440" w:hanging="340"/>
        <w:rPr>
          <w:sz w:val="24"/>
        </w:rPr>
      </w:pPr>
      <w:r>
        <w:rPr>
          <w:sz w:val="24"/>
          <w:szCs w:val="24"/>
        </w:rPr>
        <w:t>D</w:t>
      </w:r>
      <w:r w:rsidR="00626EB8">
        <w:rPr>
          <w:sz w:val="24"/>
          <w:szCs w:val="24"/>
        </w:rPr>
        <w:t>.</w:t>
      </w:r>
      <w:r w:rsidR="00BB3242">
        <w:rPr>
          <w:sz w:val="24"/>
          <w:szCs w:val="24"/>
        </w:rPr>
        <w:tab/>
      </w:r>
      <w:r w:rsidR="00626EB8">
        <w:rPr>
          <w:sz w:val="24"/>
        </w:rPr>
        <w:t>All reports required pursuant to this permit shall be submitted to:</w:t>
      </w:r>
    </w:p>
    <w:p w:rsidR="00626EB8" w:rsidRDefault="00626EB8" w:rsidP="001D5D0E">
      <w:pPr>
        <w:tabs>
          <w:tab w:val="left" w:pos="-1440"/>
          <w:tab w:val="left" w:pos="540"/>
          <w:tab w:val="left" w:pos="1620"/>
          <w:tab w:val="left" w:pos="1710"/>
        </w:tabs>
        <w:ind w:left="2200" w:hanging="700"/>
        <w:rPr>
          <w:sz w:val="24"/>
        </w:rPr>
      </w:pPr>
    </w:p>
    <w:p w:rsidR="00626EB8" w:rsidRDefault="00626EB8" w:rsidP="00BB3242">
      <w:pPr>
        <w:tabs>
          <w:tab w:val="left" w:pos="-1440"/>
          <w:tab w:val="left" w:pos="540"/>
          <w:tab w:val="left" w:pos="1620"/>
          <w:tab w:val="left" w:pos="1710"/>
        </w:tabs>
        <w:ind w:left="1440"/>
        <w:rPr>
          <w:sz w:val="24"/>
        </w:rPr>
      </w:pPr>
      <w:r>
        <w:rPr>
          <w:sz w:val="24"/>
        </w:rPr>
        <w:t xml:space="preserve">Chief, </w:t>
      </w:r>
      <w:r w:rsidR="00D03D8D">
        <w:rPr>
          <w:sz w:val="24"/>
        </w:rPr>
        <w:t>Compliance</w:t>
      </w:r>
      <w:r>
        <w:rPr>
          <w:sz w:val="24"/>
        </w:rPr>
        <w:t xml:space="preserve"> and Enforcement Branch</w:t>
      </w:r>
    </w:p>
    <w:p w:rsidR="00626EB8" w:rsidRDefault="00626EB8" w:rsidP="00BB3242">
      <w:pPr>
        <w:tabs>
          <w:tab w:val="left" w:pos="-1440"/>
          <w:tab w:val="left" w:pos="540"/>
          <w:tab w:val="left" w:pos="1620"/>
          <w:tab w:val="left" w:pos="1710"/>
        </w:tabs>
        <w:ind w:left="1440"/>
        <w:rPr>
          <w:sz w:val="24"/>
        </w:rPr>
      </w:pPr>
      <w:r>
        <w:rPr>
          <w:sz w:val="24"/>
        </w:rPr>
        <w:t>Air Quality Division</w:t>
      </w:r>
    </w:p>
    <w:p w:rsidR="00626EB8" w:rsidRDefault="00626EB8" w:rsidP="00BB3242">
      <w:pPr>
        <w:tabs>
          <w:tab w:val="left" w:pos="-1440"/>
          <w:tab w:val="left" w:pos="540"/>
          <w:tab w:val="left" w:pos="1620"/>
          <w:tab w:val="left" w:pos="1710"/>
        </w:tabs>
        <w:ind w:left="1440"/>
        <w:rPr>
          <w:sz w:val="24"/>
        </w:rPr>
      </w:pPr>
      <w:r>
        <w:rPr>
          <w:sz w:val="24"/>
        </w:rPr>
        <w:t>1200 First Street NE</w:t>
      </w:r>
      <w:r w:rsidR="00561135">
        <w:rPr>
          <w:sz w:val="24"/>
        </w:rPr>
        <w:t xml:space="preserve">, </w:t>
      </w:r>
      <w:r>
        <w:rPr>
          <w:sz w:val="24"/>
        </w:rPr>
        <w:t>5</w:t>
      </w:r>
      <w:r w:rsidRPr="00654D71">
        <w:rPr>
          <w:sz w:val="24"/>
          <w:vertAlign w:val="superscript"/>
        </w:rPr>
        <w:t>th</w:t>
      </w:r>
      <w:r>
        <w:rPr>
          <w:sz w:val="24"/>
        </w:rPr>
        <w:t xml:space="preserve"> Floor</w:t>
      </w:r>
    </w:p>
    <w:p w:rsidR="00626EB8" w:rsidRDefault="00626EB8" w:rsidP="00BB3242">
      <w:pPr>
        <w:tabs>
          <w:tab w:val="left" w:pos="-1440"/>
          <w:tab w:val="left" w:pos="540"/>
          <w:tab w:val="left" w:pos="1620"/>
          <w:tab w:val="left" w:pos="1710"/>
        </w:tabs>
        <w:ind w:left="1440"/>
        <w:rPr>
          <w:sz w:val="24"/>
        </w:rPr>
      </w:pPr>
      <w:r>
        <w:rPr>
          <w:sz w:val="24"/>
        </w:rPr>
        <w:t>Washington DC 20002</w:t>
      </w:r>
    </w:p>
    <w:p w:rsidR="004158AB" w:rsidRDefault="004158AB" w:rsidP="004D5C6A">
      <w:pPr>
        <w:ind w:firstLine="360"/>
        <w:rPr>
          <w:sz w:val="24"/>
          <w:szCs w:val="24"/>
        </w:rPr>
      </w:pPr>
    </w:p>
    <w:p w:rsidR="00D85654" w:rsidRDefault="008A472F" w:rsidP="00D85654">
      <w:pPr>
        <w:ind w:left="720" w:hanging="360"/>
        <w:rPr>
          <w:sz w:val="24"/>
          <w:szCs w:val="24"/>
          <w:u w:val="single"/>
        </w:rPr>
      </w:pPr>
      <w:r>
        <w:rPr>
          <w:sz w:val="24"/>
          <w:szCs w:val="24"/>
        </w:rPr>
        <w:t>h</w:t>
      </w:r>
      <w:r w:rsidR="00D85654">
        <w:rPr>
          <w:sz w:val="24"/>
          <w:szCs w:val="24"/>
        </w:rPr>
        <w:t>.</w:t>
      </w:r>
      <w:r w:rsidR="00BB3242">
        <w:rPr>
          <w:sz w:val="24"/>
          <w:szCs w:val="24"/>
        </w:rPr>
        <w:tab/>
      </w:r>
      <w:r w:rsidR="00D85654" w:rsidRPr="00C22162">
        <w:rPr>
          <w:sz w:val="24"/>
          <w:szCs w:val="24"/>
          <w:u w:val="single"/>
        </w:rPr>
        <w:t>Miscellaneous/Insignificant Activities:</w:t>
      </w:r>
    </w:p>
    <w:p w:rsidR="00D85654" w:rsidRDefault="00D85654" w:rsidP="00D85654">
      <w:pPr>
        <w:tabs>
          <w:tab w:val="left" w:pos="-1440"/>
          <w:tab w:val="left" w:pos="360"/>
        </w:tabs>
        <w:ind w:left="360"/>
        <w:rPr>
          <w:sz w:val="24"/>
        </w:rPr>
      </w:pPr>
      <w:r>
        <w:rPr>
          <w:sz w:val="24"/>
          <w:szCs w:val="24"/>
        </w:rPr>
        <w:tab/>
      </w:r>
    </w:p>
    <w:p w:rsidR="00D85654" w:rsidRDefault="00D85654" w:rsidP="00BB3242">
      <w:pPr>
        <w:widowControl w:val="0"/>
        <w:numPr>
          <w:ilvl w:val="0"/>
          <w:numId w:val="40"/>
        </w:numPr>
        <w:tabs>
          <w:tab w:val="left" w:pos="-1440"/>
          <w:tab w:val="left" w:pos="1080"/>
        </w:tabs>
        <w:autoSpaceDE w:val="0"/>
        <w:autoSpaceDN w:val="0"/>
        <w:adjustRightInd w:val="0"/>
        <w:ind w:left="1080"/>
        <w:rPr>
          <w:sz w:val="24"/>
        </w:rPr>
      </w:pPr>
      <w:r w:rsidRPr="00AD2099">
        <w:rPr>
          <w:sz w:val="24"/>
        </w:rPr>
        <w:t xml:space="preserve">The </w:t>
      </w:r>
      <w:r w:rsidR="00A93BCA">
        <w:rPr>
          <w:sz w:val="24"/>
        </w:rPr>
        <w:t>Department</w:t>
      </w:r>
      <w:r w:rsidR="00A93BCA" w:rsidRPr="00AD2099">
        <w:rPr>
          <w:sz w:val="24"/>
        </w:rPr>
        <w:t xml:space="preserve"> </w:t>
      </w:r>
      <w:r w:rsidRPr="00AD2099">
        <w:rPr>
          <w:sz w:val="24"/>
        </w:rPr>
        <w:t xml:space="preserve">does not consider the “miscellaneous activities” (also commonly known as “insignificant activities”) listed in Condition </w:t>
      </w:r>
      <w:proofErr w:type="gramStart"/>
      <w:r w:rsidRPr="00AD2099">
        <w:rPr>
          <w:sz w:val="24"/>
        </w:rPr>
        <w:t>III(</w:t>
      </w:r>
      <w:proofErr w:type="gramEnd"/>
      <w:r w:rsidR="008A472F">
        <w:rPr>
          <w:sz w:val="24"/>
        </w:rPr>
        <w:t>h</w:t>
      </w:r>
      <w:r w:rsidRPr="00AD2099">
        <w:rPr>
          <w:sz w:val="24"/>
        </w:rPr>
        <w:t>)</w:t>
      </w:r>
      <w:r w:rsidR="0017470A">
        <w:rPr>
          <w:sz w:val="24"/>
        </w:rPr>
        <w:t>(2)</w:t>
      </w:r>
      <w:r w:rsidRPr="00AD2099">
        <w:rPr>
          <w:sz w:val="24"/>
        </w:rPr>
        <w:t xml:space="preserve"> to be significant sources</w:t>
      </w:r>
      <w:r w:rsidR="0017470A">
        <w:rPr>
          <w:sz w:val="24"/>
        </w:rPr>
        <w:t xml:space="preserve"> when considered alone</w:t>
      </w:r>
      <w:r w:rsidRPr="00AD2099">
        <w:rPr>
          <w:sz w:val="24"/>
        </w:rPr>
        <w:t xml:space="preserve">. However, they are subject to the General Regulatory Requirements (Condition I) and General Permit Conditions (Condition II) of this permit as well as the conditions specified below for each unit type. </w:t>
      </w:r>
    </w:p>
    <w:p w:rsidR="00D85654" w:rsidRDefault="00D85654" w:rsidP="00D85654">
      <w:pPr>
        <w:widowControl w:val="0"/>
        <w:tabs>
          <w:tab w:val="left" w:pos="-1440"/>
          <w:tab w:val="left" w:pos="1170"/>
        </w:tabs>
        <w:autoSpaceDE w:val="0"/>
        <w:autoSpaceDN w:val="0"/>
        <w:adjustRightInd w:val="0"/>
        <w:ind w:left="1170"/>
        <w:rPr>
          <w:sz w:val="24"/>
        </w:rPr>
      </w:pPr>
    </w:p>
    <w:p w:rsidR="00D85654" w:rsidRPr="00F90E39" w:rsidRDefault="00D85654" w:rsidP="00BB3242">
      <w:pPr>
        <w:widowControl w:val="0"/>
        <w:numPr>
          <w:ilvl w:val="0"/>
          <w:numId w:val="40"/>
        </w:numPr>
        <w:tabs>
          <w:tab w:val="left" w:pos="-1440"/>
          <w:tab w:val="left" w:pos="1080"/>
        </w:tabs>
        <w:autoSpaceDE w:val="0"/>
        <w:autoSpaceDN w:val="0"/>
        <w:adjustRightInd w:val="0"/>
        <w:ind w:left="1080"/>
        <w:rPr>
          <w:sz w:val="24"/>
        </w:rPr>
      </w:pPr>
      <w:r>
        <w:rPr>
          <w:sz w:val="24"/>
        </w:rPr>
        <w:t>The foll</w:t>
      </w:r>
      <w:r w:rsidR="0017470A">
        <w:rPr>
          <w:sz w:val="24"/>
        </w:rPr>
        <w:t>owing miscellaneous activities [</w:t>
      </w:r>
      <w:r w:rsidRPr="00584579">
        <w:rPr>
          <w:sz w:val="24"/>
          <w:szCs w:val="24"/>
        </w:rPr>
        <w:t>Make</w:t>
      </w:r>
      <w:r>
        <w:rPr>
          <w:sz w:val="24"/>
          <w:szCs w:val="24"/>
        </w:rPr>
        <w:t>-</w:t>
      </w:r>
      <w:r w:rsidRPr="00584579">
        <w:rPr>
          <w:sz w:val="24"/>
          <w:szCs w:val="24"/>
        </w:rPr>
        <w:t xml:space="preserve">Up Air Handling Units </w:t>
      </w:r>
      <w:r w:rsidR="00D84457">
        <w:rPr>
          <w:sz w:val="24"/>
          <w:szCs w:val="24"/>
        </w:rPr>
        <w:t xml:space="preserve">(MUAH) </w:t>
      </w:r>
      <w:r w:rsidRPr="00584579">
        <w:rPr>
          <w:sz w:val="24"/>
          <w:szCs w:val="24"/>
        </w:rPr>
        <w:t>Less t</w:t>
      </w:r>
      <w:r w:rsidR="0017470A">
        <w:rPr>
          <w:sz w:val="24"/>
          <w:szCs w:val="24"/>
        </w:rPr>
        <w:t>han 5 million Btu/</w:t>
      </w:r>
      <w:proofErr w:type="spellStart"/>
      <w:r w:rsidR="0017470A">
        <w:rPr>
          <w:sz w:val="24"/>
          <w:szCs w:val="24"/>
        </w:rPr>
        <w:t>hr</w:t>
      </w:r>
      <w:proofErr w:type="spellEnd"/>
      <w:r w:rsidR="0017470A">
        <w:rPr>
          <w:sz w:val="24"/>
          <w:szCs w:val="24"/>
        </w:rPr>
        <w:t xml:space="preserve"> heat input with e</w:t>
      </w:r>
      <w:r w:rsidRPr="00584579">
        <w:rPr>
          <w:sz w:val="24"/>
          <w:szCs w:val="24"/>
        </w:rPr>
        <w:t xml:space="preserve">quivalent </w:t>
      </w:r>
      <w:r w:rsidR="0017470A">
        <w:rPr>
          <w:sz w:val="24"/>
          <w:szCs w:val="24"/>
        </w:rPr>
        <w:t xml:space="preserve">combined </w:t>
      </w:r>
      <w:r w:rsidRPr="00584579">
        <w:rPr>
          <w:sz w:val="24"/>
          <w:szCs w:val="24"/>
        </w:rPr>
        <w:t xml:space="preserve">full load of </w:t>
      </w:r>
      <w:r w:rsidR="00D03D8D">
        <w:rPr>
          <w:sz w:val="24"/>
          <w:szCs w:val="24"/>
        </w:rPr>
        <w:t>33</w:t>
      </w:r>
      <w:r w:rsidRPr="00584579">
        <w:rPr>
          <w:sz w:val="24"/>
          <w:szCs w:val="24"/>
        </w:rPr>
        <w:t>.</w:t>
      </w:r>
      <w:r w:rsidR="00D03D8D">
        <w:rPr>
          <w:sz w:val="24"/>
          <w:szCs w:val="24"/>
        </w:rPr>
        <w:t xml:space="preserve">11 </w:t>
      </w:r>
      <w:r w:rsidRPr="00584579">
        <w:rPr>
          <w:sz w:val="24"/>
          <w:szCs w:val="24"/>
        </w:rPr>
        <w:t>MMBtu/</w:t>
      </w:r>
      <w:proofErr w:type="spellStart"/>
      <w:r w:rsidRPr="00584579">
        <w:rPr>
          <w:sz w:val="24"/>
          <w:szCs w:val="24"/>
        </w:rPr>
        <w:t>hr</w:t>
      </w:r>
      <w:proofErr w:type="spellEnd"/>
      <w:r w:rsidR="0017470A">
        <w:rPr>
          <w:sz w:val="24"/>
          <w:szCs w:val="24"/>
        </w:rPr>
        <w:t xml:space="preserve"> and t</w:t>
      </w:r>
      <w:r w:rsidRPr="00584579">
        <w:rPr>
          <w:sz w:val="24"/>
          <w:szCs w:val="24"/>
        </w:rPr>
        <w:t xml:space="preserve">otal </w:t>
      </w:r>
      <w:r w:rsidR="0017470A">
        <w:rPr>
          <w:sz w:val="24"/>
          <w:szCs w:val="24"/>
        </w:rPr>
        <w:lastRenderedPageBreak/>
        <w:t>space heat r</w:t>
      </w:r>
      <w:r w:rsidRPr="00584579">
        <w:rPr>
          <w:sz w:val="24"/>
          <w:szCs w:val="24"/>
        </w:rPr>
        <w:t>equirement</w:t>
      </w:r>
      <w:r w:rsidR="0017470A">
        <w:rPr>
          <w:sz w:val="24"/>
          <w:szCs w:val="24"/>
        </w:rPr>
        <w:t>s</w:t>
      </w:r>
      <w:r w:rsidRPr="00584579">
        <w:rPr>
          <w:sz w:val="24"/>
          <w:szCs w:val="24"/>
        </w:rPr>
        <w:t xml:space="preserve"> of </w:t>
      </w:r>
      <w:r w:rsidR="00D03D8D">
        <w:rPr>
          <w:sz w:val="24"/>
          <w:szCs w:val="24"/>
        </w:rPr>
        <w:t>94.8</w:t>
      </w:r>
      <w:r w:rsidRPr="00584579">
        <w:rPr>
          <w:sz w:val="24"/>
          <w:szCs w:val="24"/>
        </w:rPr>
        <w:t xml:space="preserve"> MMCF/</w:t>
      </w:r>
      <w:proofErr w:type="spellStart"/>
      <w:r w:rsidRPr="00584579">
        <w:rPr>
          <w:sz w:val="24"/>
          <w:szCs w:val="24"/>
        </w:rPr>
        <w:t>yr</w:t>
      </w:r>
      <w:proofErr w:type="spellEnd"/>
      <w:r w:rsidR="0017470A">
        <w:rPr>
          <w:sz w:val="24"/>
          <w:szCs w:val="24"/>
        </w:rPr>
        <w:t>]</w:t>
      </w:r>
      <w:r>
        <w:rPr>
          <w:sz w:val="24"/>
          <w:szCs w:val="24"/>
        </w:rPr>
        <w:t xml:space="preserve"> </w:t>
      </w:r>
      <w:r>
        <w:rPr>
          <w:sz w:val="24"/>
        </w:rPr>
        <w:t>are subject to Conditions III(</w:t>
      </w:r>
      <w:r w:rsidR="00BD1F17">
        <w:rPr>
          <w:sz w:val="24"/>
        </w:rPr>
        <w:t>h</w:t>
      </w:r>
      <w:r>
        <w:rPr>
          <w:sz w:val="24"/>
        </w:rPr>
        <w:t>)(1)</w:t>
      </w:r>
      <w:r w:rsidR="0017470A">
        <w:rPr>
          <w:sz w:val="24"/>
        </w:rPr>
        <w:t>, (</w:t>
      </w:r>
      <w:r w:rsidR="00BD1F17">
        <w:rPr>
          <w:sz w:val="24"/>
        </w:rPr>
        <w:t>3</w:t>
      </w:r>
      <w:r w:rsidR="0017470A">
        <w:rPr>
          <w:sz w:val="24"/>
        </w:rPr>
        <w:t>), and (</w:t>
      </w:r>
      <w:r w:rsidR="00BD1F17">
        <w:rPr>
          <w:sz w:val="24"/>
        </w:rPr>
        <w:t>4</w:t>
      </w:r>
      <w:r>
        <w:rPr>
          <w:sz w:val="24"/>
        </w:rPr>
        <w:t>) (where applicable)</w:t>
      </w:r>
      <w:r w:rsidR="009728D6">
        <w:rPr>
          <w:sz w:val="24"/>
        </w:rPr>
        <w:t>.</w:t>
      </w:r>
      <w:r w:rsidR="001415C5">
        <w:rPr>
          <w:sz w:val="24"/>
        </w:rPr>
        <w:t xml:space="preserve"> </w:t>
      </w:r>
      <w:r w:rsidR="009728D6">
        <w:rPr>
          <w:i/>
          <w:sz w:val="24"/>
        </w:rPr>
        <w:t>Note that if any individual unit(s) in the final design is to exceed 5 MMBTU/</w:t>
      </w:r>
      <w:proofErr w:type="spellStart"/>
      <w:r w:rsidR="009728D6">
        <w:rPr>
          <w:i/>
          <w:sz w:val="24"/>
        </w:rPr>
        <w:t>hr</w:t>
      </w:r>
      <w:proofErr w:type="spellEnd"/>
      <w:r w:rsidR="009728D6">
        <w:rPr>
          <w:i/>
          <w:sz w:val="24"/>
        </w:rPr>
        <w:t>, a permit amendment will be required prior to construction.</w:t>
      </w:r>
    </w:p>
    <w:p w:rsidR="00D85654" w:rsidRDefault="00D85654" w:rsidP="00D85654">
      <w:pPr>
        <w:tabs>
          <w:tab w:val="left" w:pos="-1440"/>
          <w:tab w:val="left" w:pos="720"/>
        </w:tabs>
        <w:ind w:left="360" w:hanging="360"/>
        <w:rPr>
          <w:sz w:val="24"/>
        </w:rPr>
      </w:pPr>
    </w:p>
    <w:p w:rsidR="00D85654" w:rsidRDefault="00D85654" w:rsidP="00BB3242">
      <w:pPr>
        <w:numPr>
          <w:ilvl w:val="0"/>
          <w:numId w:val="41"/>
        </w:numPr>
        <w:tabs>
          <w:tab w:val="left" w:pos="-1440"/>
          <w:tab w:val="left" w:pos="1080"/>
        </w:tabs>
        <w:rPr>
          <w:sz w:val="24"/>
        </w:rPr>
      </w:pPr>
      <w:r>
        <w:rPr>
          <w:sz w:val="24"/>
          <w:szCs w:val="24"/>
        </w:rPr>
        <w:t xml:space="preserve">Final Dewatering Building: 12 </w:t>
      </w:r>
      <w:r w:rsidR="005F338C">
        <w:rPr>
          <w:sz w:val="24"/>
          <w:szCs w:val="24"/>
        </w:rPr>
        <w:t>units,</w:t>
      </w:r>
      <w:r>
        <w:rPr>
          <w:sz w:val="24"/>
          <w:szCs w:val="24"/>
        </w:rPr>
        <w:t xml:space="preserve"> 0.</w:t>
      </w:r>
      <w:r w:rsidR="00D03D8D">
        <w:rPr>
          <w:sz w:val="24"/>
          <w:szCs w:val="24"/>
        </w:rPr>
        <w:t xml:space="preserve">750 </w:t>
      </w:r>
      <w:r>
        <w:rPr>
          <w:sz w:val="24"/>
          <w:szCs w:val="24"/>
        </w:rPr>
        <w:t>MMBtu/</w:t>
      </w:r>
      <w:proofErr w:type="spellStart"/>
      <w:r>
        <w:rPr>
          <w:sz w:val="24"/>
          <w:szCs w:val="24"/>
        </w:rPr>
        <w:t>hr</w:t>
      </w:r>
      <w:proofErr w:type="spellEnd"/>
      <w:r>
        <w:rPr>
          <w:sz w:val="24"/>
          <w:szCs w:val="24"/>
        </w:rPr>
        <w:t xml:space="preserve"> </w:t>
      </w:r>
      <w:r w:rsidR="005F338C">
        <w:rPr>
          <w:sz w:val="24"/>
          <w:szCs w:val="24"/>
        </w:rPr>
        <w:t xml:space="preserve">each, </w:t>
      </w:r>
      <w:r>
        <w:rPr>
          <w:sz w:val="24"/>
          <w:szCs w:val="24"/>
        </w:rPr>
        <w:t>and 1</w:t>
      </w:r>
      <w:r w:rsidR="005F338C">
        <w:rPr>
          <w:sz w:val="24"/>
          <w:szCs w:val="24"/>
        </w:rPr>
        <w:t>unit,</w:t>
      </w:r>
      <w:r>
        <w:rPr>
          <w:sz w:val="24"/>
          <w:szCs w:val="24"/>
        </w:rPr>
        <w:t>1.</w:t>
      </w:r>
      <w:r w:rsidR="00D03D8D">
        <w:rPr>
          <w:sz w:val="24"/>
          <w:szCs w:val="24"/>
        </w:rPr>
        <w:t xml:space="preserve">00 </w:t>
      </w:r>
      <w:r>
        <w:rPr>
          <w:sz w:val="24"/>
          <w:szCs w:val="24"/>
        </w:rPr>
        <w:t>MMBtu/</w:t>
      </w:r>
      <w:proofErr w:type="spellStart"/>
      <w:r>
        <w:rPr>
          <w:sz w:val="24"/>
          <w:szCs w:val="24"/>
        </w:rPr>
        <w:t>hr</w:t>
      </w:r>
      <w:proofErr w:type="spellEnd"/>
      <w:r>
        <w:rPr>
          <w:sz w:val="24"/>
          <w:szCs w:val="24"/>
        </w:rPr>
        <w:t xml:space="preserve"> (10.</w:t>
      </w:r>
      <w:r w:rsidR="00D03D8D">
        <w:rPr>
          <w:sz w:val="24"/>
          <w:szCs w:val="24"/>
        </w:rPr>
        <w:t xml:space="preserve">00 </w:t>
      </w:r>
      <w:r>
        <w:rPr>
          <w:sz w:val="24"/>
          <w:szCs w:val="24"/>
        </w:rPr>
        <w:t>MMBtu/</w:t>
      </w:r>
      <w:proofErr w:type="spellStart"/>
      <w:r>
        <w:rPr>
          <w:sz w:val="24"/>
          <w:szCs w:val="24"/>
        </w:rPr>
        <w:t>hr</w:t>
      </w:r>
      <w:proofErr w:type="spellEnd"/>
      <w:r>
        <w:rPr>
          <w:sz w:val="24"/>
          <w:szCs w:val="24"/>
        </w:rPr>
        <w:t xml:space="preserve"> total)</w:t>
      </w:r>
      <w:r w:rsidR="00BB2BA1">
        <w:rPr>
          <w:sz w:val="24"/>
          <w:szCs w:val="24"/>
        </w:rPr>
        <w:t>;</w:t>
      </w:r>
    </w:p>
    <w:p w:rsidR="00D85654" w:rsidRDefault="00D85654" w:rsidP="00BB3242">
      <w:pPr>
        <w:tabs>
          <w:tab w:val="left" w:pos="-1440"/>
          <w:tab w:val="left" w:pos="1080"/>
        </w:tabs>
        <w:ind w:left="1440" w:hanging="360"/>
        <w:rPr>
          <w:sz w:val="24"/>
        </w:rPr>
      </w:pPr>
    </w:p>
    <w:p w:rsidR="00D85654" w:rsidRDefault="00D85654" w:rsidP="00BB3242">
      <w:pPr>
        <w:numPr>
          <w:ilvl w:val="0"/>
          <w:numId w:val="41"/>
        </w:numPr>
        <w:tabs>
          <w:tab w:val="left" w:pos="-1440"/>
          <w:tab w:val="left" w:pos="1080"/>
        </w:tabs>
        <w:rPr>
          <w:sz w:val="24"/>
        </w:rPr>
      </w:pPr>
      <w:r>
        <w:rPr>
          <w:sz w:val="24"/>
        </w:rPr>
        <w:t xml:space="preserve"> </w:t>
      </w:r>
      <w:r>
        <w:rPr>
          <w:sz w:val="24"/>
          <w:szCs w:val="24"/>
        </w:rPr>
        <w:t xml:space="preserve">CHP Gas Condition Facility: </w:t>
      </w:r>
      <w:r w:rsidR="009151F1">
        <w:rPr>
          <w:sz w:val="24"/>
          <w:szCs w:val="24"/>
        </w:rPr>
        <w:t>2 units, 0.7</w:t>
      </w:r>
      <w:r w:rsidR="00C7435E">
        <w:rPr>
          <w:sz w:val="24"/>
          <w:szCs w:val="24"/>
        </w:rPr>
        <w:t>0 MMBtu/</w:t>
      </w:r>
      <w:proofErr w:type="spellStart"/>
      <w:r w:rsidR="00C7435E">
        <w:rPr>
          <w:sz w:val="24"/>
          <w:szCs w:val="24"/>
        </w:rPr>
        <w:t>hr</w:t>
      </w:r>
      <w:proofErr w:type="spellEnd"/>
      <w:r w:rsidR="009151F1">
        <w:rPr>
          <w:sz w:val="24"/>
          <w:szCs w:val="24"/>
        </w:rPr>
        <w:t xml:space="preserve"> each (1.40 MMBtu/</w:t>
      </w:r>
      <w:proofErr w:type="spellStart"/>
      <w:r w:rsidR="009151F1">
        <w:rPr>
          <w:sz w:val="24"/>
          <w:szCs w:val="24"/>
        </w:rPr>
        <w:t>hr</w:t>
      </w:r>
      <w:proofErr w:type="spellEnd"/>
      <w:r w:rsidR="00C7435E">
        <w:rPr>
          <w:sz w:val="24"/>
          <w:szCs w:val="24"/>
        </w:rPr>
        <w:t xml:space="preserve"> total</w:t>
      </w:r>
      <w:r w:rsidR="009151F1">
        <w:rPr>
          <w:sz w:val="24"/>
          <w:szCs w:val="24"/>
        </w:rPr>
        <w:t>)</w:t>
      </w:r>
      <w:r>
        <w:rPr>
          <w:sz w:val="24"/>
        </w:rPr>
        <w:t>;</w:t>
      </w:r>
    </w:p>
    <w:p w:rsidR="00D85654" w:rsidRDefault="00D85654" w:rsidP="00BB3242">
      <w:pPr>
        <w:tabs>
          <w:tab w:val="left" w:pos="-1440"/>
          <w:tab w:val="left" w:pos="1080"/>
        </w:tabs>
        <w:ind w:left="1440" w:hanging="360"/>
        <w:rPr>
          <w:sz w:val="24"/>
        </w:rPr>
      </w:pPr>
    </w:p>
    <w:p w:rsidR="00D85654" w:rsidRDefault="00D85654" w:rsidP="00BB3242">
      <w:pPr>
        <w:numPr>
          <w:ilvl w:val="0"/>
          <w:numId w:val="41"/>
        </w:numPr>
        <w:tabs>
          <w:tab w:val="left" w:pos="-1440"/>
          <w:tab w:val="left" w:pos="1080"/>
        </w:tabs>
        <w:rPr>
          <w:sz w:val="24"/>
        </w:rPr>
      </w:pPr>
      <w:r>
        <w:rPr>
          <w:sz w:val="24"/>
        </w:rPr>
        <w:t xml:space="preserve"> </w:t>
      </w:r>
      <w:r w:rsidR="009151F1">
        <w:rPr>
          <w:sz w:val="24"/>
          <w:szCs w:val="24"/>
        </w:rPr>
        <w:t xml:space="preserve">CHP </w:t>
      </w:r>
      <w:r>
        <w:rPr>
          <w:sz w:val="24"/>
          <w:szCs w:val="24"/>
        </w:rPr>
        <w:t xml:space="preserve">Gas Blower Building: </w:t>
      </w:r>
      <w:r w:rsidR="009151F1">
        <w:rPr>
          <w:sz w:val="24"/>
          <w:szCs w:val="24"/>
        </w:rPr>
        <w:t xml:space="preserve">1 </w:t>
      </w:r>
      <w:r w:rsidR="005F338C">
        <w:rPr>
          <w:sz w:val="24"/>
          <w:szCs w:val="24"/>
        </w:rPr>
        <w:t xml:space="preserve">unit, </w:t>
      </w:r>
      <w:r w:rsidR="00C7435E">
        <w:rPr>
          <w:sz w:val="24"/>
          <w:szCs w:val="24"/>
        </w:rPr>
        <w:t>0.</w:t>
      </w:r>
      <w:r w:rsidR="009151F1">
        <w:rPr>
          <w:sz w:val="24"/>
          <w:szCs w:val="24"/>
        </w:rPr>
        <w:t>2</w:t>
      </w:r>
      <w:r w:rsidR="00C7435E">
        <w:rPr>
          <w:sz w:val="24"/>
          <w:szCs w:val="24"/>
        </w:rPr>
        <w:t>5 MMBtu/hr total heat requirement</w:t>
      </w:r>
      <w:r w:rsidR="00C7435E">
        <w:rPr>
          <w:sz w:val="24"/>
        </w:rPr>
        <w:t>;</w:t>
      </w:r>
    </w:p>
    <w:p w:rsidR="00D85654" w:rsidRDefault="00D85654" w:rsidP="00BB3242">
      <w:pPr>
        <w:tabs>
          <w:tab w:val="left" w:pos="-1440"/>
          <w:tab w:val="left" w:pos="1080"/>
        </w:tabs>
        <w:ind w:left="1440" w:hanging="360"/>
        <w:rPr>
          <w:sz w:val="24"/>
        </w:rPr>
      </w:pPr>
    </w:p>
    <w:p w:rsidR="00D85654" w:rsidRDefault="00D85654" w:rsidP="00BB3242">
      <w:pPr>
        <w:numPr>
          <w:ilvl w:val="0"/>
          <w:numId w:val="41"/>
        </w:numPr>
        <w:tabs>
          <w:tab w:val="left" w:pos="-1440"/>
          <w:tab w:val="left" w:pos="1080"/>
        </w:tabs>
        <w:rPr>
          <w:sz w:val="24"/>
        </w:rPr>
      </w:pPr>
      <w:r>
        <w:rPr>
          <w:sz w:val="24"/>
        </w:rPr>
        <w:t xml:space="preserve"> CHP Turbine Plant: </w:t>
      </w:r>
      <w:r w:rsidR="009151F1">
        <w:rPr>
          <w:sz w:val="24"/>
        </w:rPr>
        <w:t xml:space="preserve">3 units, </w:t>
      </w:r>
      <w:r w:rsidR="009151F1">
        <w:rPr>
          <w:sz w:val="24"/>
          <w:szCs w:val="24"/>
        </w:rPr>
        <w:t>0</w:t>
      </w:r>
      <w:r w:rsidR="00C7435E">
        <w:rPr>
          <w:sz w:val="24"/>
          <w:szCs w:val="24"/>
        </w:rPr>
        <w:t>.</w:t>
      </w:r>
      <w:r w:rsidR="009151F1">
        <w:rPr>
          <w:sz w:val="24"/>
          <w:szCs w:val="24"/>
        </w:rPr>
        <w:t xml:space="preserve">70 </w:t>
      </w:r>
      <w:r w:rsidR="00C7435E">
        <w:rPr>
          <w:sz w:val="24"/>
          <w:szCs w:val="24"/>
        </w:rPr>
        <w:t xml:space="preserve">MMBtu/hr </w:t>
      </w:r>
      <w:r w:rsidR="009151F1">
        <w:rPr>
          <w:sz w:val="24"/>
          <w:szCs w:val="24"/>
        </w:rPr>
        <w:t xml:space="preserve">each (2.10 MMBtu/hr </w:t>
      </w:r>
      <w:r w:rsidR="00C7435E">
        <w:rPr>
          <w:sz w:val="24"/>
          <w:szCs w:val="24"/>
        </w:rPr>
        <w:t>to</w:t>
      </w:r>
      <w:r w:rsidR="009151F1">
        <w:rPr>
          <w:sz w:val="24"/>
          <w:szCs w:val="24"/>
        </w:rPr>
        <w:t>tal)</w:t>
      </w:r>
      <w:r>
        <w:rPr>
          <w:sz w:val="24"/>
        </w:rPr>
        <w:t>;</w:t>
      </w:r>
    </w:p>
    <w:p w:rsidR="00D85654" w:rsidRDefault="00D85654" w:rsidP="00BB3242">
      <w:pPr>
        <w:tabs>
          <w:tab w:val="left" w:pos="-1440"/>
          <w:tab w:val="left" w:pos="1080"/>
        </w:tabs>
        <w:ind w:left="1440" w:hanging="360"/>
        <w:rPr>
          <w:sz w:val="24"/>
        </w:rPr>
      </w:pPr>
    </w:p>
    <w:p w:rsidR="00D85654" w:rsidRDefault="00D85654" w:rsidP="00BB3242">
      <w:pPr>
        <w:numPr>
          <w:ilvl w:val="0"/>
          <w:numId w:val="41"/>
        </w:numPr>
        <w:tabs>
          <w:tab w:val="left" w:pos="-1440"/>
          <w:tab w:val="left" w:pos="1080"/>
        </w:tabs>
        <w:rPr>
          <w:sz w:val="24"/>
        </w:rPr>
      </w:pPr>
      <w:r>
        <w:rPr>
          <w:sz w:val="24"/>
        </w:rPr>
        <w:t xml:space="preserve"> MPT Pre-Dewatering Building: </w:t>
      </w:r>
      <w:r w:rsidR="009151F1">
        <w:rPr>
          <w:sz w:val="24"/>
        </w:rPr>
        <w:t xml:space="preserve">2 units, </w:t>
      </w:r>
      <w:r w:rsidR="009151F1">
        <w:rPr>
          <w:sz w:val="24"/>
          <w:szCs w:val="24"/>
        </w:rPr>
        <w:t>3.52</w:t>
      </w:r>
      <w:r w:rsidR="00C7435E">
        <w:rPr>
          <w:sz w:val="24"/>
          <w:szCs w:val="24"/>
        </w:rPr>
        <w:t xml:space="preserve">MMBtu/hr </w:t>
      </w:r>
      <w:r w:rsidR="009151F1">
        <w:rPr>
          <w:sz w:val="24"/>
          <w:szCs w:val="24"/>
        </w:rPr>
        <w:t xml:space="preserve">each, and 1 unit 3.17 MMBtu/hr (10.21 MMBtu/hr </w:t>
      </w:r>
      <w:r w:rsidR="00C7435E">
        <w:rPr>
          <w:sz w:val="24"/>
          <w:szCs w:val="24"/>
        </w:rPr>
        <w:t>total</w:t>
      </w:r>
      <w:r w:rsidR="009151F1">
        <w:rPr>
          <w:sz w:val="24"/>
          <w:szCs w:val="24"/>
        </w:rPr>
        <w:t>)</w:t>
      </w:r>
      <w:r w:rsidR="00C7435E">
        <w:rPr>
          <w:sz w:val="24"/>
        </w:rPr>
        <w:t>;</w:t>
      </w:r>
    </w:p>
    <w:p w:rsidR="00D85654" w:rsidRDefault="00D85654" w:rsidP="00BB3242">
      <w:pPr>
        <w:tabs>
          <w:tab w:val="left" w:pos="-1440"/>
          <w:tab w:val="left" w:pos="1080"/>
        </w:tabs>
        <w:ind w:left="1440" w:hanging="360"/>
        <w:rPr>
          <w:sz w:val="24"/>
        </w:rPr>
      </w:pPr>
    </w:p>
    <w:p w:rsidR="00D85654" w:rsidRDefault="00D85654" w:rsidP="00BB3242">
      <w:pPr>
        <w:numPr>
          <w:ilvl w:val="0"/>
          <w:numId w:val="41"/>
        </w:numPr>
        <w:tabs>
          <w:tab w:val="left" w:pos="-1440"/>
          <w:tab w:val="left" w:pos="1080"/>
        </w:tabs>
        <w:rPr>
          <w:sz w:val="24"/>
        </w:rPr>
      </w:pPr>
      <w:r>
        <w:rPr>
          <w:sz w:val="24"/>
        </w:rPr>
        <w:t xml:space="preserve"> </w:t>
      </w:r>
      <w:r w:rsidR="009151F1">
        <w:rPr>
          <w:sz w:val="24"/>
        </w:rPr>
        <w:t xml:space="preserve">MPT </w:t>
      </w:r>
      <w:r>
        <w:rPr>
          <w:sz w:val="24"/>
        </w:rPr>
        <w:t>Digest</w:t>
      </w:r>
      <w:r w:rsidR="009151F1">
        <w:rPr>
          <w:sz w:val="24"/>
        </w:rPr>
        <w:t>er</w:t>
      </w:r>
      <w:r>
        <w:rPr>
          <w:sz w:val="24"/>
        </w:rPr>
        <w:t xml:space="preserve"> Building: </w:t>
      </w:r>
      <w:r w:rsidR="009151F1">
        <w:rPr>
          <w:sz w:val="24"/>
        </w:rPr>
        <w:t>1</w:t>
      </w:r>
      <w:r w:rsidR="005F338C">
        <w:rPr>
          <w:sz w:val="24"/>
        </w:rPr>
        <w:t xml:space="preserve"> unit, </w:t>
      </w:r>
      <w:r w:rsidR="00C7435E">
        <w:rPr>
          <w:sz w:val="24"/>
          <w:szCs w:val="24"/>
        </w:rPr>
        <w:t>2.</w:t>
      </w:r>
      <w:r w:rsidR="009151F1">
        <w:rPr>
          <w:sz w:val="24"/>
          <w:szCs w:val="24"/>
        </w:rPr>
        <w:t>20</w:t>
      </w:r>
      <w:r w:rsidR="00C7435E">
        <w:rPr>
          <w:sz w:val="24"/>
          <w:szCs w:val="24"/>
        </w:rPr>
        <w:t xml:space="preserve"> MMBtu/hr total heat requirement</w:t>
      </w:r>
      <w:r w:rsidR="00C7435E">
        <w:rPr>
          <w:sz w:val="24"/>
        </w:rPr>
        <w:t>;</w:t>
      </w:r>
      <w:r>
        <w:rPr>
          <w:sz w:val="24"/>
        </w:rPr>
        <w:t xml:space="preserve"> and</w:t>
      </w:r>
    </w:p>
    <w:p w:rsidR="00D85654" w:rsidRDefault="00D85654" w:rsidP="00BB3242">
      <w:pPr>
        <w:tabs>
          <w:tab w:val="left" w:pos="-1440"/>
          <w:tab w:val="left" w:pos="1080"/>
        </w:tabs>
        <w:ind w:left="1440" w:hanging="360"/>
        <w:rPr>
          <w:sz w:val="24"/>
        </w:rPr>
      </w:pPr>
    </w:p>
    <w:p w:rsidR="00BD6ADA" w:rsidRDefault="00D85654" w:rsidP="00BB3242">
      <w:pPr>
        <w:numPr>
          <w:ilvl w:val="0"/>
          <w:numId w:val="41"/>
        </w:numPr>
        <w:tabs>
          <w:tab w:val="left" w:pos="-1440"/>
          <w:tab w:val="left" w:pos="1080"/>
        </w:tabs>
        <w:rPr>
          <w:sz w:val="24"/>
        </w:rPr>
      </w:pPr>
      <w:r>
        <w:rPr>
          <w:sz w:val="24"/>
        </w:rPr>
        <w:t xml:space="preserve"> Sludge Screening Building: </w:t>
      </w:r>
      <w:r w:rsidR="00BD6ADA">
        <w:rPr>
          <w:sz w:val="24"/>
        </w:rPr>
        <w:t xml:space="preserve">1 unit, </w:t>
      </w:r>
      <w:r w:rsidR="00BD6ADA">
        <w:rPr>
          <w:sz w:val="24"/>
          <w:szCs w:val="24"/>
        </w:rPr>
        <w:t>2.38</w:t>
      </w:r>
      <w:r w:rsidR="00C7435E">
        <w:rPr>
          <w:sz w:val="24"/>
          <w:szCs w:val="24"/>
        </w:rPr>
        <w:t xml:space="preserve"> MMBtu/hr total heat requirement</w:t>
      </w:r>
      <w:r w:rsidR="00C7435E">
        <w:rPr>
          <w:sz w:val="24"/>
        </w:rPr>
        <w:t>;</w:t>
      </w:r>
      <w:r w:rsidR="00BD6ADA">
        <w:rPr>
          <w:sz w:val="24"/>
        </w:rPr>
        <w:t xml:space="preserve"> and</w:t>
      </w:r>
    </w:p>
    <w:p w:rsidR="00BD6ADA" w:rsidRDefault="00BD6ADA" w:rsidP="00BD6ADA">
      <w:pPr>
        <w:tabs>
          <w:tab w:val="left" w:pos="-1440"/>
          <w:tab w:val="left" w:pos="1080"/>
        </w:tabs>
        <w:ind w:left="1440"/>
        <w:rPr>
          <w:sz w:val="24"/>
        </w:rPr>
      </w:pPr>
    </w:p>
    <w:p w:rsidR="00D85654" w:rsidRDefault="008A472F" w:rsidP="008A472F">
      <w:pPr>
        <w:tabs>
          <w:tab w:val="left" w:pos="-1440"/>
          <w:tab w:val="left" w:pos="1080"/>
        </w:tabs>
        <w:ind w:left="1440" w:hanging="360"/>
        <w:rPr>
          <w:sz w:val="24"/>
        </w:rPr>
      </w:pPr>
      <w:r>
        <w:rPr>
          <w:sz w:val="24"/>
        </w:rPr>
        <w:t>H</w:t>
      </w:r>
      <w:r w:rsidR="00D85654">
        <w:rPr>
          <w:sz w:val="24"/>
        </w:rPr>
        <w:t>.</w:t>
      </w:r>
      <w:r>
        <w:rPr>
          <w:sz w:val="24"/>
        </w:rPr>
        <w:tab/>
      </w:r>
      <w:r w:rsidR="00BD6ADA">
        <w:rPr>
          <w:sz w:val="24"/>
        </w:rPr>
        <w:t>Solids Blending Building: 4 units, 1.14</w:t>
      </w:r>
      <w:r w:rsidR="00BD1F17">
        <w:rPr>
          <w:sz w:val="24"/>
        </w:rPr>
        <w:t xml:space="preserve">5 MMBtu/hr each (4.58 MMBtu/hr </w:t>
      </w:r>
      <w:r w:rsidR="00BD6ADA">
        <w:rPr>
          <w:sz w:val="24"/>
        </w:rPr>
        <w:t>total)</w:t>
      </w:r>
    </w:p>
    <w:p w:rsidR="00D85654" w:rsidRPr="00F90E39" w:rsidRDefault="00D85654" w:rsidP="00D85654">
      <w:pPr>
        <w:tabs>
          <w:tab w:val="left" w:pos="-1440"/>
          <w:tab w:val="left" w:pos="1080"/>
        </w:tabs>
        <w:ind w:left="1530"/>
        <w:rPr>
          <w:sz w:val="24"/>
        </w:rPr>
      </w:pPr>
    </w:p>
    <w:p w:rsidR="00D85654" w:rsidRDefault="009728D6" w:rsidP="00C7435E">
      <w:pPr>
        <w:tabs>
          <w:tab w:val="left" w:pos="-1440"/>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rPr>
      </w:pPr>
      <w:r>
        <w:rPr>
          <w:sz w:val="24"/>
          <w:szCs w:val="24"/>
        </w:rPr>
        <w:t>3</w:t>
      </w:r>
      <w:r w:rsidR="00D85654">
        <w:rPr>
          <w:sz w:val="24"/>
          <w:szCs w:val="24"/>
        </w:rPr>
        <w:t>.</w:t>
      </w:r>
      <w:r w:rsidR="00D85654">
        <w:rPr>
          <w:sz w:val="24"/>
          <w:szCs w:val="24"/>
        </w:rPr>
        <w:tab/>
      </w:r>
      <w:r w:rsidR="00D85654">
        <w:rPr>
          <w:sz w:val="24"/>
        </w:rPr>
        <w:t xml:space="preserve">The total </w:t>
      </w:r>
      <w:r w:rsidR="00D84457">
        <w:rPr>
          <w:sz w:val="24"/>
        </w:rPr>
        <w:t xml:space="preserve">fuel usage of the </w:t>
      </w:r>
      <w:r w:rsidR="00D85654">
        <w:rPr>
          <w:sz w:val="24"/>
        </w:rPr>
        <w:t>space heaters</w:t>
      </w:r>
      <w:r>
        <w:rPr>
          <w:sz w:val="24"/>
        </w:rPr>
        <w:t>,</w:t>
      </w:r>
      <w:r w:rsidR="00D85654">
        <w:rPr>
          <w:sz w:val="24"/>
        </w:rPr>
        <w:t xml:space="preserve"> also known as Make-Up Air Handling Units (MUAH)</w:t>
      </w:r>
      <w:r>
        <w:rPr>
          <w:sz w:val="24"/>
        </w:rPr>
        <w:t>,</w:t>
      </w:r>
      <w:r w:rsidR="00D85654">
        <w:rPr>
          <w:sz w:val="24"/>
        </w:rPr>
        <w:t xml:space="preserve"> </w:t>
      </w:r>
      <w:r w:rsidR="00D84457">
        <w:rPr>
          <w:sz w:val="24"/>
        </w:rPr>
        <w:t xml:space="preserve">shall not exceed </w:t>
      </w:r>
      <w:r w:rsidR="00BD6ADA">
        <w:rPr>
          <w:sz w:val="24"/>
        </w:rPr>
        <w:t>94.8</w:t>
      </w:r>
      <w:r w:rsidR="00D84457">
        <w:rPr>
          <w:sz w:val="24"/>
        </w:rPr>
        <w:t xml:space="preserve"> MMCF </w:t>
      </w:r>
      <w:r w:rsidR="00C7435E">
        <w:rPr>
          <w:sz w:val="24"/>
        </w:rPr>
        <w:t xml:space="preserve">of natural gas </w:t>
      </w:r>
      <w:r w:rsidR="00D84457">
        <w:rPr>
          <w:sz w:val="24"/>
        </w:rPr>
        <w:t>per 12 month</w:t>
      </w:r>
      <w:r w:rsidR="00C7435E">
        <w:rPr>
          <w:sz w:val="24"/>
        </w:rPr>
        <w:t xml:space="preserve"> </w:t>
      </w:r>
      <w:r>
        <w:rPr>
          <w:sz w:val="24"/>
        </w:rPr>
        <w:t xml:space="preserve">rolling </w:t>
      </w:r>
      <w:r w:rsidR="00C7435E">
        <w:rPr>
          <w:sz w:val="24"/>
        </w:rPr>
        <w:t>period.</w:t>
      </w:r>
      <w:r w:rsidR="001415C5">
        <w:rPr>
          <w:sz w:val="24"/>
        </w:rPr>
        <w:t xml:space="preserve"> </w:t>
      </w:r>
      <w:r w:rsidR="00C7435E">
        <w:rPr>
          <w:sz w:val="24"/>
        </w:rPr>
        <w:t xml:space="preserve">This limit only applies to the units listed under Condition </w:t>
      </w:r>
      <w:proofErr w:type="gramStart"/>
      <w:r w:rsidR="008A472F">
        <w:rPr>
          <w:sz w:val="24"/>
        </w:rPr>
        <w:t>III</w:t>
      </w:r>
      <w:r w:rsidR="00C7435E">
        <w:rPr>
          <w:sz w:val="24"/>
        </w:rPr>
        <w:t>(</w:t>
      </w:r>
      <w:proofErr w:type="gramEnd"/>
      <w:r w:rsidR="008A472F">
        <w:rPr>
          <w:sz w:val="24"/>
        </w:rPr>
        <w:t>h</w:t>
      </w:r>
      <w:r w:rsidR="00C7435E">
        <w:rPr>
          <w:sz w:val="24"/>
        </w:rPr>
        <w:t>)(2) of this permit.</w:t>
      </w:r>
      <w:r w:rsidR="00D84457">
        <w:rPr>
          <w:sz w:val="24"/>
        </w:rPr>
        <w:t xml:space="preserve"> </w:t>
      </w:r>
    </w:p>
    <w:p w:rsidR="00C7435E" w:rsidRDefault="00C7435E" w:rsidP="00C7435E">
      <w:pPr>
        <w:tabs>
          <w:tab w:val="left" w:pos="-1440"/>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rPr>
      </w:pPr>
    </w:p>
    <w:p w:rsidR="00D85654" w:rsidRDefault="000F4E91" w:rsidP="00BB3242">
      <w:pPr>
        <w:tabs>
          <w:tab w:val="left" w:pos="-1440"/>
          <w:tab w:val="left" w:pos="-720"/>
          <w:tab w:val="left" w:pos="1080"/>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rPr>
      </w:pPr>
      <w:r>
        <w:rPr>
          <w:sz w:val="24"/>
        </w:rPr>
        <w:t>4</w:t>
      </w:r>
      <w:r w:rsidR="00D85654">
        <w:rPr>
          <w:sz w:val="24"/>
        </w:rPr>
        <w:t>.</w:t>
      </w:r>
      <w:r w:rsidR="00D85654">
        <w:rPr>
          <w:sz w:val="24"/>
        </w:rPr>
        <w:tab/>
      </w:r>
      <w:r>
        <w:rPr>
          <w:sz w:val="24"/>
        </w:rPr>
        <w:t xml:space="preserve">The </w:t>
      </w:r>
      <w:r w:rsidR="00D85654">
        <w:rPr>
          <w:sz w:val="24"/>
        </w:rPr>
        <w:t>Permittee must comply with the following with regard to the operation of the MUAH:</w:t>
      </w:r>
      <w:r w:rsidR="00BB3242">
        <w:rPr>
          <w:sz w:val="24"/>
        </w:rPr>
        <w:t xml:space="preserve"> </w:t>
      </w:r>
      <w:r w:rsidR="00D85654">
        <w:rPr>
          <w:sz w:val="24"/>
        </w:rPr>
        <w:t>[20 DCMR 201]</w:t>
      </w:r>
    </w:p>
    <w:p w:rsidR="00D85654" w:rsidRDefault="00D85654" w:rsidP="00D85654">
      <w:pPr>
        <w:tabs>
          <w:tab w:val="left" w:pos="-1440"/>
          <w:tab w:val="left" w:pos="-720"/>
          <w:tab w:val="left" w:pos="0"/>
          <w:tab w:val="left" w:pos="262"/>
          <w:tab w:val="left" w:pos="525"/>
          <w:tab w:val="left" w:pos="788"/>
          <w:tab w:val="left" w:pos="1051"/>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85654" w:rsidRDefault="00D85654" w:rsidP="00BB3242">
      <w:pPr>
        <w:tabs>
          <w:tab w:val="left" w:pos="-144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r>
        <w:rPr>
          <w:sz w:val="24"/>
        </w:rPr>
        <w:t xml:space="preserve">A. </w:t>
      </w:r>
      <w:r>
        <w:rPr>
          <w:sz w:val="24"/>
        </w:rPr>
        <w:tab/>
      </w:r>
      <w:r w:rsidR="000F4E91">
        <w:rPr>
          <w:sz w:val="24"/>
        </w:rPr>
        <w:t>The Permittee shall monitor monthly fuel records and rolling 12-month natural gas consumption records to ensure compliance with Condition III(</w:t>
      </w:r>
      <w:r w:rsidR="008A472F">
        <w:rPr>
          <w:sz w:val="24"/>
        </w:rPr>
        <w:t>h</w:t>
      </w:r>
      <w:r w:rsidR="000F4E91">
        <w:rPr>
          <w:sz w:val="24"/>
        </w:rPr>
        <w:t>)(3). [20 DCMR 500.1]</w:t>
      </w:r>
    </w:p>
    <w:p w:rsidR="00D85654" w:rsidRDefault="00D85654" w:rsidP="00BB3242">
      <w:pPr>
        <w:tabs>
          <w:tab w:val="left" w:pos="-1440"/>
          <w:tab w:val="left" w:pos="788"/>
          <w:tab w:val="left" w:pos="1051"/>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p>
    <w:p w:rsidR="00FB49B2" w:rsidRDefault="00FB49B2" w:rsidP="00BB3242">
      <w:pPr>
        <w:tabs>
          <w:tab w:val="left" w:pos="-1440"/>
          <w:tab w:val="left" w:pos="788"/>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r>
        <w:rPr>
          <w:sz w:val="24"/>
        </w:rPr>
        <w:t>C.</w:t>
      </w:r>
      <w:r>
        <w:rPr>
          <w:sz w:val="24"/>
        </w:rPr>
        <w:tab/>
      </w:r>
      <w:r>
        <w:rPr>
          <w:sz w:val="24"/>
        </w:rPr>
        <w:tab/>
      </w:r>
      <w:r w:rsidR="000F4E91">
        <w:rPr>
          <w:sz w:val="24"/>
        </w:rPr>
        <w:t>The Permittee must keep a log of fuel usage, updated at least monthly, showing the type and quantity of fuel used in all MUAHs using totalizing natural gas meters for buildings and units subject to this permit.</w:t>
      </w:r>
      <w:r w:rsidR="001415C5">
        <w:rPr>
          <w:sz w:val="24"/>
        </w:rPr>
        <w:t xml:space="preserve"> </w:t>
      </w:r>
      <w:r w:rsidR="000F4E91">
        <w:rPr>
          <w:sz w:val="24"/>
        </w:rPr>
        <w:t xml:space="preserve">These records shall kept on a 12 month rolling basis and be included with the annual report of emissions required by Condition </w:t>
      </w:r>
      <w:proofErr w:type="gramStart"/>
      <w:r w:rsidR="000F4E91">
        <w:rPr>
          <w:sz w:val="24"/>
        </w:rPr>
        <w:t>II(</w:t>
      </w:r>
      <w:proofErr w:type="gramEnd"/>
      <w:r w:rsidR="000F4E91">
        <w:rPr>
          <w:sz w:val="24"/>
        </w:rPr>
        <w:t>f)(3). [20 DCMR 500.1]</w:t>
      </w:r>
    </w:p>
    <w:p w:rsidR="00D85654" w:rsidRDefault="00D85654" w:rsidP="00BB3242">
      <w:pPr>
        <w:tabs>
          <w:tab w:val="left" w:pos="-1440"/>
          <w:tab w:val="left" w:pos="788"/>
          <w:tab w:val="left" w:pos="1051"/>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p>
    <w:p w:rsidR="00671C6B" w:rsidRPr="006243B7" w:rsidRDefault="00671C6B" w:rsidP="00671C6B">
      <w:pPr>
        <w:rPr>
          <w:sz w:val="24"/>
          <w:szCs w:val="24"/>
        </w:rPr>
      </w:pPr>
      <w:r w:rsidRPr="006243B7">
        <w:rPr>
          <w:sz w:val="24"/>
          <w:szCs w:val="24"/>
        </w:rPr>
        <w:t>If you have any questions, please call me at (202) 535-1747</w:t>
      </w:r>
      <w:r w:rsidR="00D66F15">
        <w:rPr>
          <w:sz w:val="24"/>
          <w:szCs w:val="24"/>
        </w:rPr>
        <w:t xml:space="preserve"> or </w:t>
      </w:r>
      <w:r w:rsidR="00822706">
        <w:rPr>
          <w:sz w:val="24"/>
          <w:szCs w:val="24"/>
        </w:rPr>
        <w:t>John Nwoke</w:t>
      </w:r>
      <w:r w:rsidR="00370344">
        <w:rPr>
          <w:sz w:val="24"/>
          <w:szCs w:val="24"/>
        </w:rPr>
        <w:t xml:space="preserve"> at (202) </w:t>
      </w:r>
      <w:r w:rsidR="00C8656A">
        <w:rPr>
          <w:sz w:val="24"/>
          <w:szCs w:val="24"/>
        </w:rPr>
        <w:t>724</w:t>
      </w:r>
      <w:r w:rsidR="00370344">
        <w:rPr>
          <w:sz w:val="24"/>
          <w:szCs w:val="24"/>
        </w:rPr>
        <w:t>-</w:t>
      </w:r>
      <w:r w:rsidR="00C8656A">
        <w:rPr>
          <w:sz w:val="24"/>
          <w:szCs w:val="24"/>
        </w:rPr>
        <w:t>7778</w:t>
      </w:r>
      <w:r w:rsidR="00D66F15">
        <w:rPr>
          <w:sz w:val="24"/>
          <w:szCs w:val="24"/>
        </w:rPr>
        <w:t>.</w:t>
      </w:r>
    </w:p>
    <w:p w:rsidR="00861914" w:rsidRDefault="00861914" w:rsidP="00671C6B">
      <w:pPr>
        <w:pStyle w:val="Signature"/>
      </w:pPr>
    </w:p>
    <w:p w:rsidR="00671C6B" w:rsidRPr="006243B7" w:rsidRDefault="00671C6B" w:rsidP="00671C6B">
      <w:pPr>
        <w:pStyle w:val="Signature"/>
      </w:pPr>
      <w:r w:rsidRPr="006243B7">
        <w:t>Sincerely,</w:t>
      </w:r>
    </w:p>
    <w:p w:rsidR="00424113" w:rsidRDefault="00424113" w:rsidP="00671C6B">
      <w:pPr>
        <w:rPr>
          <w:sz w:val="24"/>
          <w:szCs w:val="24"/>
        </w:rPr>
      </w:pPr>
    </w:p>
    <w:p w:rsidR="00861914" w:rsidRDefault="00861914" w:rsidP="00671C6B">
      <w:pPr>
        <w:rPr>
          <w:sz w:val="24"/>
          <w:szCs w:val="24"/>
        </w:rPr>
      </w:pPr>
    </w:p>
    <w:p w:rsidR="008A472F" w:rsidRDefault="008A472F" w:rsidP="00671C6B">
      <w:pPr>
        <w:rPr>
          <w:sz w:val="24"/>
          <w:szCs w:val="24"/>
        </w:rPr>
      </w:pPr>
    </w:p>
    <w:p w:rsidR="003111CE" w:rsidRDefault="00671C6B" w:rsidP="00671C6B">
      <w:pPr>
        <w:rPr>
          <w:sz w:val="24"/>
          <w:szCs w:val="24"/>
        </w:rPr>
      </w:pPr>
      <w:r w:rsidRPr="006243B7">
        <w:rPr>
          <w:sz w:val="24"/>
          <w:szCs w:val="24"/>
        </w:rPr>
        <w:t>Stephen S. Ours,</w:t>
      </w:r>
      <w:r w:rsidR="003111CE">
        <w:rPr>
          <w:sz w:val="24"/>
          <w:szCs w:val="24"/>
        </w:rPr>
        <w:t xml:space="preserve"> P.E.</w:t>
      </w:r>
    </w:p>
    <w:p w:rsidR="00671C6B" w:rsidRPr="006243B7" w:rsidRDefault="00671C6B" w:rsidP="009F1269">
      <w:pPr>
        <w:rPr>
          <w:sz w:val="24"/>
          <w:szCs w:val="24"/>
        </w:rPr>
      </w:pPr>
      <w:r w:rsidRPr="006243B7">
        <w:rPr>
          <w:sz w:val="24"/>
          <w:szCs w:val="24"/>
        </w:rPr>
        <w:lastRenderedPageBreak/>
        <w:t>Chief</w:t>
      </w:r>
      <w:r w:rsidR="003111CE">
        <w:rPr>
          <w:sz w:val="24"/>
          <w:szCs w:val="24"/>
        </w:rPr>
        <w:t xml:space="preserve">, </w:t>
      </w:r>
      <w:r w:rsidRPr="006243B7">
        <w:rPr>
          <w:sz w:val="24"/>
          <w:szCs w:val="24"/>
        </w:rPr>
        <w:t>Permitting Branch</w:t>
      </w:r>
    </w:p>
    <w:p w:rsidR="00793E27" w:rsidRDefault="00793E27" w:rsidP="00671C6B">
      <w:pPr>
        <w:rPr>
          <w:sz w:val="24"/>
          <w:szCs w:val="24"/>
        </w:rPr>
      </w:pPr>
    </w:p>
    <w:p w:rsidR="00793E27" w:rsidRDefault="00A051D8" w:rsidP="00671C6B">
      <w:pPr>
        <w:rPr>
          <w:sz w:val="24"/>
          <w:szCs w:val="24"/>
        </w:rPr>
      </w:pPr>
      <w:r>
        <w:rPr>
          <w:sz w:val="24"/>
          <w:szCs w:val="24"/>
        </w:rPr>
        <w:t>SSO</w:t>
      </w:r>
      <w:proofErr w:type="gramStart"/>
      <w:r>
        <w:rPr>
          <w:sz w:val="24"/>
          <w:szCs w:val="24"/>
        </w:rPr>
        <w:t>:</w:t>
      </w:r>
      <w:r w:rsidR="00827A18">
        <w:rPr>
          <w:sz w:val="24"/>
          <w:szCs w:val="24"/>
        </w:rPr>
        <w:t>J</w:t>
      </w:r>
      <w:r w:rsidR="00BB5024">
        <w:rPr>
          <w:sz w:val="24"/>
          <w:szCs w:val="24"/>
        </w:rPr>
        <w:t>C</w:t>
      </w:r>
      <w:r w:rsidR="00827A18">
        <w:rPr>
          <w:sz w:val="24"/>
          <w:szCs w:val="24"/>
        </w:rPr>
        <w:t>N</w:t>
      </w:r>
      <w:proofErr w:type="gramEnd"/>
    </w:p>
    <w:p w:rsidR="008A472F" w:rsidRDefault="008A472F" w:rsidP="00671C6B">
      <w:pPr>
        <w:rPr>
          <w:sz w:val="24"/>
          <w:szCs w:val="24"/>
        </w:rPr>
      </w:pPr>
    </w:p>
    <w:p w:rsidR="004252F4" w:rsidRDefault="008A472F" w:rsidP="00671C6B">
      <w:pPr>
        <w:rPr>
          <w:sz w:val="24"/>
          <w:szCs w:val="24"/>
        </w:rPr>
      </w:pPr>
      <w:r>
        <w:rPr>
          <w:sz w:val="24"/>
          <w:szCs w:val="24"/>
        </w:rPr>
        <w:t>c</w:t>
      </w:r>
      <w:r w:rsidR="004252F4">
        <w:rPr>
          <w:sz w:val="24"/>
          <w:szCs w:val="24"/>
        </w:rPr>
        <w:t>c:</w:t>
      </w:r>
      <w:r w:rsidR="004252F4">
        <w:rPr>
          <w:sz w:val="24"/>
          <w:szCs w:val="24"/>
        </w:rPr>
        <w:tab/>
        <w:t>John C. Nwoke</w:t>
      </w:r>
    </w:p>
    <w:p w:rsidR="004F1DE8" w:rsidRPr="006243B7" w:rsidRDefault="004252F4" w:rsidP="00671C6B">
      <w:pPr>
        <w:rPr>
          <w:sz w:val="24"/>
          <w:szCs w:val="24"/>
        </w:rPr>
      </w:pPr>
      <w:r>
        <w:rPr>
          <w:sz w:val="24"/>
          <w:szCs w:val="24"/>
        </w:rPr>
        <w:tab/>
        <w:t>Atakilti Tesfai</w:t>
      </w:r>
    </w:p>
    <w:sectPr w:rsidR="004F1DE8" w:rsidRPr="006243B7" w:rsidSect="00882582">
      <w:headerReference w:type="default" r:id="rId9"/>
      <w:headerReference w:type="first" r:id="rId10"/>
      <w:footerReference w:type="first" r:id="rId11"/>
      <w:pgSz w:w="12240" w:h="15840" w:code="1"/>
      <w:pgMar w:top="288" w:right="1440" w:bottom="990" w:left="144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C5" w:rsidRDefault="001415C5">
      <w:r>
        <w:separator/>
      </w:r>
    </w:p>
  </w:endnote>
  <w:endnote w:type="continuationSeparator" w:id="0">
    <w:p w:rsidR="001415C5" w:rsidRDefault="001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C5" w:rsidRPr="0030116A" w:rsidRDefault="001415C5" w:rsidP="00E155C7">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rPr>
      <w:drawing>
        <wp:anchor distT="0" distB="0" distL="114300" distR="114300" simplePos="0" relativeHeight="251663872" behindDoc="0" locked="0" layoutInCell="1" allowOverlap="1" wp14:anchorId="25BCB8D7" wp14:editId="540BDC28">
          <wp:simplePos x="0" y="0"/>
          <wp:positionH relativeFrom="margin">
            <wp:posOffset>6290310</wp:posOffset>
          </wp:positionH>
          <wp:positionV relativeFrom="paragraph">
            <wp:posOffset>-411480</wp:posOffset>
          </wp:positionV>
          <wp:extent cx="520700" cy="703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1824" behindDoc="0" locked="0" layoutInCell="1" allowOverlap="1" wp14:anchorId="21D8CA00" wp14:editId="14CA380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0800" behindDoc="1" locked="0" layoutInCell="1" allowOverlap="1" wp14:anchorId="572D2B42" wp14:editId="7AE16474">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Pr>
        <w:rFonts w:ascii="Century Gothic" w:hAnsi="Century Gothic"/>
        <w:noProof/>
      </w:rPr>
      <w:drawing>
        <wp:anchor distT="0" distB="0" distL="114300" distR="114300" simplePos="0" relativeHeight="251662848" behindDoc="0" locked="0" layoutInCell="1" allowOverlap="1" wp14:anchorId="7749EAD1" wp14:editId="69C2485D">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415C5" w:rsidRPr="00042F45" w:rsidRDefault="001415C5" w:rsidP="00042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C5" w:rsidRDefault="001415C5">
      <w:r>
        <w:separator/>
      </w:r>
    </w:p>
  </w:footnote>
  <w:footnote w:type="continuationSeparator" w:id="0">
    <w:p w:rsidR="001415C5" w:rsidRDefault="0014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C5" w:rsidRDefault="001415C5" w:rsidP="008A0025">
    <w:pPr>
      <w:pStyle w:val="Header"/>
      <w:rPr>
        <w:b/>
        <w:sz w:val="24"/>
        <w:szCs w:val="24"/>
      </w:rPr>
    </w:pPr>
    <w:r w:rsidRPr="0008644E">
      <w:rPr>
        <w:b/>
        <w:sz w:val="24"/>
        <w:szCs w:val="24"/>
      </w:rPr>
      <w:t>District of Columbia Water and Sewer Authority</w:t>
    </w:r>
    <w:r>
      <w:rPr>
        <w:b/>
        <w:sz w:val="24"/>
        <w:szCs w:val="24"/>
      </w:rPr>
      <w:t xml:space="preserve"> (DC Water)</w:t>
    </w:r>
  </w:p>
  <w:p w:rsidR="001415C5" w:rsidRPr="0008644E" w:rsidRDefault="001415C5" w:rsidP="008A0025">
    <w:pPr>
      <w:pStyle w:val="Header"/>
      <w:rPr>
        <w:b/>
        <w:sz w:val="24"/>
        <w:szCs w:val="24"/>
      </w:rPr>
    </w:pPr>
    <w:r>
      <w:rPr>
        <w:b/>
        <w:sz w:val="24"/>
        <w:szCs w:val="24"/>
      </w:rPr>
      <w:t>Blue Plains Wastewater Treatment Plant</w:t>
    </w:r>
  </w:p>
  <w:p w:rsidR="001415C5" w:rsidRPr="005B24E6" w:rsidRDefault="001415C5" w:rsidP="008A0025">
    <w:pPr>
      <w:pStyle w:val="Header"/>
      <w:rPr>
        <w:sz w:val="24"/>
        <w:szCs w:val="24"/>
      </w:rPr>
    </w:pPr>
    <w:r>
      <w:rPr>
        <w:b/>
        <w:sz w:val="24"/>
        <w:szCs w:val="24"/>
      </w:rPr>
      <w:t xml:space="preserve">Permit 6372-C2/O </w:t>
    </w:r>
    <w:r w:rsidRPr="0008644E">
      <w:rPr>
        <w:b/>
        <w:sz w:val="24"/>
        <w:szCs w:val="24"/>
      </w:rPr>
      <w:t>to Construct</w:t>
    </w:r>
    <w:r>
      <w:rPr>
        <w:b/>
        <w:sz w:val="24"/>
        <w:szCs w:val="24"/>
      </w:rPr>
      <w:t xml:space="preserve"> and Operate</w:t>
    </w:r>
    <w:r w:rsidRPr="005B24E6">
      <w:rPr>
        <w:sz w:val="24"/>
        <w:szCs w:val="24"/>
      </w:rPr>
      <w:t xml:space="preserve"> </w:t>
    </w:r>
    <w:proofErr w:type="spellStart"/>
    <w:r w:rsidRPr="00C4668F">
      <w:rPr>
        <w:b/>
        <w:sz w:val="24"/>
        <w:szCs w:val="24"/>
      </w:rPr>
      <w:t>B</w:t>
    </w:r>
    <w:r>
      <w:rPr>
        <w:b/>
        <w:bCs/>
        <w:sz w:val="24"/>
        <w:szCs w:val="24"/>
      </w:rPr>
      <w:t>iosolids</w:t>
    </w:r>
    <w:proofErr w:type="spellEnd"/>
    <w:r>
      <w:rPr>
        <w:b/>
        <w:bCs/>
        <w:sz w:val="24"/>
        <w:szCs w:val="24"/>
      </w:rPr>
      <w:t xml:space="preserve"> Handling Facilities</w:t>
    </w:r>
  </w:p>
  <w:p w:rsidR="001415C5" w:rsidRPr="005B24E6" w:rsidRDefault="00D717C2" w:rsidP="008A0025">
    <w:pPr>
      <w:pStyle w:val="Header"/>
      <w:rPr>
        <w:sz w:val="24"/>
        <w:szCs w:val="24"/>
      </w:rPr>
    </w:pPr>
    <w:r>
      <w:rPr>
        <w:sz w:val="24"/>
        <w:szCs w:val="24"/>
      </w:rPr>
      <w:t>April 17</w:t>
    </w:r>
    <w:r w:rsidR="001415C5">
      <w:rPr>
        <w:sz w:val="24"/>
        <w:szCs w:val="24"/>
      </w:rPr>
      <w:t>, 2018</w:t>
    </w:r>
  </w:p>
  <w:p w:rsidR="001415C5" w:rsidRPr="005B24E6" w:rsidRDefault="001415C5" w:rsidP="008A0025">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E3716E">
      <w:rPr>
        <w:noProof/>
        <w:sz w:val="24"/>
        <w:szCs w:val="24"/>
      </w:rPr>
      <w:t>4</w:t>
    </w:r>
    <w:r w:rsidRPr="005B24E6">
      <w:rPr>
        <w:sz w:val="24"/>
        <w:szCs w:val="24"/>
      </w:rPr>
      <w:fldChar w:fldCharType="end"/>
    </w:r>
  </w:p>
  <w:p w:rsidR="001415C5" w:rsidRDefault="001415C5"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C5" w:rsidRPr="0082594F" w:rsidRDefault="001415C5" w:rsidP="0082594F">
    <w:pPr>
      <w:tabs>
        <w:tab w:val="left" w:pos="6553"/>
      </w:tabs>
      <w:jc w:val="center"/>
      <w:rPr>
        <w:rFonts w:ascii="Century Gothic" w:hAnsi="Century Gothic"/>
        <w:b/>
        <w:sz w:val="24"/>
        <w:szCs w:val="24"/>
      </w:rPr>
    </w:pPr>
    <w:r w:rsidRPr="0082594F">
      <w:rPr>
        <w:rFonts w:ascii="Century Gothic" w:hAnsi="Century Gothic"/>
        <w:b/>
        <w:sz w:val="24"/>
        <w:szCs w:val="24"/>
      </w:rPr>
      <w:t>GOVERNMENT OF THE DISTRICT OF COLUMBIA</w:t>
    </w:r>
    <w:r w:rsidRPr="0082594F">
      <w:rPr>
        <w:rFonts w:ascii="Century Gothic" w:hAnsi="Century Gothic"/>
        <w:b/>
        <w:sz w:val="24"/>
        <w:szCs w:val="24"/>
      </w:rPr>
      <w:br/>
    </w:r>
    <w:r w:rsidRPr="0082594F">
      <w:rPr>
        <w:rFonts w:ascii="Century Gothic" w:hAnsi="Century Gothic"/>
        <w:sz w:val="24"/>
        <w:szCs w:val="24"/>
      </w:rPr>
      <w:t>Department of Energy and Environment</w:t>
    </w:r>
  </w:p>
  <w:p w:rsidR="001415C5" w:rsidRDefault="001415C5" w:rsidP="00C22984">
    <w:pPr>
      <w:pStyle w:val="Header"/>
    </w:pPr>
    <w:r>
      <w:t xml:space="preserve">                                                                    </w:t>
    </w:r>
  </w:p>
  <w:p w:rsidR="001415C5" w:rsidRPr="000C7112" w:rsidRDefault="001415C5" w:rsidP="00C22984">
    <w:pPr>
      <w:pStyle w:val="Header"/>
      <w:rPr>
        <w:b/>
      </w:rPr>
    </w:pPr>
  </w:p>
  <w:p w:rsidR="001415C5" w:rsidRDefault="0014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4D7"/>
    <w:multiLevelType w:val="hybridMultilevel"/>
    <w:tmpl w:val="9A4841D6"/>
    <w:lvl w:ilvl="0" w:tplc="60866DD0">
      <w:start w:val="1"/>
      <w:numFmt w:val="lowerRoman"/>
      <w:lvlText w:val="%1."/>
      <w:lvlJc w:val="left"/>
      <w:pPr>
        <w:ind w:left="2320" w:hanging="720"/>
      </w:pPr>
      <w:rPr>
        <w:rFonts w:hint="default"/>
      </w:rPr>
    </w:lvl>
    <w:lvl w:ilvl="1" w:tplc="04090019" w:tentative="1">
      <w:start w:val="1"/>
      <w:numFmt w:val="lowerLetter"/>
      <w:lvlText w:val="%2."/>
      <w:lvlJc w:val="left"/>
      <w:pPr>
        <w:tabs>
          <w:tab w:val="num" w:pos="2680"/>
        </w:tabs>
        <w:ind w:left="2680" w:hanging="360"/>
      </w:pPr>
    </w:lvl>
    <w:lvl w:ilvl="2" w:tplc="0409001B" w:tentative="1">
      <w:start w:val="1"/>
      <w:numFmt w:val="lowerRoman"/>
      <w:lvlText w:val="%3."/>
      <w:lvlJc w:val="right"/>
      <w:pPr>
        <w:tabs>
          <w:tab w:val="num" w:pos="3400"/>
        </w:tabs>
        <w:ind w:left="3400" w:hanging="180"/>
      </w:pPr>
    </w:lvl>
    <w:lvl w:ilvl="3" w:tplc="0409000F" w:tentative="1">
      <w:start w:val="1"/>
      <w:numFmt w:val="decimal"/>
      <w:lvlText w:val="%4."/>
      <w:lvlJc w:val="left"/>
      <w:pPr>
        <w:tabs>
          <w:tab w:val="num" w:pos="4120"/>
        </w:tabs>
        <w:ind w:left="4120" w:hanging="360"/>
      </w:pPr>
    </w:lvl>
    <w:lvl w:ilvl="4" w:tplc="04090019" w:tentative="1">
      <w:start w:val="1"/>
      <w:numFmt w:val="lowerLetter"/>
      <w:lvlText w:val="%5."/>
      <w:lvlJc w:val="left"/>
      <w:pPr>
        <w:tabs>
          <w:tab w:val="num" w:pos="4840"/>
        </w:tabs>
        <w:ind w:left="4840" w:hanging="360"/>
      </w:pPr>
    </w:lvl>
    <w:lvl w:ilvl="5" w:tplc="0409001B" w:tentative="1">
      <w:start w:val="1"/>
      <w:numFmt w:val="lowerRoman"/>
      <w:lvlText w:val="%6."/>
      <w:lvlJc w:val="right"/>
      <w:pPr>
        <w:tabs>
          <w:tab w:val="num" w:pos="5560"/>
        </w:tabs>
        <w:ind w:left="5560" w:hanging="180"/>
      </w:pPr>
    </w:lvl>
    <w:lvl w:ilvl="6" w:tplc="0409000F" w:tentative="1">
      <w:start w:val="1"/>
      <w:numFmt w:val="decimal"/>
      <w:lvlText w:val="%7."/>
      <w:lvlJc w:val="left"/>
      <w:pPr>
        <w:tabs>
          <w:tab w:val="num" w:pos="6280"/>
        </w:tabs>
        <w:ind w:left="6280" w:hanging="360"/>
      </w:pPr>
    </w:lvl>
    <w:lvl w:ilvl="7" w:tplc="04090019" w:tentative="1">
      <w:start w:val="1"/>
      <w:numFmt w:val="lowerLetter"/>
      <w:lvlText w:val="%8."/>
      <w:lvlJc w:val="left"/>
      <w:pPr>
        <w:tabs>
          <w:tab w:val="num" w:pos="7000"/>
        </w:tabs>
        <w:ind w:left="7000" w:hanging="360"/>
      </w:pPr>
    </w:lvl>
    <w:lvl w:ilvl="8" w:tplc="0409001B" w:tentative="1">
      <w:start w:val="1"/>
      <w:numFmt w:val="lowerRoman"/>
      <w:lvlText w:val="%9."/>
      <w:lvlJc w:val="right"/>
      <w:pPr>
        <w:tabs>
          <w:tab w:val="num" w:pos="7720"/>
        </w:tabs>
        <w:ind w:left="7720" w:hanging="180"/>
      </w:pPr>
    </w:lvl>
  </w:abstractNum>
  <w:abstractNum w:abstractNumId="1">
    <w:nsid w:val="09692F0D"/>
    <w:multiLevelType w:val="hybridMultilevel"/>
    <w:tmpl w:val="950E9E96"/>
    <w:lvl w:ilvl="0" w:tplc="1BF4E430">
      <w:start w:val="1"/>
      <w:numFmt w:val="lowerRoman"/>
      <w:lvlText w:val="%1."/>
      <w:lvlJc w:val="right"/>
      <w:pPr>
        <w:tabs>
          <w:tab w:val="num" w:pos="1860"/>
        </w:tabs>
        <w:ind w:left="1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35FDE"/>
    <w:multiLevelType w:val="hybridMultilevel"/>
    <w:tmpl w:val="14821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825D6"/>
    <w:multiLevelType w:val="hybridMultilevel"/>
    <w:tmpl w:val="8F88D130"/>
    <w:lvl w:ilvl="0" w:tplc="025E3C38">
      <w:start w:val="3"/>
      <w:numFmt w:val="lowerRoman"/>
      <w:lvlText w:val="%1."/>
      <w:lvlJc w:val="right"/>
      <w:pPr>
        <w:tabs>
          <w:tab w:val="num" w:pos="1860"/>
        </w:tabs>
        <w:ind w:left="1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2544D"/>
    <w:multiLevelType w:val="hybridMultilevel"/>
    <w:tmpl w:val="972A99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4B69F3"/>
    <w:multiLevelType w:val="hybridMultilevel"/>
    <w:tmpl w:val="EE445DA8"/>
    <w:lvl w:ilvl="0" w:tplc="0409001B">
      <w:start w:val="1"/>
      <w:numFmt w:val="lowerRoman"/>
      <w:lvlText w:val="%1."/>
      <w:lvlJc w:val="right"/>
      <w:pPr>
        <w:tabs>
          <w:tab w:val="num" w:pos="1860"/>
        </w:tabs>
        <w:ind w:left="1860" w:hanging="360"/>
      </w:pPr>
      <w:rPr>
        <w:rFonts w:hint="default"/>
      </w:rPr>
    </w:lvl>
    <w:lvl w:ilvl="1" w:tplc="04090019">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6">
    <w:nsid w:val="16A86470"/>
    <w:multiLevelType w:val="hybridMultilevel"/>
    <w:tmpl w:val="D4EAA1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40E10"/>
    <w:multiLevelType w:val="singleLevel"/>
    <w:tmpl w:val="5FC0D596"/>
    <w:lvl w:ilvl="0">
      <w:start w:val="1"/>
      <w:numFmt w:val="lowerLetter"/>
      <w:lvlText w:val="%1."/>
      <w:lvlJc w:val="left"/>
      <w:pPr>
        <w:tabs>
          <w:tab w:val="num" w:pos="720"/>
        </w:tabs>
        <w:ind w:left="720" w:hanging="360"/>
      </w:pPr>
      <w:rPr>
        <w:rFonts w:hint="default"/>
      </w:rPr>
    </w:lvl>
  </w:abstractNum>
  <w:abstractNum w:abstractNumId="8">
    <w:nsid w:val="17C06407"/>
    <w:multiLevelType w:val="hybridMultilevel"/>
    <w:tmpl w:val="73B66CE8"/>
    <w:lvl w:ilvl="0" w:tplc="79A0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9766B5"/>
    <w:multiLevelType w:val="hybridMultilevel"/>
    <w:tmpl w:val="D040DDAC"/>
    <w:lvl w:ilvl="0" w:tplc="98B28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866463"/>
    <w:multiLevelType w:val="hybridMultilevel"/>
    <w:tmpl w:val="81C6F16C"/>
    <w:lvl w:ilvl="0" w:tplc="4C20F64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102985"/>
    <w:multiLevelType w:val="hybridMultilevel"/>
    <w:tmpl w:val="C80CFAB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B2EA3"/>
    <w:multiLevelType w:val="hybridMultilevel"/>
    <w:tmpl w:val="6060AC26"/>
    <w:lvl w:ilvl="0" w:tplc="175C6350">
      <w:start w:val="1"/>
      <w:numFmt w:val="decimal"/>
      <w:lvlText w:val="%1."/>
      <w:lvlJc w:val="left"/>
      <w:pPr>
        <w:tabs>
          <w:tab w:val="num" w:pos="2070"/>
        </w:tabs>
        <w:ind w:left="2070" w:hanging="360"/>
      </w:pPr>
      <w:rPr>
        <w:b w:val="0"/>
        <w:color w:val="auto"/>
      </w:rPr>
    </w:lvl>
    <w:lvl w:ilvl="1" w:tplc="0409000F">
      <w:start w:val="1"/>
      <w:numFmt w:val="decimal"/>
      <w:lvlText w:val="%2."/>
      <w:lvlJc w:val="left"/>
      <w:pPr>
        <w:tabs>
          <w:tab w:val="num" w:pos="1800"/>
        </w:tabs>
        <w:ind w:left="1800" w:hanging="360"/>
      </w:pPr>
      <w:rPr>
        <w:b w:val="0"/>
        <w:color w:val="auto"/>
      </w:rPr>
    </w:lvl>
    <w:lvl w:ilvl="2" w:tplc="BA143D22">
      <w:start w:val="1"/>
      <w:numFmt w:val="decimal"/>
      <w:lvlText w:val="%3."/>
      <w:lvlJc w:val="left"/>
      <w:pPr>
        <w:tabs>
          <w:tab w:val="num" w:pos="2700"/>
        </w:tabs>
        <w:ind w:left="2700" w:hanging="360"/>
      </w:pPr>
      <w:rPr>
        <w:b w:val="0"/>
      </w:rPr>
    </w:lvl>
    <w:lvl w:ilvl="3" w:tplc="0409001B">
      <w:start w:val="1"/>
      <w:numFmt w:val="lowerRoman"/>
      <w:lvlText w:val="%4."/>
      <w:lvlJc w:val="right"/>
      <w:pPr>
        <w:tabs>
          <w:tab w:val="num" w:pos="1170"/>
        </w:tabs>
        <w:ind w:left="1170" w:hanging="360"/>
      </w:pPr>
      <w:rPr>
        <w:b w:val="0"/>
        <w:color w:val="auto"/>
      </w:rPr>
    </w:lvl>
    <w:lvl w:ilvl="4" w:tplc="04090015">
      <w:start w:val="1"/>
      <w:numFmt w:val="upperLetter"/>
      <w:lvlText w:val="%5."/>
      <w:lvlJc w:val="left"/>
      <w:pPr>
        <w:tabs>
          <w:tab w:val="num" w:pos="3960"/>
        </w:tabs>
        <w:ind w:left="3960" w:hanging="360"/>
      </w:pPr>
      <w:rPr>
        <w:b w:val="0"/>
        <w:color w:val="auto"/>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3F112CC"/>
    <w:multiLevelType w:val="hybridMultilevel"/>
    <w:tmpl w:val="847E3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B23BA1"/>
    <w:multiLevelType w:val="hybridMultilevel"/>
    <w:tmpl w:val="2D047C94"/>
    <w:lvl w:ilvl="0" w:tplc="3E2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6A70E4"/>
    <w:multiLevelType w:val="hybridMultilevel"/>
    <w:tmpl w:val="6EA08236"/>
    <w:lvl w:ilvl="0" w:tplc="96E08156">
      <w:start w:val="2"/>
      <w:numFmt w:val="lowerRoman"/>
      <w:lvlText w:val="%1."/>
      <w:lvlJc w:val="left"/>
      <w:pPr>
        <w:ind w:left="2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27186"/>
    <w:multiLevelType w:val="hybridMultilevel"/>
    <w:tmpl w:val="1C16B998"/>
    <w:lvl w:ilvl="0" w:tplc="8E84070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E187FD7"/>
    <w:multiLevelType w:val="hybridMultilevel"/>
    <w:tmpl w:val="CE5AF2B6"/>
    <w:lvl w:ilvl="0" w:tplc="04090015">
      <w:start w:val="1"/>
      <w:numFmt w:val="upperLetter"/>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8F66AA"/>
    <w:multiLevelType w:val="hybridMultilevel"/>
    <w:tmpl w:val="3A6EFC30"/>
    <w:lvl w:ilvl="0" w:tplc="04090019">
      <w:start w:val="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EE12487"/>
    <w:multiLevelType w:val="hybridMultilevel"/>
    <w:tmpl w:val="87FAEBC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DB341C"/>
    <w:multiLevelType w:val="multilevel"/>
    <w:tmpl w:val="CE5AF2B6"/>
    <w:lvl w:ilvl="0">
      <w:start w:val="1"/>
      <w:numFmt w:val="upperLetter"/>
      <w:lvlText w:val="%1."/>
      <w:lvlJc w:val="left"/>
      <w:pPr>
        <w:ind w:left="252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5">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6">
    <w:nsid w:val="35D85D36"/>
    <w:multiLevelType w:val="hybridMultilevel"/>
    <w:tmpl w:val="529811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9764CE"/>
    <w:multiLevelType w:val="multilevel"/>
    <w:tmpl w:val="C80CFABC"/>
    <w:lvl w:ilvl="0">
      <w:start w:val="1"/>
      <w:numFmt w:val="decimal"/>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3C443638"/>
    <w:multiLevelType w:val="hybridMultilevel"/>
    <w:tmpl w:val="83EC5DC8"/>
    <w:lvl w:ilvl="0" w:tplc="014036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917F78"/>
    <w:multiLevelType w:val="hybridMultilevel"/>
    <w:tmpl w:val="00BEF5C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nsid w:val="437F15B7"/>
    <w:multiLevelType w:val="hybridMultilevel"/>
    <w:tmpl w:val="C97C561A"/>
    <w:lvl w:ilvl="0" w:tplc="0156B74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439F6534"/>
    <w:multiLevelType w:val="hybridMultilevel"/>
    <w:tmpl w:val="85268990"/>
    <w:lvl w:ilvl="0" w:tplc="5DDAF7CE">
      <w:start w:val="3"/>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0F6D07"/>
    <w:multiLevelType w:val="multilevel"/>
    <w:tmpl w:val="CE5AF2B6"/>
    <w:lvl w:ilvl="0">
      <w:start w:val="1"/>
      <w:numFmt w:val="upperLetter"/>
      <w:lvlText w:val="%1."/>
      <w:lvlJc w:val="left"/>
      <w:pPr>
        <w:ind w:left="252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52792E90"/>
    <w:multiLevelType w:val="multilevel"/>
    <w:tmpl w:val="85268990"/>
    <w:lvl w:ilvl="0">
      <w:start w:val="3"/>
      <w:numFmt w:val="upp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3616B6F"/>
    <w:multiLevelType w:val="hybridMultilevel"/>
    <w:tmpl w:val="8808010C"/>
    <w:lvl w:ilvl="0" w:tplc="FFFFFFFF">
      <w:start w:val="1"/>
      <w:numFmt w:val="lowerLetter"/>
      <w:lvlText w:val="%1."/>
      <w:lvlJc w:val="left"/>
      <w:pPr>
        <w:tabs>
          <w:tab w:val="num" w:pos="1440"/>
        </w:tabs>
        <w:ind w:left="1440" w:hanging="360"/>
      </w:pPr>
      <w:rPr>
        <w:rFonts w:hint="default"/>
      </w:rPr>
    </w:lvl>
    <w:lvl w:ilvl="1" w:tplc="FFFFFFFF">
      <w:start w:val="3"/>
      <w:numFmt w:val="upperRoman"/>
      <w:lvlText w:val="%2."/>
      <w:lvlJc w:val="left"/>
      <w:pPr>
        <w:tabs>
          <w:tab w:val="num" w:pos="2520"/>
        </w:tabs>
        <w:ind w:left="2520" w:hanging="720"/>
      </w:pPr>
      <w:rPr>
        <w:rFonts w:hint="default"/>
        <w:u w:val="single"/>
      </w:rPr>
    </w:lvl>
    <w:lvl w:ilvl="2" w:tplc="FFFFFFFF">
      <w:start w:val="2"/>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nsid w:val="53716245"/>
    <w:multiLevelType w:val="hybridMultilevel"/>
    <w:tmpl w:val="6D68867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E30F44"/>
    <w:multiLevelType w:val="hybridMultilevel"/>
    <w:tmpl w:val="6CE28D26"/>
    <w:lvl w:ilvl="0" w:tplc="8BFEF1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E76B1E"/>
    <w:multiLevelType w:val="hybridMultilevel"/>
    <w:tmpl w:val="CBA03440"/>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F4521"/>
    <w:multiLevelType w:val="hybridMultilevel"/>
    <w:tmpl w:val="0CA09874"/>
    <w:lvl w:ilvl="0" w:tplc="C9EE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385393"/>
    <w:multiLevelType w:val="hybridMultilevel"/>
    <w:tmpl w:val="F228AE2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5FB2389"/>
    <w:multiLevelType w:val="multilevel"/>
    <w:tmpl w:val="8F88D130"/>
    <w:lvl w:ilvl="0">
      <w:start w:val="3"/>
      <w:numFmt w:val="lowerRoman"/>
      <w:lvlText w:val="%1."/>
      <w:lvlJc w:val="right"/>
      <w:pPr>
        <w:tabs>
          <w:tab w:val="num" w:pos="1860"/>
        </w:tabs>
        <w:ind w:left="18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61B65A9"/>
    <w:multiLevelType w:val="hybridMultilevel"/>
    <w:tmpl w:val="BB5AEA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9122E79"/>
    <w:multiLevelType w:val="hybridMultilevel"/>
    <w:tmpl w:val="2D5EB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9524F96"/>
    <w:multiLevelType w:val="hybridMultilevel"/>
    <w:tmpl w:val="BBF2B8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701FE3"/>
    <w:multiLevelType w:val="multilevel"/>
    <w:tmpl w:val="1A3612C6"/>
    <w:lvl w:ilvl="0">
      <w:start w:val="1"/>
      <w:numFmt w:val="decimal"/>
      <w:lvlText w:val="%1."/>
      <w:lvlJc w:val="left"/>
      <w:pPr>
        <w:ind w:left="2220" w:hanging="720"/>
      </w:pPr>
      <w:rPr>
        <w:rFonts w:hint="default"/>
      </w:rPr>
    </w:lvl>
    <w:lvl w:ilvl="1">
      <w:start w:val="1"/>
      <w:numFmt w:val="lowerLetter"/>
      <w:lvlText w:val="%2."/>
      <w:lvlJc w:val="left"/>
      <w:pPr>
        <w:ind w:left="3390" w:hanging="360"/>
      </w:pPr>
    </w:lvl>
    <w:lvl w:ilvl="2">
      <w:start w:val="1"/>
      <w:numFmt w:val="lowerRoman"/>
      <w:lvlText w:val="%3."/>
      <w:lvlJc w:val="right"/>
      <w:pPr>
        <w:ind w:left="4110" w:hanging="180"/>
      </w:pPr>
    </w:lvl>
    <w:lvl w:ilvl="3">
      <w:start w:val="1"/>
      <w:numFmt w:val="decimal"/>
      <w:lvlText w:val="%4."/>
      <w:lvlJc w:val="left"/>
      <w:pPr>
        <w:ind w:left="4830" w:hanging="360"/>
      </w:pPr>
    </w:lvl>
    <w:lvl w:ilvl="4">
      <w:start w:val="1"/>
      <w:numFmt w:val="lowerLetter"/>
      <w:lvlText w:val="%5."/>
      <w:lvlJc w:val="left"/>
      <w:pPr>
        <w:ind w:left="5550" w:hanging="360"/>
      </w:pPr>
    </w:lvl>
    <w:lvl w:ilvl="5">
      <w:start w:val="1"/>
      <w:numFmt w:val="lowerRoman"/>
      <w:lvlText w:val="%6."/>
      <w:lvlJc w:val="right"/>
      <w:pPr>
        <w:ind w:left="6270" w:hanging="180"/>
      </w:pPr>
    </w:lvl>
    <w:lvl w:ilvl="6">
      <w:start w:val="1"/>
      <w:numFmt w:val="decimal"/>
      <w:lvlText w:val="%7."/>
      <w:lvlJc w:val="left"/>
      <w:pPr>
        <w:ind w:left="6990" w:hanging="360"/>
      </w:pPr>
    </w:lvl>
    <w:lvl w:ilvl="7">
      <w:start w:val="1"/>
      <w:numFmt w:val="lowerLetter"/>
      <w:lvlText w:val="%8."/>
      <w:lvlJc w:val="left"/>
      <w:pPr>
        <w:ind w:left="7710" w:hanging="360"/>
      </w:pPr>
    </w:lvl>
    <w:lvl w:ilvl="8">
      <w:start w:val="1"/>
      <w:numFmt w:val="lowerRoman"/>
      <w:lvlText w:val="%9."/>
      <w:lvlJc w:val="right"/>
      <w:pPr>
        <w:ind w:left="8430" w:hanging="180"/>
      </w:pPr>
    </w:lvl>
  </w:abstractNum>
  <w:abstractNum w:abstractNumId="50">
    <w:nsid w:val="781E5C2D"/>
    <w:multiLevelType w:val="hybridMultilevel"/>
    <w:tmpl w:val="36606C80"/>
    <w:lvl w:ilvl="0" w:tplc="41AA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195E88"/>
    <w:multiLevelType w:val="hybridMultilevel"/>
    <w:tmpl w:val="C28277C0"/>
    <w:lvl w:ilvl="0" w:tplc="025E3C38">
      <w:start w:val="3"/>
      <w:numFmt w:val="lowerRoman"/>
      <w:lvlText w:val="%1."/>
      <w:lvlJc w:val="right"/>
      <w:pPr>
        <w:tabs>
          <w:tab w:val="num" w:pos="1860"/>
        </w:tabs>
        <w:ind w:left="1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B8027C"/>
    <w:multiLevelType w:val="multilevel"/>
    <w:tmpl w:val="506A639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F12095"/>
    <w:multiLevelType w:val="hybridMultilevel"/>
    <w:tmpl w:val="23D870B8"/>
    <w:lvl w:ilvl="0" w:tplc="65DAFA0C">
      <w:start w:val="1"/>
      <w:numFmt w:val="lowerRoman"/>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54">
    <w:nsid w:val="7D6853EB"/>
    <w:multiLevelType w:val="hybridMultilevel"/>
    <w:tmpl w:val="33BADE1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3"/>
  </w:num>
  <w:num w:numId="3">
    <w:abstractNumId w:val="31"/>
  </w:num>
  <w:num w:numId="4">
    <w:abstractNumId w:val="46"/>
  </w:num>
  <w:num w:numId="5">
    <w:abstractNumId w:val="25"/>
  </w:num>
  <w:num w:numId="6">
    <w:abstractNumId w:val="9"/>
  </w:num>
  <w:num w:numId="7">
    <w:abstractNumId w:val="19"/>
  </w:num>
  <w:num w:numId="8">
    <w:abstractNumId w:val="13"/>
  </w:num>
  <w:num w:numId="9">
    <w:abstractNumId w:val="11"/>
  </w:num>
  <w:num w:numId="10">
    <w:abstractNumId w:val="5"/>
  </w:num>
  <w:num w:numId="11">
    <w:abstractNumId w:val="10"/>
  </w:num>
  <w:num w:numId="12">
    <w:abstractNumId w:val="28"/>
  </w:num>
  <w:num w:numId="13">
    <w:abstractNumId w:val="20"/>
  </w:num>
  <w:num w:numId="14">
    <w:abstractNumId w:val="14"/>
  </w:num>
  <w:num w:numId="15">
    <w:abstractNumId w:val="38"/>
  </w:num>
  <w:num w:numId="16">
    <w:abstractNumId w:val="48"/>
  </w:num>
  <w:num w:numId="17">
    <w:abstractNumId w:val="40"/>
  </w:num>
  <w:num w:numId="18">
    <w:abstractNumId w:val="2"/>
  </w:num>
  <w:num w:numId="19">
    <w:abstractNumId w:val="47"/>
  </w:num>
  <w:num w:numId="20">
    <w:abstractNumId w:val="16"/>
  </w:num>
  <w:num w:numId="21">
    <w:abstractNumId w:val="12"/>
  </w:num>
  <w:num w:numId="22">
    <w:abstractNumId w:val="30"/>
  </w:num>
  <w:num w:numId="23">
    <w:abstractNumId w:val="37"/>
  </w:num>
  <w:num w:numId="24">
    <w:abstractNumId w:val="22"/>
  </w:num>
  <w:num w:numId="25">
    <w:abstractNumId w:val="39"/>
  </w:num>
  <w:num w:numId="26">
    <w:abstractNumId w:val="52"/>
  </w:num>
  <w:num w:numId="27">
    <w:abstractNumId w:val="0"/>
  </w:num>
  <w:num w:numId="28">
    <w:abstractNumId w:val="49"/>
  </w:num>
  <w:num w:numId="29">
    <w:abstractNumId w:val="32"/>
  </w:num>
  <w:num w:numId="30">
    <w:abstractNumId w:val="34"/>
  </w:num>
  <w:num w:numId="31">
    <w:abstractNumId w:val="23"/>
  </w:num>
  <w:num w:numId="32">
    <w:abstractNumId w:val="33"/>
  </w:num>
  <w:num w:numId="33">
    <w:abstractNumId w:val="35"/>
  </w:num>
  <w:num w:numId="34">
    <w:abstractNumId w:val="51"/>
  </w:num>
  <w:num w:numId="35">
    <w:abstractNumId w:val="27"/>
  </w:num>
  <w:num w:numId="36">
    <w:abstractNumId w:val="3"/>
  </w:num>
  <w:num w:numId="37">
    <w:abstractNumId w:val="44"/>
  </w:num>
  <w:num w:numId="38">
    <w:abstractNumId w:val="1"/>
  </w:num>
  <w:num w:numId="39">
    <w:abstractNumId w:val="7"/>
  </w:num>
  <w:num w:numId="40">
    <w:abstractNumId w:val="54"/>
  </w:num>
  <w:num w:numId="41">
    <w:abstractNumId w:val="6"/>
  </w:num>
  <w:num w:numId="42">
    <w:abstractNumId w:val="50"/>
  </w:num>
  <w:num w:numId="43">
    <w:abstractNumId w:val="15"/>
  </w:num>
  <w:num w:numId="44">
    <w:abstractNumId w:val="29"/>
  </w:num>
  <w:num w:numId="45">
    <w:abstractNumId w:val="36"/>
  </w:num>
  <w:num w:numId="46">
    <w:abstractNumId w:val="53"/>
  </w:num>
  <w:num w:numId="47">
    <w:abstractNumId w:val="45"/>
  </w:num>
  <w:num w:numId="48">
    <w:abstractNumId w:val="17"/>
  </w:num>
  <w:num w:numId="49">
    <w:abstractNumId w:val="41"/>
  </w:num>
  <w:num w:numId="5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18"/>
  </w:num>
  <w:num w:numId="53">
    <w:abstractNumId w:val="4"/>
  </w:num>
  <w:num w:numId="54">
    <w:abstractNumId w:val="42"/>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A5"/>
    <w:rsid w:val="000007DD"/>
    <w:rsid w:val="00002C89"/>
    <w:rsid w:val="00004579"/>
    <w:rsid w:val="00004EE6"/>
    <w:rsid w:val="00004F72"/>
    <w:rsid w:val="0000609A"/>
    <w:rsid w:val="000078DF"/>
    <w:rsid w:val="00007EA4"/>
    <w:rsid w:val="00010242"/>
    <w:rsid w:val="0001229C"/>
    <w:rsid w:val="00014E93"/>
    <w:rsid w:val="00017FF9"/>
    <w:rsid w:val="00021A24"/>
    <w:rsid w:val="000227AB"/>
    <w:rsid w:val="00022C46"/>
    <w:rsid w:val="00022EA2"/>
    <w:rsid w:val="0002524C"/>
    <w:rsid w:val="00025868"/>
    <w:rsid w:val="00025CCE"/>
    <w:rsid w:val="00032344"/>
    <w:rsid w:val="000329A4"/>
    <w:rsid w:val="00033598"/>
    <w:rsid w:val="00033656"/>
    <w:rsid w:val="00035756"/>
    <w:rsid w:val="00035ABE"/>
    <w:rsid w:val="000365E3"/>
    <w:rsid w:val="00036849"/>
    <w:rsid w:val="00041173"/>
    <w:rsid w:val="00042F45"/>
    <w:rsid w:val="00045E31"/>
    <w:rsid w:val="00045EC2"/>
    <w:rsid w:val="00047C4F"/>
    <w:rsid w:val="00050B3B"/>
    <w:rsid w:val="00052550"/>
    <w:rsid w:val="000531E0"/>
    <w:rsid w:val="000542F2"/>
    <w:rsid w:val="0005499D"/>
    <w:rsid w:val="00056549"/>
    <w:rsid w:val="000574B5"/>
    <w:rsid w:val="00057D61"/>
    <w:rsid w:val="00060674"/>
    <w:rsid w:val="00061519"/>
    <w:rsid w:val="00062C69"/>
    <w:rsid w:val="00067C7A"/>
    <w:rsid w:val="000708E6"/>
    <w:rsid w:val="00070971"/>
    <w:rsid w:val="00071D5D"/>
    <w:rsid w:val="00073B73"/>
    <w:rsid w:val="00074FDD"/>
    <w:rsid w:val="00075BD8"/>
    <w:rsid w:val="000778FF"/>
    <w:rsid w:val="000801E3"/>
    <w:rsid w:val="00080F73"/>
    <w:rsid w:val="000812D6"/>
    <w:rsid w:val="00081F8B"/>
    <w:rsid w:val="0008433D"/>
    <w:rsid w:val="00084D0A"/>
    <w:rsid w:val="00084D6C"/>
    <w:rsid w:val="0008644E"/>
    <w:rsid w:val="000873D4"/>
    <w:rsid w:val="00087D13"/>
    <w:rsid w:val="00090E98"/>
    <w:rsid w:val="000910C9"/>
    <w:rsid w:val="000923EE"/>
    <w:rsid w:val="00092455"/>
    <w:rsid w:val="00093235"/>
    <w:rsid w:val="00093FBD"/>
    <w:rsid w:val="0009427C"/>
    <w:rsid w:val="000965D8"/>
    <w:rsid w:val="00097B5C"/>
    <w:rsid w:val="000A215F"/>
    <w:rsid w:val="000A2333"/>
    <w:rsid w:val="000A28B5"/>
    <w:rsid w:val="000A2BC0"/>
    <w:rsid w:val="000A3865"/>
    <w:rsid w:val="000A4E1A"/>
    <w:rsid w:val="000A76CD"/>
    <w:rsid w:val="000A77D3"/>
    <w:rsid w:val="000A7B6A"/>
    <w:rsid w:val="000B0807"/>
    <w:rsid w:val="000B3A7C"/>
    <w:rsid w:val="000B4959"/>
    <w:rsid w:val="000B525B"/>
    <w:rsid w:val="000B61CF"/>
    <w:rsid w:val="000B63A2"/>
    <w:rsid w:val="000B667B"/>
    <w:rsid w:val="000C08A1"/>
    <w:rsid w:val="000C0FCE"/>
    <w:rsid w:val="000C1FCD"/>
    <w:rsid w:val="000C3D58"/>
    <w:rsid w:val="000C40A7"/>
    <w:rsid w:val="000C65E1"/>
    <w:rsid w:val="000C7112"/>
    <w:rsid w:val="000D0E06"/>
    <w:rsid w:val="000D0E8D"/>
    <w:rsid w:val="000D1C77"/>
    <w:rsid w:val="000D1CBE"/>
    <w:rsid w:val="000D20A0"/>
    <w:rsid w:val="000D26FD"/>
    <w:rsid w:val="000D3538"/>
    <w:rsid w:val="000D3893"/>
    <w:rsid w:val="000D3EE5"/>
    <w:rsid w:val="000D4042"/>
    <w:rsid w:val="000D416E"/>
    <w:rsid w:val="000D46A0"/>
    <w:rsid w:val="000D6DCA"/>
    <w:rsid w:val="000D7B5E"/>
    <w:rsid w:val="000E1609"/>
    <w:rsid w:val="000E2AE5"/>
    <w:rsid w:val="000E36CB"/>
    <w:rsid w:val="000E3C9B"/>
    <w:rsid w:val="000E4835"/>
    <w:rsid w:val="000E71B0"/>
    <w:rsid w:val="000E7EA0"/>
    <w:rsid w:val="000F1584"/>
    <w:rsid w:val="000F179D"/>
    <w:rsid w:val="000F1853"/>
    <w:rsid w:val="000F230D"/>
    <w:rsid w:val="000F3EFE"/>
    <w:rsid w:val="000F4E91"/>
    <w:rsid w:val="000F5147"/>
    <w:rsid w:val="000F5D8F"/>
    <w:rsid w:val="000F6624"/>
    <w:rsid w:val="000F67B2"/>
    <w:rsid w:val="000F6A69"/>
    <w:rsid w:val="001012C7"/>
    <w:rsid w:val="00103F73"/>
    <w:rsid w:val="00105BDA"/>
    <w:rsid w:val="00111544"/>
    <w:rsid w:val="00112CB7"/>
    <w:rsid w:val="0011405A"/>
    <w:rsid w:val="001146D0"/>
    <w:rsid w:val="00114D1F"/>
    <w:rsid w:val="00116C3F"/>
    <w:rsid w:val="00121545"/>
    <w:rsid w:val="001233C0"/>
    <w:rsid w:val="00123731"/>
    <w:rsid w:val="00124169"/>
    <w:rsid w:val="00125FFC"/>
    <w:rsid w:val="00127987"/>
    <w:rsid w:val="001305BB"/>
    <w:rsid w:val="00130E33"/>
    <w:rsid w:val="00130F08"/>
    <w:rsid w:val="00131578"/>
    <w:rsid w:val="00131746"/>
    <w:rsid w:val="00133880"/>
    <w:rsid w:val="0013547C"/>
    <w:rsid w:val="00137F73"/>
    <w:rsid w:val="001415C5"/>
    <w:rsid w:val="001431DB"/>
    <w:rsid w:val="00144CC4"/>
    <w:rsid w:val="001451A5"/>
    <w:rsid w:val="00145EB0"/>
    <w:rsid w:val="00146A9D"/>
    <w:rsid w:val="00147DA8"/>
    <w:rsid w:val="00147DFE"/>
    <w:rsid w:val="0015091F"/>
    <w:rsid w:val="00151478"/>
    <w:rsid w:val="001515A6"/>
    <w:rsid w:val="001515B2"/>
    <w:rsid w:val="00153CFE"/>
    <w:rsid w:val="00154C0D"/>
    <w:rsid w:val="0015560D"/>
    <w:rsid w:val="0016027A"/>
    <w:rsid w:val="0016082C"/>
    <w:rsid w:val="00162BF1"/>
    <w:rsid w:val="00162F37"/>
    <w:rsid w:val="0016371A"/>
    <w:rsid w:val="00163F55"/>
    <w:rsid w:val="00164DE8"/>
    <w:rsid w:val="00164F29"/>
    <w:rsid w:val="00166625"/>
    <w:rsid w:val="001673B0"/>
    <w:rsid w:val="00170AA4"/>
    <w:rsid w:val="00172187"/>
    <w:rsid w:val="001724D7"/>
    <w:rsid w:val="0017470A"/>
    <w:rsid w:val="00174E61"/>
    <w:rsid w:val="001762AE"/>
    <w:rsid w:val="00180BF2"/>
    <w:rsid w:val="001814EB"/>
    <w:rsid w:val="00185876"/>
    <w:rsid w:val="00187021"/>
    <w:rsid w:val="00190304"/>
    <w:rsid w:val="00190439"/>
    <w:rsid w:val="0019080A"/>
    <w:rsid w:val="001910BD"/>
    <w:rsid w:val="00191CAE"/>
    <w:rsid w:val="00195225"/>
    <w:rsid w:val="0019544D"/>
    <w:rsid w:val="001967EA"/>
    <w:rsid w:val="00196F39"/>
    <w:rsid w:val="001A0DC5"/>
    <w:rsid w:val="001A1CFA"/>
    <w:rsid w:val="001A3711"/>
    <w:rsid w:val="001A3CDC"/>
    <w:rsid w:val="001A3ECB"/>
    <w:rsid w:val="001A41C8"/>
    <w:rsid w:val="001A5408"/>
    <w:rsid w:val="001A66F4"/>
    <w:rsid w:val="001A7B0C"/>
    <w:rsid w:val="001B024F"/>
    <w:rsid w:val="001B058E"/>
    <w:rsid w:val="001B0727"/>
    <w:rsid w:val="001B0731"/>
    <w:rsid w:val="001B13CD"/>
    <w:rsid w:val="001B20FF"/>
    <w:rsid w:val="001B28A5"/>
    <w:rsid w:val="001B317E"/>
    <w:rsid w:val="001B462D"/>
    <w:rsid w:val="001B4A8F"/>
    <w:rsid w:val="001B5EE1"/>
    <w:rsid w:val="001C3040"/>
    <w:rsid w:val="001C4736"/>
    <w:rsid w:val="001C4D99"/>
    <w:rsid w:val="001C5081"/>
    <w:rsid w:val="001C644E"/>
    <w:rsid w:val="001C76C3"/>
    <w:rsid w:val="001C789C"/>
    <w:rsid w:val="001D12FB"/>
    <w:rsid w:val="001D2487"/>
    <w:rsid w:val="001D3A71"/>
    <w:rsid w:val="001D3BDF"/>
    <w:rsid w:val="001D41E8"/>
    <w:rsid w:val="001D48AD"/>
    <w:rsid w:val="001D4EAE"/>
    <w:rsid w:val="001D54AB"/>
    <w:rsid w:val="001D5D0E"/>
    <w:rsid w:val="001D5E5F"/>
    <w:rsid w:val="001D5F2D"/>
    <w:rsid w:val="001E0694"/>
    <w:rsid w:val="001E1755"/>
    <w:rsid w:val="001E2A80"/>
    <w:rsid w:val="001E36CC"/>
    <w:rsid w:val="001E3FB6"/>
    <w:rsid w:val="001E41FB"/>
    <w:rsid w:val="001E4ADB"/>
    <w:rsid w:val="001E5925"/>
    <w:rsid w:val="001E5D36"/>
    <w:rsid w:val="001E7965"/>
    <w:rsid w:val="001F0772"/>
    <w:rsid w:val="001F0BD3"/>
    <w:rsid w:val="001F181A"/>
    <w:rsid w:val="001F1967"/>
    <w:rsid w:val="001F2981"/>
    <w:rsid w:val="001F29BB"/>
    <w:rsid w:val="001F31BD"/>
    <w:rsid w:val="001F5287"/>
    <w:rsid w:val="001F7BAB"/>
    <w:rsid w:val="00201BF6"/>
    <w:rsid w:val="00202596"/>
    <w:rsid w:val="002026DC"/>
    <w:rsid w:val="00203C03"/>
    <w:rsid w:val="00204437"/>
    <w:rsid w:val="00205334"/>
    <w:rsid w:val="00206163"/>
    <w:rsid w:val="00206D2D"/>
    <w:rsid w:val="002112F7"/>
    <w:rsid w:val="0021546F"/>
    <w:rsid w:val="0021680B"/>
    <w:rsid w:val="002178B9"/>
    <w:rsid w:val="00217E0D"/>
    <w:rsid w:val="002214A3"/>
    <w:rsid w:val="002216B6"/>
    <w:rsid w:val="00221788"/>
    <w:rsid w:val="00225189"/>
    <w:rsid w:val="002305E3"/>
    <w:rsid w:val="00230A95"/>
    <w:rsid w:val="002326B8"/>
    <w:rsid w:val="0023272E"/>
    <w:rsid w:val="002361FB"/>
    <w:rsid w:val="00236BC2"/>
    <w:rsid w:val="00236EC5"/>
    <w:rsid w:val="002378CD"/>
    <w:rsid w:val="00240C06"/>
    <w:rsid w:val="00241AA3"/>
    <w:rsid w:val="00242244"/>
    <w:rsid w:val="0024536F"/>
    <w:rsid w:val="00247B98"/>
    <w:rsid w:val="00251256"/>
    <w:rsid w:val="00251A32"/>
    <w:rsid w:val="0025459F"/>
    <w:rsid w:val="0025518C"/>
    <w:rsid w:val="00255F3A"/>
    <w:rsid w:val="0026024D"/>
    <w:rsid w:val="00260BCD"/>
    <w:rsid w:val="002618DE"/>
    <w:rsid w:val="002646F5"/>
    <w:rsid w:val="00265D3A"/>
    <w:rsid w:val="00266681"/>
    <w:rsid w:val="00273F7F"/>
    <w:rsid w:val="002751A3"/>
    <w:rsid w:val="00275F68"/>
    <w:rsid w:val="002806D1"/>
    <w:rsid w:val="00280B92"/>
    <w:rsid w:val="00281A40"/>
    <w:rsid w:val="00281D23"/>
    <w:rsid w:val="00282ED7"/>
    <w:rsid w:val="00282EFC"/>
    <w:rsid w:val="00283D2D"/>
    <w:rsid w:val="002843AE"/>
    <w:rsid w:val="0028783E"/>
    <w:rsid w:val="00290971"/>
    <w:rsid w:val="00292282"/>
    <w:rsid w:val="0029465E"/>
    <w:rsid w:val="002949CB"/>
    <w:rsid w:val="00294FF3"/>
    <w:rsid w:val="00295FC7"/>
    <w:rsid w:val="002961BE"/>
    <w:rsid w:val="00296DB7"/>
    <w:rsid w:val="00296EE1"/>
    <w:rsid w:val="00297A81"/>
    <w:rsid w:val="00297B54"/>
    <w:rsid w:val="002A057C"/>
    <w:rsid w:val="002A0594"/>
    <w:rsid w:val="002A2097"/>
    <w:rsid w:val="002A2202"/>
    <w:rsid w:val="002A2EA9"/>
    <w:rsid w:val="002A37F0"/>
    <w:rsid w:val="002A42AF"/>
    <w:rsid w:val="002A5371"/>
    <w:rsid w:val="002B08C8"/>
    <w:rsid w:val="002B1B13"/>
    <w:rsid w:val="002B305F"/>
    <w:rsid w:val="002B35E0"/>
    <w:rsid w:val="002B55BA"/>
    <w:rsid w:val="002B6137"/>
    <w:rsid w:val="002B647F"/>
    <w:rsid w:val="002C336A"/>
    <w:rsid w:val="002C46C6"/>
    <w:rsid w:val="002C4B56"/>
    <w:rsid w:val="002C583F"/>
    <w:rsid w:val="002C5FCA"/>
    <w:rsid w:val="002C6174"/>
    <w:rsid w:val="002C61AC"/>
    <w:rsid w:val="002C7CF5"/>
    <w:rsid w:val="002D0348"/>
    <w:rsid w:val="002D0F12"/>
    <w:rsid w:val="002D123C"/>
    <w:rsid w:val="002D2748"/>
    <w:rsid w:val="002D36E4"/>
    <w:rsid w:val="002D43EE"/>
    <w:rsid w:val="002D776D"/>
    <w:rsid w:val="002D7806"/>
    <w:rsid w:val="002D7EB3"/>
    <w:rsid w:val="002E00EA"/>
    <w:rsid w:val="002E06B8"/>
    <w:rsid w:val="002E2AB2"/>
    <w:rsid w:val="002E30C2"/>
    <w:rsid w:val="002E3381"/>
    <w:rsid w:val="002E3909"/>
    <w:rsid w:val="002E3ED5"/>
    <w:rsid w:val="002E3F66"/>
    <w:rsid w:val="002E48C9"/>
    <w:rsid w:val="002E5187"/>
    <w:rsid w:val="002E5474"/>
    <w:rsid w:val="002E5E3D"/>
    <w:rsid w:val="002E6035"/>
    <w:rsid w:val="002E6256"/>
    <w:rsid w:val="002E702C"/>
    <w:rsid w:val="002E77EC"/>
    <w:rsid w:val="002E7D0E"/>
    <w:rsid w:val="002F18EB"/>
    <w:rsid w:val="002F1FE2"/>
    <w:rsid w:val="002F21D9"/>
    <w:rsid w:val="002F24F0"/>
    <w:rsid w:val="002F2F50"/>
    <w:rsid w:val="002F3BED"/>
    <w:rsid w:val="002F44DA"/>
    <w:rsid w:val="002F71C3"/>
    <w:rsid w:val="003001EB"/>
    <w:rsid w:val="00303B63"/>
    <w:rsid w:val="00304EA2"/>
    <w:rsid w:val="0030647E"/>
    <w:rsid w:val="0030772D"/>
    <w:rsid w:val="00307E13"/>
    <w:rsid w:val="00310672"/>
    <w:rsid w:val="00310AC2"/>
    <w:rsid w:val="00310B04"/>
    <w:rsid w:val="003111CE"/>
    <w:rsid w:val="00311FFC"/>
    <w:rsid w:val="00312701"/>
    <w:rsid w:val="0031363A"/>
    <w:rsid w:val="00313D85"/>
    <w:rsid w:val="0031441E"/>
    <w:rsid w:val="0031506A"/>
    <w:rsid w:val="00315D36"/>
    <w:rsid w:val="003224B1"/>
    <w:rsid w:val="003227B9"/>
    <w:rsid w:val="00323886"/>
    <w:rsid w:val="00323C4A"/>
    <w:rsid w:val="003244BF"/>
    <w:rsid w:val="003247DB"/>
    <w:rsid w:val="0032488E"/>
    <w:rsid w:val="00325587"/>
    <w:rsid w:val="00325D72"/>
    <w:rsid w:val="00332068"/>
    <w:rsid w:val="003334D2"/>
    <w:rsid w:val="00334588"/>
    <w:rsid w:val="00335919"/>
    <w:rsid w:val="00337BCC"/>
    <w:rsid w:val="00340403"/>
    <w:rsid w:val="003406C7"/>
    <w:rsid w:val="0034165C"/>
    <w:rsid w:val="00342B1E"/>
    <w:rsid w:val="00342F7C"/>
    <w:rsid w:val="00343026"/>
    <w:rsid w:val="00345573"/>
    <w:rsid w:val="00345EFF"/>
    <w:rsid w:val="003517D4"/>
    <w:rsid w:val="0035355A"/>
    <w:rsid w:val="00353AB8"/>
    <w:rsid w:val="00354F6B"/>
    <w:rsid w:val="003553AB"/>
    <w:rsid w:val="00355B1E"/>
    <w:rsid w:val="00355BE8"/>
    <w:rsid w:val="003567B3"/>
    <w:rsid w:val="00356891"/>
    <w:rsid w:val="0036076B"/>
    <w:rsid w:val="00360C80"/>
    <w:rsid w:val="003616D4"/>
    <w:rsid w:val="0036318B"/>
    <w:rsid w:val="00363F03"/>
    <w:rsid w:val="0036469D"/>
    <w:rsid w:val="00365A8E"/>
    <w:rsid w:val="00367086"/>
    <w:rsid w:val="00367510"/>
    <w:rsid w:val="00370344"/>
    <w:rsid w:val="00372437"/>
    <w:rsid w:val="00376220"/>
    <w:rsid w:val="00377B13"/>
    <w:rsid w:val="00377F32"/>
    <w:rsid w:val="003813C4"/>
    <w:rsid w:val="00381EB8"/>
    <w:rsid w:val="0038238B"/>
    <w:rsid w:val="0038262D"/>
    <w:rsid w:val="0038325C"/>
    <w:rsid w:val="00383374"/>
    <w:rsid w:val="003834B9"/>
    <w:rsid w:val="00383E05"/>
    <w:rsid w:val="0038559C"/>
    <w:rsid w:val="00385EE0"/>
    <w:rsid w:val="003871EC"/>
    <w:rsid w:val="0039092C"/>
    <w:rsid w:val="00390C0F"/>
    <w:rsid w:val="00391E18"/>
    <w:rsid w:val="003928A6"/>
    <w:rsid w:val="00393415"/>
    <w:rsid w:val="003955F5"/>
    <w:rsid w:val="00396211"/>
    <w:rsid w:val="00396393"/>
    <w:rsid w:val="003967B6"/>
    <w:rsid w:val="003A22A0"/>
    <w:rsid w:val="003A37D4"/>
    <w:rsid w:val="003A3B83"/>
    <w:rsid w:val="003A3E5A"/>
    <w:rsid w:val="003A4756"/>
    <w:rsid w:val="003A76C2"/>
    <w:rsid w:val="003B063F"/>
    <w:rsid w:val="003B108E"/>
    <w:rsid w:val="003B128B"/>
    <w:rsid w:val="003B356F"/>
    <w:rsid w:val="003B3F55"/>
    <w:rsid w:val="003B4215"/>
    <w:rsid w:val="003B5204"/>
    <w:rsid w:val="003B652F"/>
    <w:rsid w:val="003C02D4"/>
    <w:rsid w:val="003C0E70"/>
    <w:rsid w:val="003C103A"/>
    <w:rsid w:val="003C1AC1"/>
    <w:rsid w:val="003C1BF6"/>
    <w:rsid w:val="003C1D85"/>
    <w:rsid w:val="003C2BC8"/>
    <w:rsid w:val="003C351A"/>
    <w:rsid w:val="003C3840"/>
    <w:rsid w:val="003C47F9"/>
    <w:rsid w:val="003C4AB9"/>
    <w:rsid w:val="003C5B43"/>
    <w:rsid w:val="003C5D60"/>
    <w:rsid w:val="003C7E42"/>
    <w:rsid w:val="003D0180"/>
    <w:rsid w:val="003D0ABC"/>
    <w:rsid w:val="003D1792"/>
    <w:rsid w:val="003D2DB1"/>
    <w:rsid w:val="003D313C"/>
    <w:rsid w:val="003D36D5"/>
    <w:rsid w:val="003D6580"/>
    <w:rsid w:val="003D722D"/>
    <w:rsid w:val="003E086C"/>
    <w:rsid w:val="003E10EF"/>
    <w:rsid w:val="003E169C"/>
    <w:rsid w:val="003E2431"/>
    <w:rsid w:val="003E4097"/>
    <w:rsid w:val="003E46B0"/>
    <w:rsid w:val="003E4CA1"/>
    <w:rsid w:val="003E51F9"/>
    <w:rsid w:val="003E61EA"/>
    <w:rsid w:val="003E65E0"/>
    <w:rsid w:val="003F0E85"/>
    <w:rsid w:val="003F13B5"/>
    <w:rsid w:val="003F50C4"/>
    <w:rsid w:val="003F57FC"/>
    <w:rsid w:val="003F6F6D"/>
    <w:rsid w:val="003F76F6"/>
    <w:rsid w:val="003F7839"/>
    <w:rsid w:val="00400CE5"/>
    <w:rsid w:val="00401AAA"/>
    <w:rsid w:val="00402628"/>
    <w:rsid w:val="0040268F"/>
    <w:rsid w:val="00404E2B"/>
    <w:rsid w:val="00405A1D"/>
    <w:rsid w:val="00405A4C"/>
    <w:rsid w:val="004067D7"/>
    <w:rsid w:val="00407410"/>
    <w:rsid w:val="00410DE2"/>
    <w:rsid w:val="0041135B"/>
    <w:rsid w:val="004119C3"/>
    <w:rsid w:val="0041209D"/>
    <w:rsid w:val="0041259C"/>
    <w:rsid w:val="004130E0"/>
    <w:rsid w:val="0041334F"/>
    <w:rsid w:val="00414049"/>
    <w:rsid w:val="00414CD9"/>
    <w:rsid w:val="00414D9F"/>
    <w:rsid w:val="00414EF0"/>
    <w:rsid w:val="004158AB"/>
    <w:rsid w:val="004161AD"/>
    <w:rsid w:val="00417971"/>
    <w:rsid w:val="00417ED7"/>
    <w:rsid w:val="004212F1"/>
    <w:rsid w:val="00423BD0"/>
    <w:rsid w:val="00424113"/>
    <w:rsid w:val="004252F4"/>
    <w:rsid w:val="004300F1"/>
    <w:rsid w:val="00433271"/>
    <w:rsid w:val="00434569"/>
    <w:rsid w:val="00434632"/>
    <w:rsid w:val="0043678B"/>
    <w:rsid w:val="004368D6"/>
    <w:rsid w:val="004368D7"/>
    <w:rsid w:val="00437B07"/>
    <w:rsid w:val="00442197"/>
    <w:rsid w:val="00442B80"/>
    <w:rsid w:val="0044302B"/>
    <w:rsid w:val="0044338C"/>
    <w:rsid w:val="004505E9"/>
    <w:rsid w:val="00451294"/>
    <w:rsid w:val="00451785"/>
    <w:rsid w:val="004519A2"/>
    <w:rsid w:val="00451D10"/>
    <w:rsid w:val="00452418"/>
    <w:rsid w:val="00453F5C"/>
    <w:rsid w:val="00456EEF"/>
    <w:rsid w:val="00457197"/>
    <w:rsid w:val="00460ABF"/>
    <w:rsid w:val="00463614"/>
    <w:rsid w:val="00463A91"/>
    <w:rsid w:val="00463EFA"/>
    <w:rsid w:val="00466CF6"/>
    <w:rsid w:val="00470516"/>
    <w:rsid w:val="00470825"/>
    <w:rsid w:val="00470FC5"/>
    <w:rsid w:val="00472BEB"/>
    <w:rsid w:val="00473CB5"/>
    <w:rsid w:val="00473D66"/>
    <w:rsid w:val="0047408F"/>
    <w:rsid w:val="00474F44"/>
    <w:rsid w:val="004752F7"/>
    <w:rsid w:val="00476C95"/>
    <w:rsid w:val="00476DEC"/>
    <w:rsid w:val="00476EF5"/>
    <w:rsid w:val="00477614"/>
    <w:rsid w:val="00480DBA"/>
    <w:rsid w:val="00482523"/>
    <w:rsid w:val="00482BB4"/>
    <w:rsid w:val="0048376D"/>
    <w:rsid w:val="0048568F"/>
    <w:rsid w:val="00487207"/>
    <w:rsid w:val="00492063"/>
    <w:rsid w:val="00493314"/>
    <w:rsid w:val="004954EC"/>
    <w:rsid w:val="0049597B"/>
    <w:rsid w:val="00495C73"/>
    <w:rsid w:val="00495C97"/>
    <w:rsid w:val="0049664B"/>
    <w:rsid w:val="00496BA7"/>
    <w:rsid w:val="004973E5"/>
    <w:rsid w:val="00497D63"/>
    <w:rsid w:val="004A5381"/>
    <w:rsid w:val="004A5727"/>
    <w:rsid w:val="004A6FEC"/>
    <w:rsid w:val="004B3F50"/>
    <w:rsid w:val="004B5511"/>
    <w:rsid w:val="004B6664"/>
    <w:rsid w:val="004B66A4"/>
    <w:rsid w:val="004B6D25"/>
    <w:rsid w:val="004B7056"/>
    <w:rsid w:val="004B72C4"/>
    <w:rsid w:val="004B7762"/>
    <w:rsid w:val="004B7B9D"/>
    <w:rsid w:val="004C10CB"/>
    <w:rsid w:val="004C151A"/>
    <w:rsid w:val="004C170B"/>
    <w:rsid w:val="004C2926"/>
    <w:rsid w:val="004C419C"/>
    <w:rsid w:val="004C42DA"/>
    <w:rsid w:val="004C46D5"/>
    <w:rsid w:val="004C5109"/>
    <w:rsid w:val="004C5283"/>
    <w:rsid w:val="004C5396"/>
    <w:rsid w:val="004C6979"/>
    <w:rsid w:val="004C7136"/>
    <w:rsid w:val="004D0CA5"/>
    <w:rsid w:val="004D455C"/>
    <w:rsid w:val="004D481B"/>
    <w:rsid w:val="004D4FD3"/>
    <w:rsid w:val="004D5C6A"/>
    <w:rsid w:val="004D798B"/>
    <w:rsid w:val="004E0143"/>
    <w:rsid w:val="004E0F38"/>
    <w:rsid w:val="004E5C39"/>
    <w:rsid w:val="004E7E90"/>
    <w:rsid w:val="004F03E0"/>
    <w:rsid w:val="004F0738"/>
    <w:rsid w:val="004F1DE8"/>
    <w:rsid w:val="004F21B6"/>
    <w:rsid w:val="004F22DC"/>
    <w:rsid w:val="004F2E38"/>
    <w:rsid w:val="004F3BD8"/>
    <w:rsid w:val="004F4047"/>
    <w:rsid w:val="004F4779"/>
    <w:rsid w:val="004F4C18"/>
    <w:rsid w:val="004F7A91"/>
    <w:rsid w:val="00502908"/>
    <w:rsid w:val="00502BC4"/>
    <w:rsid w:val="00503845"/>
    <w:rsid w:val="00503A1E"/>
    <w:rsid w:val="00504250"/>
    <w:rsid w:val="00505F56"/>
    <w:rsid w:val="00506C75"/>
    <w:rsid w:val="00507F39"/>
    <w:rsid w:val="0051148D"/>
    <w:rsid w:val="0051286C"/>
    <w:rsid w:val="00513227"/>
    <w:rsid w:val="005137BB"/>
    <w:rsid w:val="0051411D"/>
    <w:rsid w:val="00514C33"/>
    <w:rsid w:val="00515AC7"/>
    <w:rsid w:val="005177FB"/>
    <w:rsid w:val="00520FC8"/>
    <w:rsid w:val="005213AB"/>
    <w:rsid w:val="0052288F"/>
    <w:rsid w:val="00526B2E"/>
    <w:rsid w:val="005276C8"/>
    <w:rsid w:val="005315A3"/>
    <w:rsid w:val="00532607"/>
    <w:rsid w:val="005346E5"/>
    <w:rsid w:val="0053584A"/>
    <w:rsid w:val="005413C7"/>
    <w:rsid w:val="005416A9"/>
    <w:rsid w:val="00542824"/>
    <w:rsid w:val="0054359C"/>
    <w:rsid w:val="00545175"/>
    <w:rsid w:val="005461CD"/>
    <w:rsid w:val="005463BB"/>
    <w:rsid w:val="0054692E"/>
    <w:rsid w:val="00546B41"/>
    <w:rsid w:val="00547051"/>
    <w:rsid w:val="005471DF"/>
    <w:rsid w:val="00547B5A"/>
    <w:rsid w:val="0055042C"/>
    <w:rsid w:val="0055100B"/>
    <w:rsid w:val="00551239"/>
    <w:rsid w:val="00552E35"/>
    <w:rsid w:val="00554B3E"/>
    <w:rsid w:val="00556218"/>
    <w:rsid w:val="00556E1C"/>
    <w:rsid w:val="005602F4"/>
    <w:rsid w:val="00560419"/>
    <w:rsid w:val="00561135"/>
    <w:rsid w:val="00565AAB"/>
    <w:rsid w:val="00567603"/>
    <w:rsid w:val="005704B0"/>
    <w:rsid w:val="0057153D"/>
    <w:rsid w:val="00571CFE"/>
    <w:rsid w:val="0057483A"/>
    <w:rsid w:val="005754FF"/>
    <w:rsid w:val="00575774"/>
    <w:rsid w:val="00575D16"/>
    <w:rsid w:val="00576DD2"/>
    <w:rsid w:val="00581EAD"/>
    <w:rsid w:val="00582A4E"/>
    <w:rsid w:val="00584579"/>
    <w:rsid w:val="00585A61"/>
    <w:rsid w:val="00587349"/>
    <w:rsid w:val="00590DCA"/>
    <w:rsid w:val="00591CC1"/>
    <w:rsid w:val="00596E3D"/>
    <w:rsid w:val="0059764A"/>
    <w:rsid w:val="00597AED"/>
    <w:rsid w:val="005A06CA"/>
    <w:rsid w:val="005A1F04"/>
    <w:rsid w:val="005A3405"/>
    <w:rsid w:val="005A3820"/>
    <w:rsid w:val="005A3D76"/>
    <w:rsid w:val="005A47E7"/>
    <w:rsid w:val="005A558A"/>
    <w:rsid w:val="005A5F94"/>
    <w:rsid w:val="005A68EA"/>
    <w:rsid w:val="005A7BD7"/>
    <w:rsid w:val="005B07B2"/>
    <w:rsid w:val="005B24E6"/>
    <w:rsid w:val="005B31A9"/>
    <w:rsid w:val="005B709F"/>
    <w:rsid w:val="005C1790"/>
    <w:rsid w:val="005C19B6"/>
    <w:rsid w:val="005C1AC8"/>
    <w:rsid w:val="005C1C74"/>
    <w:rsid w:val="005C1F3D"/>
    <w:rsid w:val="005C39E8"/>
    <w:rsid w:val="005C4ABC"/>
    <w:rsid w:val="005C518C"/>
    <w:rsid w:val="005C5977"/>
    <w:rsid w:val="005C5ACB"/>
    <w:rsid w:val="005C6E69"/>
    <w:rsid w:val="005D0CD9"/>
    <w:rsid w:val="005D15D3"/>
    <w:rsid w:val="005D2260"/>
    <w:rsid w:val="005D325B"/>
    <w:rsid w:val="005D3757"/>
    <w:rsid w:val="005D3D9E"/>
    <w:rsid w:val="005D420D"/>
    <w:rsid w:val="005D4336"/>
    <w:rsid w:val="005D47FC"/>
    <w:rsid w:val="005D5B71"/>
    <w:rsid w:val="005D77C7"/>
    <w:rsid w:val="005D7CF2"/>
    <w:rsid w:val="005D7DDC"/>
    <w:rsid w:val="005E0D92"/>
    <w:rsid w:val="005E4036"/>
    <w:rsid w:val="005E406E"/>
    <w:rsid w:val="005F0284"/>
    <w:rsid w:val="005F191C"/>
    <w:rsid w:val="005F1A88"/>
    <w:rsid w:val="005F338C"/>
    <w:rsid w:val="005F3BC8"/>
    <w:rsid w:val="005F3BD6"/>
    <w:rsid w:val="005F535B"/>
    <w:rsid w:val="005F6F4F"/>
    <w:rsid w:val="005F76F0"/>
    <w:rsid w:val="00606A2D"/>
    <w:rsid w:val="00607562"/>
    <w:rsid w:val="00607B1F"/>
    <w:rsid w:val="006108F3"/>
    <w:rsid w:val="006122FE"/>
    <w:rsid w:val="00614D67"/>
    <w:rsid w:val="00614EDB"/>
    <w:rsid w:val="0061606B"/>
    <w:rsid w:val="006167A6"/>
    <w:rsid w:val="00616EA7"/>
    <w:rsid w:val="006170EA"/>
    <w:rsid w:val="00620561"/>
    <w:rsid w:val="00620AF1"/>
    <w:rsid w:val="00620C30"/>
    <w:rsid w:val="006216DB"/>
    <w:rsid w:val="00621C7B"/>
    <w:rsid w:val="00621D2C"/>
    <w:rsid w:val="00622A39"/>
    <w:rsid w:val="006234B9"/>
    <w:rsid w:val="006243B7"/>
    <w:rsid w:val="00625410"/>
    <w:rsid w:val="00626EB8"/>
    <w:rsid w:val="00630A9F"/>
    <w:rsid w:val="00630CC1"/>
    <w:rsid w:val="006311CC"/>
    <w:rsid w:val="00632EE5"/>
    <w:rsid w:val="00633258"/>
    <w:rsid w:val="006343C6"/>
    <w:rsid w:val="0063738F"/>
    <w:rsid w:val="00637662"/>
    <w:rsid w:val="006401DC"/>
    <w:rsid w:val="0064085B"/>
    <w:rsid w:val="00640AE5"/>
    <w:rsid w:val="0064164B"/>
    <w:rsid w:val="00643C88"/>
    <w:rsid w:val="00644172"/>
    <w:rsid w:val="0064495D"/>
    <w:rsid w:val="00645702"/>
    <w:rsid w:val="0064613E"/>
    <w:rsid w:val="00646502"/>
    <w:rsid w:val="006504B3"/>
    <w:rsid w:val="00650C9A"/>
    <w:rsid w:val="00651BFE"/>
    <w:rsid w:val="00651E12"/>
    <w:rsid w:val="00652627"/>
    <w:rsid w:val="00653FD2"/>
    <w:rsid w:val="00654A37"/>
    <w:rsid w:val="00655221"/>
    <w:rsid w:val="00657205"/>
    <w:rsid w:val="00660AFA"/>
    <w:rsid w:val="00660B9C"/>
    <w:rsid w:val="006612E7"/>
    <w:rsid w:val="006625C1"/>
    <w:rsid w:val="00662F02"/>
    <w:rsid w:val="00663ABB"/>
    <w:rsid w:val="00663CBD"/>
    <w:rsid w:val="00664BDF"/>
    <w:rsid w:val="00665678"/>
    <w:rsid w:val="00665CEC"/>
    <w:rsid w:val="00666297"/>
    <w:rsid w:val="00671C6B"/>
    <w:rsid w:val="0067212D"/>
    <w:rsid w:val="006721BC"/>
    <w:rsid w:val="00674778"/>
    <w:rsid w:val="00675344"/>
    <w:rsid w:val="006767C8"/>
    <w:rsid w:val="00677FA1"/>
    <w:rsid w:val="00680DD0"/>
    <w:rsid w:val="006821D6"/>
    <w:rsid w:val="00682666"/>
    <w:rsid w:val="00682D4F"/>
    <w:rsid w:val="00683415"/>
    <w:rsid w:val="00683B02"/>
    <w:rsid w:val="0068556A"/>
    <w:rsid w:val="0068692A"/>
    <w:rsid w:val="00687885"/>
    <w:rsid w:val="006878F2"/>
    <w:rsid w:val="00692868"/>
    <w:rsid w:val="006936C5"/>
    <w:rsid w:val="0069373C"/>
    <w:rsid w:val="00693D07"/>
    <w:rsid w:val="00694757"/>
    <w:rsid w:val="00695461"/>
    <w:rsid w:val="006A0982"/>
    <w:rsid w:val="006A3CB7"/>
    <w:rsid w:val="006A4E0E"/>
    <w:rsid w:val="006B24FF"/>
    <w:rsid w:val="006B4EB7"/>
    <w:rsid w:val="006B50C5"/>
    <w:rsid w:val="006B79F6"/>
    <w:rsid w:val="006C3A88"/>
    <w:rsid w:val="006C4121"/>
    <w:rsid w:val="006C496B"/>
    <w:rsid w:val="006C4A48"/>
    <w:rsid w:val="006D3881"/>
    <w:rsid w:val="006D3BC8"/>
    <w:rsid w:val="006D4111"/>
    <w:rsid w:val="006D66AD"/>
    <w:rsid w:val="006D797C"/>
    <w:rsid w:val="006E0282"/>
    <w:rsid w:val="006E0962"/>
    <w:rsid w:val="006E0DF1"/>
    <w:rsid w:val="006E13F6"/>
    <w:rsid w:val="006E1A63"/>
    <w:rsid w:val="006E1B9F"/>
    <w:rsid w:val="006E33C3"/>
    <w:rsid w:val="006E3C11"/>
    <w:rsid w:val="006E6663"/>
    <w:rsid w:val="006E71AB"/>
    <w:rsid w:val="006E7738"/>
    <w:rsid w:val="006E7A66"/>
    <w:rsid w:val="006F17BB"/>
    <w:rsid w:val="006F1EA6"/>
    <w:rsid w:val="006F1F89"/>
    <w:rsid w:val="006F53C2"/>
    <w:rsid w:val="006F5B83"/>
    <w:rsid w:val="006F6473"/>
    <w:rsid w:val="006F670F"/>
    <w:rsid w:val="0070311F"/>
    <w:rsid w:val="00703964"/>
    <w:rsid w:val="00703E51"/>
    <w:rsid w:val="00703F2A"/>
    <w:rsid w:val="00704FC4"/>
    <w:rsid w:val="007050B3"/>
    <w:rsid w:val="007055A1"/>
    <w:rsid w:val="007072A9"/>
    <w:rsid w:val="007117D9"/>
    <w:rsid w:val="00711C64"/>
    <w:rsid w:val="0071261A"/>
    <w:rsid w:val="00714BB2"/>
    <w:rsid w:val="00715762"/>
    <w:rsid w:val="00716B6E"/>
    <w:rsid w:val="00716DC7"/>
    <w:rsid w:val="00716E7A"/>
    <w:rsid w:val="00720A3C"/>
    <w:rsid w:val="00722335"/>
    <w:rsid w:val="0072267D"/>
    <w:rsid w:val="0072298E"/>
    <w:rsid w:val="0072359A"/>
    <w:rsid w:val="0072481D"/>
    <w:rsid w:val="00730AEF"/>
    <w:rsid w:val="00732BF1"/>
    <w:rsid w:val="00734159"/>
    <w:rsid w:val="00735A7C"/>
    <w:rsid w:val="0073638D"/>
    <w:rsid w:val="00737352"/>
    <w:rsid w:val="00737565"/>
    <w:rsid w:val="00741070"/>
    <w:rsid w:val="00741526"/>
    <w:rsid w:val="00742EAE"/>
    <w:rsid w:val="00744598"/>
    <w:rsid w:val="00745CE4"/>
    <w:rsid w:val="00750C12"/>
    <w:rsid w:val="00753767"/>
    <w:rsid w:val="00754160"/>
    <w:rsid w:val="00754C94"/>
    <w:rsid w:val="00754CD0"/>
    <w:rsid w:val="0075565D"/>
    <w:rsid w:val="00756236"/>
    <w:rsid w:val="00756595"/>
    <w:rsid w:val="00757040"/>
    <w:rsid w:val="00757434"/>
    <w:rsid w:val="00757FF9"/>
    <w:rsid w:val="00760646"/>
    <w:rsid w:val="00761409"/>
    <w:rsid w:val="00761635"/>
    <w:rsid w:val="00761DCE"/>
    <w:rsid w:val="00762845"/>
    <w:rsid w:val="00762883"/>
    <w:rsid w:val="0076466A"/>
    <w:rsid w:val="00764A06"/>
    <w:rsid w:val="00766DAF"/>
    <w:rsid w:val="0077077D"/>
    <w:rsid w:val="0077204F"/>
    <w:rsid w:val="007724C3"/>
    <w:rsid w:val="0077253A"/>
    <w:rsid w:val="00773947"/>
    <w:rsid w:val="007749FA"/>
    <w:rsid w:val="007755B4"/>
    <w:rsid w:val="00775718"/>
    <w:rsid w:val="007764D8"/>
    <w:rsid w:val="00777493"/>
    <w:rsid w:val="007812D7"/>
    <w:rsid w:val="00784BCE"/>
    <w:rsid w:val="00787E45"/>
    <w:rsid w:val="00790AA8"/>
    <w:rsid w:val="00791CB2"/>
    <w:rsid w:val="00792075"/>
    <w:rsid w:val="00793E27"/>
    <w:rsid w:val="00793FDA"/>
    <w:rsid w:val="0079599F"/>
    <w:rsid w:val="007965E0"/>
    <w:rsid w:val="007A0040"/>
    <w:rsid w:val="007A125F"/>
    <w:rsid w:val="007A1E09"/>
    <w:rsid w:val="007A25DF"/>
    <w:rsid w:val="007A2E7A"/>
    <w:rsid w:val="007A4D26"/>
    <w:rsid w:val="007A7CDB"/>
    <w:rsid w:val="007B1DFE"/>
    <w:rsid w:val="007B2233"/>
    <w:rsid w:val="007B2712"/>
    <w:rsid w:val="007B2A70"/>
    <w:rsid w:val="007B3A40"/>
    <w:rsid w:val="007B439D"/>
    <w:rsid w:val="007B4DFC"/>
    <w:rsid w:val="007B536F"/>
    <w:rsid w:val="007B7B1C"/>
    <w:rsid w:val="007C2BC0"/>
    <w:rsid w:val="007C3883"/>
    <w:rsid w:val="007C3990"/>
    <w:rsid w:val="007C48C8"/>
    <w:rsid w:val="007C5A47"/>
    <w:rsid w:val="007C5EB9"/>
    <w:rsid w:val="007C5FA3"/>
    <w:rsid w:val="007C60F5"/>
    <w:rsid w:val="007C6FCF"/>
    <w:rsid w:val="007D0BC6"/>
    <w:rsid w:val="007D0D23"/>
    <w:rsid w:val="007D13B7"/>
    <w:rsid w:val="007D1F75"/>
    <w:rsid w:val="007D1FB0"/>
    <w:rsid w:val="007D2A02"/>
    <w:rsid w:val="007D2CC6"/>
    <w:rsid w:val="007D3845"/>
    <w:rsid w:val="007D4452"/>
    <w:rsid w:val="007D5108"/>
    <w:rsid w:val="007D6E09"/>
    <w:rsid w:val="007E237A"/>
    <w:rsid w:val="007E361B"/>
    <w:rsid w:val="007E3E9F"/>
    <w:rsid w:val="007E42A5"/>
    <w:rsid w:val="007E5A61"/>
    <w:rsid w:val="007E5B6C"/>
    <w:rsid w:val="007E697C"/>
    <w:rsid w:val="007E75F2"/>
    <w:rsid w:val="007E7985"/>
    <w:rsid w:val="007F0924"/>
    <w:rsid w:val="007F0AE1"/>
    <w:rsid w:val="007F180C"/>
    <w:rsid w:val="007F1E08"/>
    <w:rsid w:val="007F2053"/>
    <w:rsid w:val="007F2DB5"/>
    <w:rsid w:val="007F39A3"/>
    <w:rsid w:val="007F3C42"/>
    <w:rsid w:val="007F3FEC"/>
    <w:rsid w:val="007F4EFC"/>
    <w:rsid w:val="007F54A9"/>
    <w:rsid w:val="007F70DC"/>
    <w:rsid w:val="00802BC5"/>
    <w:rsid w:val="0080340B"/>
    <w:rsid w:val="00804290"/>
    <w:rsid w:val="00804599"/>
    <w:rsid w:val="008048F1"/>
    <w:rsid w:val="0081096C"/>
    <w:rsid w:val="008118DE"/>
    <w:rsid w:val="00812B52"/>
    <w:rsid w:val="008152D7"/>
    <w:rsid w:val="0081579A"/>
    <w:rsid w:val="008211DA"/>
    <w:rsid w:val="00821268"/>
    <w:rsid w:val="008214C9"/>
    <w:rsid w:val="00821592"/>
    <w:rsid w:val="00821C99"/>
    <w:rsid w:val="00822706"/>
    <w:rsid w:val="0082277D"/>
    <w:rsid w:val="00822E64"/>
    <w:rsid w:val="0082373D"/>
    <w:rsid w:val="008237CE"/>
    <w:rsid w:val="008257A5"/>
    <w:rsid w:val="0082594F"/>
    <w:rsid w:val="008260DA"/>
    <w:rsid w:val="008269B0"/>
    <w:rsid w:val="00826F33"/>
    <w:rsid w:val="008276CA"/>
    <w:rsid w:val="00827A18"/>
    <w:rsid w:val="00827FB5"/>
    <w:rsid w:val="008318D0"/>
    <w:rsid w:val="00832A80"/>
    <w:rsid w:val="00832AB3"/>
    <w:rsid w:val="008347F2"/>
    <w:rsid w:val="00834B78"/>
    <w:rsid w:val="008356FA"/>
    <w:rsid w:val="00836652"/>
    <w:rsid w:val="00836C4B"/>
    <w:rsid w:val="00837A18"/>
    <w:rsid w:val="00840CCF"/>
    <w:rsid w:val="00840E7C"/>
    <w:rsid w:val="0084137E"/>
    <w:rsid w:val="0084281A"/>
    <w:rsid w:val="008454A1"/>
    <w:rsid w:val="00845E48"/>
    <w:rsid w:val="00846AD2"/>
    <w:rsid w:val="00847188"/>
    <w:rsid w:val="00847683"/>
    <w:rsid w:val="00850EDC"/>
    <w:rsid w:val="008541E9"/>
    <w:rsid w:val="008555BC"/>
    <w:rsid w:val="008577A6"/>
    <w:rsid w:val="00857ADB"/>
    <w:rsid w:val="00860292"/>
    <w:rsid w:val="00860913"/>
    <w:rsid w:val="00861914"/>
    <w:rsid w:val="0086245C"/>
    <w:rsid w:val="00862DEF"/>
    <w:rsid w:val="008637A3"/>
    <w:rsid w:val="0086467D"/>
    <w:rsid w:val="008653EC"/>
    <w:rsid w:val="00865FC4"/>
    <w:rsid w:val="008667FD"/>
    <w:rsid w:val="00866A90"/>
    <w:rsid w:val="00867B1D"/>
    <w:rsid w:val="00871058"/>
    <w:rsid w:val="008720BD"/>
    <w:rsid w:val="00872323"/>
    <w:rsid w:val="00872CD7"/>
    <w:rsid w:val="0087673F"/>
    <w:rsid w:val="00882582"/>
    <w:rsid w:val="00882644"/>
    <w:rsid w:val="008834DB"/>
    <w:rsid w:val="008851B4"/>
    <w:rsid w:val="00885ADD"/>
    <w:rsid w:val="008860A8"/>
    <w:rsid w:val="008914F5"/>
    <w:rsid w:val="00891593"/>
    <w:rsid w:val="0089379F"/>
    <w:rsid w:val="008938D1"/>
    <w:rsid w:val="00894BB3"/>
    <w:rsid w:val="00896454"/>
    <w:rsid w:val="008A0025"/>
    <w:rsid w:val="008A0253"/>
    <w:rsid w:val="008A1603"/>
    <w:rsid w:val="008A2C5E"/>
    <w:rsid w:val="008A368D"/>
    <w:rsid w:val="008A36CD"/>
    <w:rsid w:val="008A44A4"/>
    <w:rsid w:val="008A4715"/>
    <w:rsid w:val="008A472F"/>
    <w:rsid w:val="008A4FAE"/>
    <w:rsid w:val="008A7F1D"/>
    <w:rsid w:val="008B0BFA"/>
    <w:rsid w:val="008B0D35"/>
    <w:rsid w:val="008B11EA"/>
    <w:rsid w:val="008B17A1"/>
    <w:rsid w:val="008B4D87"/>
    <w:rsid w:val="008B51E1"/>
    <w:rsid w:val="008B699D"/>
    <w:rsid w:val="008B7E9F"/>
    <w:rsid w:val="008C02A1"/>
    <w:rsid w:val="008C2A55"/>
    <w:rsid w:val="008C438E"/>
    <w:rsid w:val="008C49BB"/>
    <w:rsid w:val="008C5425"/>
    <w:rsid w:val="008C6981"/>
    <w:rsid w:val="008C6DEA"/>
    <w:rsid w:val="008C70CC"/>
    <w:rsid w:val="008D0CAC"/>
    <w:rsid w:val="008D15D6"/>
    <w:rsid w:val="008D1614"/>
    <w:rsid w:val="008D1D70"/>
    <w:rsid w:val="008D2D2C"/>
    <w:rsid w:val="008D4268"/>
    <w:rsid w:val="008D664C"/>
    <w:rsid w:val="008D6AA8"/>
    <w:rsid w:val="008D6C8A"/>
    <w:rsid w:val="008D6F1F"/>
    <w:rsid w:val="008E19C3"/>
    <w:rsid w:val="008E3686"/>
    <w:rsid w:val="008E3AB5"/>
    <w:rsid w:val="008E3CB7"/>
    <w:rsid w:val="008E4225"/>
    <w:rsid w:val="008E71F8"/>
    <w:rsid w:val="008F1AF0"/>
    <w:rsid w:val="008F2997"/>
    <w:rsid w:val="008F2B5C"/>
    <w:rsid w:val="008F35B6"/>
    <w:rsid w:val="008F43C1"/>
    <w:rsid w:val="008F4620"/>
    <w:rsid w:val="008F5BE4"/>
    <w:rsid w:val="008F75B6"/>
    <w:rsid w:val="008F77C9"/>
    <w:rsid w:val="009001EA"/>
    <w:rsid w:val="0090036E"/>
    <w:rsid w:val="00900749"/>
    <w:rsid w:val="00900A17"/>
    <w:rsid w:val="0090131A"/>
    <w:rsid w:val="00901C0A"/>
    <w:rsid w:val="00902C22"/>
    <w:rsid w:val="0090434D"/>
    <w:rsid w:val="00904917"/>
    <w:rsid w:val="0090776D"/>
    <w:rsid w:val="00907897"/>
    <w:rsid w:val="00907FAD"/>
    <w:rsid w:val="009130EE"/>
    <w:rsid w:val="009144F3"/>
    <w:rsid w:val="0091497E"/>
    <w:rsid w:val="009151DA"/>
    <w:rsid w:val="009151F1"/>
    <w:rsid w:val="00916A9B"/>
    <w:rsid w:val="00920C6B"/>
    <w:rsid w:val="0092100D"/>
    <w:rsid w:val="009243A4"/>
    <w:rsid w:val="009261F3"/>
    <w:rsid w:val="00926307"/>
    <w:rsid w:val="00926325"/>
    <w:rsid w:val="00926653"/>
    <w:rsid w:val="00926729"/>
    <w:rsid w:val="00927CAC"/>
    <w:rsid w:val="009302FA"/>
    <w:rsid w:val="0093124A"/>
    <w:rsid w:val="00931C0E"/>
    <w:rsid w:val="00932283"/>
    <w:rsid w:val="00933D77"/>
    <w:rsid w:val="00933E45"/>
    <w:rsid w:val="00934CF8"/>
    <w:rsid w:val="00935B5F"/>
    <w:rsid w:val="0093644A"/>
    <w:rsid w:val="00937014"/>
    <w:rsid w:val="00937AAE"/>
    <w:rsid w:val="0094086D"/>
    <w:rsid w:val="009427EF"/>
    <w:rsid w:val="00942A2F"/>
    <w:rsid w:val="009434E5"/>
    <w:rsid w:val="0094625B"/>
    <w:rsid w:val="0094648F"/>
    <w:rsid w:val="0094670D"/>
    <w:rsid w:val="00947062"/>
    <w:rsid w:val="00947F47"/>
    <w:rsid w:val="0095042A"/>
    <w:rsid w:val="00950E9F"/>
    <w:rsid w:val="00951E10"/>
    <w:rsid w:val="009527E7"/>
    <w:rsid w:val="00953837"/>
    <w:rsid w:val="00957177"/>
    <w:rsid w:val="00960EF4"/>
    <w:rsid w:val="009616A0"/>
    <w:rsid w:val="00962012"/>
    <w:rsid w:val="00963792"/>
    <w:rsid w:val="00967585"/>
    <w:rsid w:val="009706E8"/>
    <w:rsid w:val="0097077D"/>
    <w:rsid w:val="009711BB"/>
    <w:rsid w:val="009728D6"/>
    <w:rsid w:val="00972A41"/>
    <w:rsid w:val="0097311C"/>
    <w:rsid w:val="00974611"/>
    <w:rsid w:val="00974C1F"/>
    <w:rsid w:val="00975BB6"/>
    <w:rsid w:val="00976B20"/>
    <w:rsid w:val="00976DD0"/>
    <w:rsid w:val="009800E3"/>
    <w:rsid w:val="009823F1"/>
    <w:rsid w:val="00982B8D"/>
    <w:rsid w:val="0098380B"/>
    <w:rsid w:val="00983B2F"/>
    <w:rsid w:val="00984B91"/>
    <w:rsid w:val="00985A3D"/>
    <w:rsid w:val="0098626A"/>
    <w:rsid w:val="009864E7"/>
    <w:rsid w:val="00986A55"/>
    <w:rsid w:val="00990DF3"/>
    <w:rsid w:val="00991ACC"/>
    <w:rsid w:val="00992B5C"/>
    <w:rsid w:val="00993133"/>
    <w:rsid w:val="0099499A"/>
    <w:rsid w:val="00994E02"/>
    <w:rsid w:val="00996FD9"/>
    <w:rsid w:val="0099748C"/>
    <w:rsid w:val="009A0E6C"/>
    <w:rsid w:val="009A14F2"/>
    <w:rsid w:val="009A22D5"/>
    <w:rsid w:val="009A3FEC"/>
    <w:rsid w:val="009A599F"/>
    <w:rsid w:val="009B0532"/>
    <w:rsid w:val="009B175C"/>
    <w:rsid w:val="009B1AE2"/>
    <w:rsid w:val="009B2160"/>
    <w:rsid w:val="009B3506"/>
    <w:rsid w:val="009B4A4F"/>
    <w:rsid w:val="009B4B94"/>
    <w:rsid w:val="009B533F"/>
    <w:rsid w:val="009B6C07"/>
    <w:rsid w:val="009C0A2C"/>
    <w:rsid w:val="009C4B17"/>
    <w:rsid w:val="009C5C81"/>
    <w:rsid w:val="009C61B0"/>
    <w:rsid w:val="009C6BED"/>
    <w:rsid w:val="009D0374"/>
    <w:rsid w:val="009D06FF"/>
    <w:rsid w:val="009D0919"/>
    <w:rsid w:val="009D1BB4"/>
    <w:rsid w:val="009D2F1C"/>
    <w:rsid w:val="009D42AA"/>
    <w:rsid w:val="009D4DFE"/>
    <w:rsid w:val="009D515F"/>
    <w:rsid w:val="009D73E9"/>
    <w:rsid w:val="009E0D5F"/>
    <w:rsid w:val="009E2E45"/>
    <w:rsid w:val="009E41AD"/>
    <w:rsid w:val="009E5672"/>
    <w:rsid w:val="009E5FE4"/>
    <w:rsid w:val="009E60F3"/>
    <w:rsid w:val="009F0DCA"/>
    <w:rsid w:val="009F0EB5"/>
    <w:rsid w:val="009F1269"/>
    <w:rsid w:val="009F28CB"/>
    <w:rsid w:val="009F38FC"/>
    <w:rsid w:val="009F47BC"/>
    <w:rsid w:val="009F53B1"/>
    <w:rsid w:val="009F6BFF"/>
    <w:rsid w:val="009F7242"/>
    <w:rsid w:val="00A0095E"/>
    <w:rsid w:val="00A00A38"/>
    <w:rsid w:val="00A00AC0"/>
    <w:rsid w:val="00A025E3"/>
    <w:rsid w:val="00A02F8D"/>
    <w:rsid w:val="00A03677"/>
    <w:rsid w:val="00A0393F"/>
    <w:rsid w:val="00A051D8"/>
    <w:rsid w:val="00A06690"/>
    <w:rsid w:val="00A0763C"/>
    <w:rsid w:val="00A12102"/>
    <w:rsid w:val="00A12374"/>
    <w:rsid w:val="00A12974"/>
    <w:rsid w:val="00A131D7"/>
    <w:rsid w:val="00A146BA"/>
    <w:rsid w:val="00A15988"/>
    <w:rsid w:val="00A15D04"/>
    <w:rsid w:val="00A15E08"/>
    <w:rsid w:val="00A16983"/>
    <w:rsid w:val="00A16FC0"/>
    <w:rsid w:val="00A17093"/>
    <w:rsid w:val="00A20DDF"/>
    <w:rsid w:val="00A2123E"/>
    <w:rsid w:val="00A2153B"/>
    <w:rsid w:val="00A218E0"/>
    <w:rsid w:val="00A21DC3"/>
    <w:rsid w:val="00A226DA"/>
    <w:rsid w:val="00A227F5"/>
    <w:rsid w:val="00A22891"/>
    <w:rsid w:val="00A240D1"/>
    <w:rsid w:val="00A25EDD"/>
    <w:rsid w:val="00A25EE4"/>
    <w:rsid w:val="00A26E96"/>
    <w:rsid w:val="00A3006D"/>
    <w:rsid w:val="00A319AD"/>
    <w:rsid w:val="00A32489"/>
    <w:rsid w:val="00A33755"/>
    <w:rsid w:val="00A36946"/>
    <w:rsid w:val="00A40B4F"/>
    <w:rsid w:val="00A40E45"/>
    <w:rsid w:val="00A416C8"/>
    <w:rsid w:val="00A426B3"/>
    <w:rsid w:val="00A4463B"/>
    <w:rsid w:val="00A4546F"/>
    <w:rsid w:val="00A46D2E"/>
    <w:rsid w:val="00A47B29"/>
    <w:rsid w:val="00A517AA"/>
    <w:rsid w:val="00A520C1"/>
    <w:rsid w:val="00A535B6"/>
    <w:rsid w:val="00A55401"/>
    <w:rsid w:val="00A606D8"/>
    <w:rsid w:val="00A61215"/>
    <w:rsid w:val="00A6172E"/>
    <w:rsid w:val="00A619FE"/>
    <w:rsid w:val="00A62E7D"/>
    <w:rsid w:val="00A62E89"/>
    <w:rsid w:val="00A6375C"/>
    <w:rsid w:val="00A64F45"/>
    <w:rsid w:val="00A662D6"/>
    <w:rsid w:val="00A678B4"/>
    <w:rsid w:val="00A706F6"/>
    <w:rsid w:val="00A708CF"/>
    <w:rsid w:val="00A716AE"/>
    <w:rsid w:val="00A720AC"/>
    <w:rsid w:val="00A7464E"/>
    <w:rsid w:val="00A7506C"/>
    <w:rsid w:val="00A75789"/>
    <w:rsid w:val="00A75BE1"/>
    <w:rsid w:val="00A77CD3"/>
    <w:rsid w:val="00A77EDA"/>
    <w:rsid w:val="00A81243"/>
    <w:rsid w:val="00A8170D"/>
    <w:rsid w:val="00A81895"/>
    <w:rsid w:val="00A826CB"/>
    <w:rsid w:val="00A834F7"/>
    <w:rsid w:val="00A86CD7"/>
    <w:rsid w:val="00A90AF3"/>
    <w:rsid w:val="00A90EA3"/>
    <w:rsid w:val="00A9233A"/>
    <w:rsid w:val="00A925AB"/>
    <w:rsid w:val="00A92667"/>
    <w:rsid w:val="00A93BCA"/>
    <w:rsid w:val="00A96DA3"/>
    <w:rsid w:val="00AA0C95"/>
    <w:rsid w:val="00AA1495"/>
    <w:rsid w:val="00AA1F1D"/>
    <w:rsid w:val="00AA1F34"/>
    <w:rsid w:val="00AA63B5"/>
    <w:rsid w:val="00AA7231"/>
    <w:rsid w:val="00AA798B"/>
    <w:rsid w:val="00AB103D"/>
    <w:rsid w:val="00AB4310"/>
    <w:rsid w:val="00AB52ED"/>
    <w:rsid w:val="00AB6831"/>
    <w:rsid w:val="00AB77D7"/>
    <w:rsid w:val="00AC02EB"/>
    <w:rsid w:val="00AC3EF4"/>
    <w:rsid w:val="00AC525B"/>
    <w:rsid w:val="00AC564C"/>
    <w:rsid w:val="00AC78BE"/>
    <w:rsid w:val="00AC79FE"/>
    <w:rsid w:val="00AD094A"/>
    <w:rsid w:val="00AD15AD"/>
    <w:rsid w:val="00AD2099"/>
    <w:rsid w:val="00AD2952"/>
    <w:rsid w:val="00AD52CD"/>
    <w:rsid w:val="00AD54D4"/>
    <w:rsid w:val="00AD7F02"/>
    <w:rsid w:val="00AE1246"/>
    <w:rsid w:val="00AE1B1D"/>
    <w:rsid w:val="00AE238D"/>
    <w:rsid w:val="00AE2974"/>
    <w:rsid w:val="00AE32C9"/>
    <w:rsid w:val="00AE5374"/>
    <w:rsid w:val="00AE5FC4"/>
    <w:rsid w:val="00AE6C99"/>
    <w:rsid w:val="00AF0232"/>
    <w:rsid w:val="00AF21E4"/>
    <w:rsid w:val="00AF2B66"/>
    <w:rsid w:val="00AF34E1"/>
    <w:rsid w:val="00AF4B6A"/>
    <w:rsid w:val="00AF5E03"/>
    <w:rsid w:val="00AF6168"/>
    <w:rsid w:val="00AF6800"/>
    <w:rsid w:val="00AF75A8"/>
    <w:rsid w:val="00AF7600"/>
    <w:rsid w:val="00B00532"/>
    <w:rsid w:val="00B0063C"/>
    <w:rsid w:val="00B009A7"/>
    <w:rsid w:val="00B00A32"/>
    <w:rsid w:val="00B027AE"/>
    <w:rsid w:val="00B02E02"/>
    <w:rsid w:val="00B02F41"/>
    <w:rsid w:val="00B03E52"/>
    <w:rsid w:val="00B0799F"/>
    <w:rsid w:val="00B1048F"/>
    <w:rsid w:val="00B106B0"/>
    <w:rsid w:val="00B12169"/>
    <w:rsid w:val="00B121BE"/>
    <w:rsid w:val="00B15429"/>
    <w:rsid w:val="00B15EDE"/>
    <w:rsid w:val="00B206E8"/>
    <w:rsid w:val="00B20945"/>
    <w:rsid w:val="00B21315"/>
    <w:rsid w:val="00B215A2"/>
    <w:rsid w:val="00B21860"/>
    <w:rsid w:val="00B22856"/>
    <w:rsid w:val="00B23064"/>
    <w:rsid w:val="00B25D6F"/>
    <w:rsid w:val="00B2677E"/>
    <w:rsid w:val="00B27DE9"/>
    <w:rsid w:val="00B3095E"/>
    <w:rsid w:val="00B31FF3"/>
    <w:rsid w:val="00B33C7A"/>
    <w:rsid w:val="00B33DCE"/>
    <w:rsid w:val="00B3460B"/>
    <w:rsid w:val="00B36E14"/>
    <w:rsid w:val="00B37ACC"/>
    <w:rsid w:val="00B40131"/>
    <w:rsid w:val="00B40281"/>
    <w:rsid w:val="00B40607"/>
    <w:rsid w:val="00B42CD2"/>
    <w:rsid w:val="00B4310E"/>
    <w:rsid w:val="00B43696"/>
    <w:rsid w:val="00B43D62"/>
    <w:rsid w:val="00B45882"/>
    <w:rsid w:val="00B46873"/>
    <w:rsid w:val="00B46C65"/>
    <w:rsid w:val="00B509CD"/>
    <w:rsid w:val="00B526A8"/>
    <w:rsid w:val="00B533C8"/>
    <w:rsid w:val="00B53A89"/>
    <w:rsid w:val="00B544DC"/>
    <w:rsid w:val="00B55A27"/>
    <w:rsid w:val="00B57F4A"/>
    <w:rsid w:val="00B618DC"/>
    <w:rsid w:val="00B6392D"/>
    <w:rsid w:val="00B64947"/>
    <w:rsid w:val="00B64AD2"/>
    <w:rsid w:val="00B66D81"/>
    <w:rsid w:val="00B675E7"/>
    <w:rsid w:val="00B71AC3"/>
    <w:rsid w:val="00B71D44"/>
    <w:rsid w:val="00B748E6"/>
    <w:rsid w:val="00B75232"/>
    <w:rsid w:val="00B75779"/>
    <w:rsid w:val="00B75EB8"/>
    <w:rsid w:val="00B76EFB"/>
    <w:rsid w:val="00B77297"/>
    <w:rsid w:val="00B81F70"/>
    <w:rsid w:val="00B820CF"/>
    <w:rsid w:val="00B8213C"/>
    <w:rsid w:val="00B8513B"/>
    <w:rsid w:val="00B85250"/>
    <w:rsid w:val="00B90B97"/>
    <w:rsid w:val="00B916E6"/>
    <w:rsid w:val="00B92374"/>
    <w:rsid w:val="00B9243A"/>
    <w:rsid w:val="00B95426"/>
    <w:rsid w:val="00B95D98"/>
    <w:rsid w:val="00B95E93"/>
    <w:rsid w:val="00B97354"/>
    <w:rsid w:val="00B977D1"/>
    <w:rsid w:val="00B97C49"/>
    <w:rsid w:val="00BA0A84"/>
    <w:rsid w:val="00BA0B80"/>
    <w:rsid w:val="00BA0CAB"/>
    <w:rsid w:val="00BA1083"/>
    <w:rsid w:val="00BA2E39"/>
    <w:rsid w:val="00BA3A5B"/>
    <w:rsid w:val="00BA4F2F"/>
    <w:rsid w:val="00BA5C7C"/>
    <w:rsid w:val="00BA5FF2"/>
    <w:rsid w:val="00BA717D"/>
    <w:rsid w:val="00BA7923"/>
    <w:rsid w:val="00BA7DC0"/>
    <w:rsid w:val="00BA7EF9"/>
    <w:rsid w:val="00BB0E5A"/>
    <w:rsid w:val="00BB12C3"/>
    <w:rsid w:val="00BB2BA1"/>
    <w:rsid w:val="00BB3242"/>
    <w:rsid w:val="00BB5024"/>
    <w:rsid w:val="00BB5709"/>
    <w:rsid w:val="00BB5886"/>
    <w:rsid w:val="00BB6BB5"/>
    <w:rsid w:val="00BB6D12"/>
    <w:rsid w:val="00BB71F4"/>
    <w:rsid w:val="00BB7CC0"/>
    <w:rsid w:val="00BC10AF"/>
    <w:rsid w:val="00BC26F9"/>
    <w:rsid w:val="00BC3B6B"/>
    <w:rsid w:val="00BC418E"/>
    <w:rsid w:val="00BC4285"/>
    <w:rsid w:val="00BC6001"/>
    <w:rsid w:val="00BC69C9"/>
    <w:rsid w:val="00BC7630"/>
    <w:rsid w:val="00BD03AE"/>
    <w:rsid w:val="00BD04C1"/>
    <w:rsid w:val="00BD05A1"/>
    <w:rsid w:val="00BD1138"/>
    <w:rsid w:val="00BD1F17"/>
    <w:rsid w:val="00BD34FA"/>
    <w:rsid w:val="00BD3857"/>
    <w:rsid w:val="00BD5A3B"/>
    <w:rsid w:val="00BD5DAA"/>
    <w:rsid w:val="00BD6119"/>
    <w:rsid w:val="00BD6ADA"/>
    <w:rsid w:val="00BD7E21"/>
    <w:rsid w:val="00BD7EA1"/>
    <w:rsid w:val="00BE101D"/>
    <w:rsid w:val="00BE5AFA"/>
    <w:rsid w:val="00BE70C6"/>
    <w:rsid w:val="00BF3051"/>
    <w:rsid w:val="00BF37EA"/>
    <w:rsid w:val="00BF50C2"/>
    <w:rsid w:val="00BF61A6"/>
    <w:rsid w:val="00BF6486"/>
    <w:rsid w:val="00BF6D92"/>
    <w:rsid w:val="00C0054B"/>
    <w:rsid w:val="00C00794"/>
    <w:rsid w:val="00C00A3A"/>
    <w:rsid w:val="00C00BF6"/>
    <w:rsid w:val="00C01E75"/>
    <w:rsid w:val="00C01E83"/>
    <w:rsid w:val="00C02268"/>
    <w:rsid w:val="00C05764"/>
    <w:rsid w:val="00C059C4"/>
    <w:rsid w:val="00C05AAA"/>
    <w:rsid w:val="00C07AD5"/>
    <w:rsid w:val="00C102AD"/>
    <w:rsid w:val="00C104E2"/>
    <w:rsid w:val="00C1082C"/>
    <w:rsid w:val="00C1143C"/>
    <w:rsid w:val="00C123B9"/>
    <w:rsid w:val="00C141A1"/>
    <w:rsid w:val="00C1432B"/>
    <w:rsid w:val="00C14D65"/>
    <w:rsid w:val="00C14EEF"/>
    <w:rsid w:val="00C151E5"/>
    <w:rsid w:val="00C1538A"/>
    <w:rsid w:val="00C16B82"/>
    <w:rsid w:val="00C2034F"/>
    <w:rsid w:val="00C22162"/>
    <w:rsid w:val="00C22984"/>
    <w:rsid w:val="00C23CB7"/>
    <w:rsid w:val="00C27B99"/>
    <w:rsid w:val="00C328C9"/>
    <w:rsid w:val="00C3320B"/>
    <w:rsid w:val="00C367E3"/>
    <w:rsid w:val="00C41061"/>
    <w:rsid w:val="00C4280C"/>
    <w:rsid w:val="00C429E4"/>
    <w:rsid w:val="00C459F8"/>
    <w:rsid w:val="00C45A90"/>
    <w:rsid w:val="00C4605C"/>
    <w:rsid w:val="00C46356"/>
    <w:rsid w:val="00C4668F"/>
    <w:rsid w:val="00C46D37"/>
    <w:rsid w:val="00C4723B"/>
    <w:rsid w:val="00C50ACF"/>
    <w:rsid w:val="00C50BBC"/>
    <w:rsid w:val="00C52400"/>
    <w:rsid w:val="00C52874"/>
    <w:rsid w:val="00C53707"/>
    <w:rsid w:val="00C53B24"/>
    <w:rsid w:val="00C53C41"/>
    <w:rsid w:val="00C54638"/>
    <w:rsid w:val="00C556F4"/>
    <w:rsid w:val="00C570F1"/>
    <w:rsid w:val="00C577ED"/>
    <w:rsid w:val="00C60298"/>
    <w:rsid w:val="00C61BFD"/>
    <w:rsid w:val="00C63110"/>
    <w:rsid w:val="00C637F8"/>
    <w:rsid w:val="00C64785"/>
    <w:rsid w:val="00C64819"/>
    <w:rsid w:val="00C65D14"/>
    <w:rsid w:val="00C66C4B"/>
    <w:rsid w:val="00C67130"/>
    <w:rsid w:val="00C70CD0"/>
    <w:rsid w:val="00C73265"/>
    <w:rsid w:val="00C732F9"/>
    <w:rsid w:val="00C7435E"/>
    <w:rsid w:val="00C75985"/>
    <w:rsid w:val="00C75F19"/>
    <w:rsid w:val="00C77030"/>
    <w:rsid w:val="00C77152"/>
    <w:rsid w:val="00C7721A"/>
    <w:rsid w:val="00C777E1"/>
    <w:rsid w:val="00C77979"/>
    <w:rsid w:val="00C77D41"/>
    <w:rsid w:val="00C81270"/>
    <w:rsid w:val="00C8294D"/>
    <w:rsid w:val="00C82FB2"/>
    <w:rsid w:val="00C83A06"/>
    <w:rsid w:val="00C85E47"/>
    <w:rsid w:val="00C8656A"/>
    <w:rsid w:val="00C87418"/>
    <w:rsid w:val="00C914CA"/>
    <w:rsid w:val="00C9212F"/>
    <w:rsid w:val="00C92F43"/>
    <w:rsid w:val="00C93179"/>
    <w:rsid w:val="00C93C8B"/>
    <w:rsid w:val="00C93F3F"/>
    <w:rsid w:val="00C96D96"/>
    <w:rsid w:val="00C976B5"/>
    <w:rsid w:val="00CA1BB5"/>
    <w:rsid w:val="00CA23EF"/>
    <w:rsid w:val="00CA280E"/>
    <w:rsid w:val="00CA2A61"/>
    <w:rsid w:val="00CA2DE6"/>
    <w:rsid w:val="00CA33F3"/>
    <w:rsid w:val="00CA6B95"/>
    <w:rsid w:val="00CA6FF8"/>
    <w:rsid w:val="00CB1174"/>
    <w:rsid w:val="00CB1C5C"/>
    <w:rsid w:val="00CB6064"/>
    <w:rsid w:val="00CB611D"/>
    <w:rsid w:val="00CB7334"/>
    <w:rsid w:val="00CC220B"/>
    <w:rsid w:val="00CC4840"/>
    <w:rsid w:val="00CC5C57"/>
    <w:rsid w:val="00CC691B"/>
    <w:rsid w:val="00CC72EB"/>
    <w:rsid w:val="00CC7BE2"/>
    <w:rsid w:val="00CD1687"/>
    <w:rsid w:val="00CD1A7A"/>
    <w:rsid w:val="00CD2938"/>
    <w:rsid w:val="00CD32E7"/>
    <w:rsid w:val="00CD33F1"/>
    <w:rsid w:val="00CD44B5"/>
    <w:rsid w:val="00CD4E32"/>
    <w:rsid w:val="00CD5CD0"/>
    <w:rsid w:val="00CD685F"/>
    <w:rsid w:val="00CD6EFC"/>
    <w:rsid w:val="00CE3386"/>
    <w:rsid w:val="00CE4B33"/>
    <w:rsid w:val="00CE70DF"/>
    <w:rsid w:val="00CE7E23"/>
    <w:rsid w:val="00CF0C87"/>
    <w:rsid w:val="00CF47ED"/>
    <w:rsid w:val="00CF7D09"/>
    <w:rsid w:val="00CF7F3D"/>
    <w:rsid w:val="00D002D8"/>
    <w:rsid w:val="00D003C7"/>
    <w:rsid w:val="00D00D48"/>
    <w:rsid w:val="00D015E4"/>
    <w:rsid w:val="00D0225B"/>
    <w:rsid w:val="00D03D8D"/>
    <w:rsid w:val="00D10CAE"/>
    <w:rsid w:val="00D111F0"/>
    <w:rsid w:val="00D132F6"/>
    <w:rsid w:val="00D14210"/>
    <w:rsid w:val="00D159C7"/>
    <w:rsid w:val="00D17098"/>
    <w:rsid w:val="00D170EF"/>
    <w:rsid w:val="00D214A4"/>
    <w:rsid w:val="00D23338"/>
    <w:rsid w:val="00D24B1C"/>
    <w:rsid w:val="00D259C6"/>
    <w:rsid w:val="00D27121"/>
    <w:rsid w:val="00D2754A"/>
    <w:rsid w:val="00D27A3F"/>
    <w:rsid w:val="00D308C0"/>
    <w:rsid w:val="00D3093B"/>
    <w:rsid w:val="00D313A6"/>
    <w:rsid w:val="00D31824"/>
    <w:rsid w:val="00D31A23"/>
    <w:rsid w:val="00D34DA7"/>
    <w:rsid w:val="00D350D5"/>
    <w:rsid w:val="00D3633F"/>
    <w:rsid w:val="00D37A61"/>
    <w:rsid w:val="00D37EA2"/>
    <w:rsid w:val="00D41A1C"/>
    <w:rsid w:val="00D43C60"/>
    <w:rsid w:val="00D45812"/>
    <w:rsid w:val="00D45E12"/>
    <w:rsid w:val="00D47D4F"/>
    <w:rsid w:val="00D5234C"/>
    <w:rsid w:val="00D52562"/>
    <w:rsid w:val="00D55E72"/>
    <w:rsid w:val="00D56003"/>
    <w:rsid w:val="00D577B7"/>
    <w:rsid w:val="00D57DEF"/>
    <w:rsid w:val="00D57F75"/>
    <w:rsid w:val="00D62C2E"/>
    <w:rsid w:val="00D62CB2"/>
    <w:rsid w:val="00D645D9"/>
    <w:rsid w:val="00D65018"/>
    <w:rsid w:val="00D650CC"/>
    <w:rsid w:val="00D6585D"/>
    <w:rsid w:val="00D65BA0"/>
    <w:rsid w:val="00D662A1"/>
    <w:rsid w:val="00D66C51"/>
    <w:rsid w:val="00D66F15"/>
    <w:rsid w:val="00D675F3"/>
    <w:rsid w:val="00D70CEE"/>
    <w:rsid w:val="00D717C2"/>
    <w:rsid w:val="00D75FBA"/>
    <w:rsid w:val="00D764C5"/>
    <w:rsid w:val="00D76502"/>
    <w:rsid w:val="00D76E8C"/>
    <w:rsid w:val="00D77476"/>
    <w:rsid w:val="00D7748E"/>
    <w:rsid w:val="00D779F4"/>
    <w:rsid w:val="00D8082C"/>
    <w:rsid w:val="00D80D05"/>
    <w:rsid w:val="00D80F8E"/>
    <w:rsid w:val="00D82A2C"/>
    <w:rsid w:val="00D84457"/>
    <w:rsid w:val="00D85654"/>
    <w:rsid w:val="00D85737"/>
    <w:rsid w:val="00D85D4A"/>
    <w:rsid w:val="00D86A07"/>
    <w:rsid w:val="00D86D7B"/>
    <w:rsid w:val="00D90FB1"/>
    <w:rsid w:val="00D91098"/>
    <w:rsid w:val="00D923A4"/>
    <w:rsid w:val="00D926C1"/>
    <w:rsid w:val="00D9278A"/>
    <w:rsid w:val="00D930AE"/>
    <w:rsid w:val="00D9642C"/>
    <w:rsid w:val="00D97164"/>
    <w:rsid w:val="00D978CE"/>
    <w:rsid w:val="00DA0D07"/>
    <w:rsid w:val="00DA0E03"/>
    <w:rsid w:val="00DA1531"/>
    <w:rsid w:val="00DA4C7E"/>
    <w:rsid w:val="00DA5D0C"/>
    <w:rsid w:val="00DA7811"/>
    <w:rsid w:val="00DA7D57"/>
    <w:rsid w:val="00DB170C"/>
    <w:rsid w:val="00DB1AF5"/>
    <w:rsid w:val="00DB2285"/>
    <w:rsid w:val="00DB7788"/>
    <w:rsid w:val="00DB77EF"/>
    <w:rsid w:val="00DB7939"/>
    <w:rsid w:val="00DC1BE1"/>
    <w:rsid w:val="00DC5A7A"/>
    <w:rsid w:val="00DC5D29"/>
    <w:rsid w:val="00DD0B50"/>
    <w:rsid w:val="00DD0E4F"/>
    <w:rsid w:val="00DD1759"/>
    <w:rsid w:val="00DD1979"/>
    <w:rsid w:val="00DD19F4"/>
    <w:rsid w:val="00DD26EB"/>
    <w:rsid w:val="00DD395A"/>
    <w:rsid w:val="00DD488E"/>
    <w:rsid w:val="00DD4E52"/>
    <w:rsid w:val="00DD62E8"/>
    <w:rsid w:val="00DE4224"/>
    <w:rsid w:val="00DE5DED"/>
    <w:rsid w:val="00DE6197"/>
    <w:rsid w:val="00DE6E6B"/>
    <w:rsid w:val="00DE72DD"/>
    <w:rsid w:val="00DE7751"/>
    <w:rsid w:val="00DF0034"/>
    <w:rsid w:val="00DF1DA5"/>
    <w:rsid w:val="00DF2E68"/>
    <w:rsid w:val="00DF2E91"/>
    <w:rsid w:val="00DF38E4"/>
    <w:rsid w:val="00DF4E1B"/>
    <w:rsid w:val="00DF70F7"/>
    <w:rsid w:val="00DF7F9C"/>
    <w:rsid w:val="00E00794"/>
    <w:rsid w:val="00E008BF"/>
    <w:rsid w:val="00E008D2"/>
    <w:rsid w:val="00E01465"/>
    <w:rsid w:val="00E01E95"/>
    <w:rsid w:val="00E01EEE"/>
    <w:rsid w:val="00E027B8"/>
    <w:rsid w:val="00E02C82"/>
    <w:rsid w:val="00E03F88"/>
    <w:rsid w:val="00E04128"/>
    <w:rsid w:val="00E051A5"/>
    <w:rsid w:val="00E054EF"/>
    <w:rsid w:val="00E07568"/>
    <w:rsid w:val="00E10272"/>
    <w:rsid w:val="00E10F68"/>
    <w:rsid w:val="00E114CE"/>
    <w:rsid w:val="00E12660"/>
    <w:rsid w:val="00E129C7"/>
    <w:rsid w:val="00E155C7"/>
    <w:rsid w:val="00E15613"/>
    <w:rsid w:val="00E160A9"/>
    <w:rsid w:val="00E16EE2"/>
    <w:rsid w:val="00E17036"/>
    <w:rsid w:val="00E205DC"/>
    <w:rsid w:val="00E20E47"/>
    <w:rsid w:val="00E216E8"/>
    <w:rsid w:val="00E21BBD"/>
    <w:rsid w:val="00E24360"/>
    <w:rsid w:val="00E248B3"/>
    <w:rsid w:val="00E2555C"/>
    <w:rsid w:val="00E26294"/>
    <w:rsid w:val="00E26972"/>
    <w:rsid w:val="00E26A87"/>
    <w:rsid w:val="00E26DBB"/>
    <w:rsid w:val="00E313E6"/>
    <w:rsid w:val="00E32C08"/>
    <w:rsid w:val="00E34007"/>
    <w:rsid w:val="00E34806"/>
    <w:rsid w:val="00E35D62"/>
    <w:rsid w:val="00E36BF1"/>
    <w:rsid w:val="00E3716E"/>
    <w:rsid w:val="00E37F4A"/>
    <w:rsid w:val="00E4039D"/>
    <w:rsid w:val="00E4053D"/>
    <w:rsid w:val="00E40801"/>
    <w:rsid w:val="00E4422A"/>
    <w:rsid w:val="00E44831"/>
    <w:rsid w:val="00E4551E"/>
    <w:rsid w:val="00E4575E"/>
    <w:rsid w:val="00E45A53"/>
    <w:rsid w:val="00E46F4A"/>
    <w:rsid w:val="00E477AC"/>
    <w:rsid w:val="00E50E34"/>
    <w:rsid w:val="00E51592"/>
    <w:rsid w:val="00E5181C"/>
    <w:rsid w:val="00E53CB8"/>
    <w:rsid w:val="00E55F88"/>
    <w:rsid w:val="00E565A4"/>
    <w:rsid w:val="00E575CB"/>
    <w:rsid w:val="00E5763E"/>
    <w:rsid w:val="00E6092C"/>
    <w:rsid w:val="00E613CC"/>
    <w:rsid w:val="00E626B1"/>
    <w:rsid w:val="00E667AF"/>
    <w:rsid w:val="00E66C6E"/>
    <w:rsid w:val="00E7074E"/>
    <w:rsid w:val="00E70B6D"/>
    <w:rsid w:val="00E71C59"/>
    <w:rsid w:val="00E71E44"/>
    <w:rsid w:val="00E71F6F"/>
    <w:rsid w:val="00E729EA"/>
    <w:rsid w:val="00E735F3"/>
    <w:rsid w:val="00E74023"/>
    <w:rsid w:val="00E752CF"/>
    <w:rsid w:val="00E763A8"/>
    <w:rsid w:val="00E76C47"/>
    <w:rsid w:val="00E772A1"/>
    <w:rsid w:val="00E77724"/>
    <w:rsid w:val="00E77F41"/>
    <w:rsid w:val="00E80020"/>
    <w:rsid w:val="00E8188D"/>
    <w:rsid w:val="00E82262"/>
    <w:rsid w:val="00E8272A"/>
    <w:rsid w:val="00E87A28"/>
    <w:rsid w:val="00E92416"/>
    <w:rsid w:val="00E92550"/>
    <w:rsid w:val="00E9411B"/>
    <w:rsid w:val="00E95031"/>
    <w:rsid w:val="00E956B8"/>
    <w:rsid w:val="00E96372"/>
    <w:rsid w:val="00E96A13"/>
    <w:rsid w:val="00E97AC0"/>
    <w:rsid w:val="00EA0DFF"/>
    <w:rsid w:val="00EA0FD1"/>
    <w:rsid w:val="00EA1451"/>
    <w:rsid w:val="00EA2817"/>
    <w:rsid w:val="00EA4474"/>
    <w:rsid w:val="00EA62C5"/>
    <w:rsid w:val="00EA7599"/>
    <w:rsid w:val="00EB160D"/>
    <w:rsid w:val="00EB16D6"/>
    <w:rsid w:val="00EB24C8"/>
    <w:rsid w:val="00EB2A8A"/>
    <w:rsid w:val="00EB33FE"/>
    <w:rsid w:val="00EB3A4B"/>
    <w:rsid w:val="00EB3BCB"/>
    <w:rsid w:val="00EB4164"/>
    <w:rsid w:val="00EB4E19"/>
    <w:rsid w:val="00EB7DAA"/>
    <w:rsid w:val="00EC09DB"/>
    <w:rsid w:val="00EC2041"/>
    <w:rsid w:val="00EC27E7"/>
    <w:rsid w:val="00EC29D8"/>
    <w:rsid w:val="00EC3821"/>
    <w:rsid w:val="00EC5DAE"/>
    <w:rsid w:val="00ED012B"/>
    <w:rsid w:val="00ED4AF8"/>
    <w:rsid w:val="00ED5EC2"/>
    <w:rsid w:val="00ED7003"/>
    <w:rsid w:val="00ED7A53"/>
    <w:rsid w:val="00ED7B30"/>
    <w:rsid w:val="00EE0C53"/>
    <w:rsid w:val="00EE113B"/>
    <w:rsid w:val="00EE11D5"/>
    <w:rsid w:val="00EE20C2"/>
    <w:rsid w:val="00EE277F"/>
    <w:rsid w:val="00EE2A09"/>
    <w:rsid w:val="00EE5A70"/>
    <w:rsid w:val="00EE5E1E"/>
    <w:rsid w:val="00EE60B2"/>
    <w:rsid w:val="00EE7B90"/>
    <w:rsid w:val="00EE7EE1"/>
    <w:rsid w:val="00EF0578"/>
    <w:rsid w:val="00EF1702"/>
    <w:rsid w:val="00EF41AA"/>
    <w:rsid w:val="00EF4612"/>
    <w:rsid w:val="00EF4EC7"/>
    <w:rsid w:val="00EF5D17"/>
    <w:rsid w:val="00EF5E69"/>
    <w:rsid w:val="00EF63D1"/>
    <w:rsid w:val="00F014BF"/>
    <w:rsid w:val="00F02160"/>
    <w:rsid w:val="00F031D2"/>
    <w:rsid w:val="00F04039"/>
    <w:rsid w:val="00F042F4"/>
    <w:rsid w:val="00F05A6E"/>
    <w:rsid w:val="00F06B90"/>
    <w:rsid w:val="00F06FAF"/>
    <w:rsid w:val="00F0703B"/>
    <w:rsid w:val="00F11828"/>
    <w:rsid w:val="00F133AB"/>
    <w:rsid w:val="00F211EC"/>
    <w:rsid w:val="00F21D55"/>
    <w:rsid w:val="00F22202"/>
    <w:rsid w:val="00F22736"/>
    <w:rsid w:val="00F23A8B"/>
    <w:rsid w:val="00F2659F"/>
    <w:rsid w:val="00F2788A"/>
    <w:rsid w:val="00F27D03"/>
    <w:rsid w:val="00F30D16"/>
    <w:rsid w:val="00F32EE3"/>
    <w:rsid w:val="00F350CE"/>
    <w:rsid w:val="00F3518E"/>
    <w:rsid w:val="00F36675"/>
    <w:rsid w:val="00F367D0"/>
    <w:rsid w:val="00F375C5"/>
    <w:rsid w:val="00F415DE"/>
    <w:rsid w:val="00F4195C"/>
    <w:rsid w:val="00F42D77"/>
    <w:rsid w:val="00F430CE"/>
    <w:rsid w:val="00F43CB4"/>
    <w:rsid w:val="00F44007"/>
    <w:rsid w:val="00F455B1"/>
    <w:rsid w:val="00F459E0"/>
    <w:rsid w:val="00F462D2"/>
    <w:rsid w:val="00F464AD"/>
    <w:rsid w:val="00F5076F"/>
    <w:rsid w:val="00F5153C"/>
    <w:rsid w:val="00F519BA"/>
    <w:rsid w:val="00F53FD1"/>
    <w:rsid w:val="00F54338"/>
    <w:rsid w:val="00F5488D"/>
    <w:rsid w:val="00F54EA6"/>
    <w:rsid w:val="00F56936"/>
    <w:rsid w:val="00F56B9F"/>
    <w:rsid w:val="00F56FE8"/>
    <w:rsid w:val="00F5797C"/>
    <w:rsid w:val="00F62E2F"/>
    <w:rsid w:val="00F64317"/>
    <w:rsid w:val="00F6470B"/>
    <w:rsid w:val="00F64F4B"/>
    <w:rsid w:val="00F65E6D"/>
    <w:rsid w:val="00F70C93"/>
    <w:rsid w:val="00F7192F"/>
    <w:rsid w:val="00F71BDE"/>
    <w:rsid w:val="00F747BE"/>
    <w:rsid w:val="00F75D8A"/>
    <w:rsid w:val="00F76075"/>
    <w:rsid w:val="00F76DBE"/>
    <w:rsid w:val="00F82569"/>
    <w:rsid w:val="00F8298C"/>
    <w:rsid w:val="00F82AC2"/>
    <w:rsid w:val="00F86A30"/>
    <w:rsid w:val="00F871D7"/>
    <w:rsid w:val="00F90E39"/>
    <w:rsid w:val="00F91AA2"/>
    <w:rsid w:val="00F9294D"/>
    <w:rsid w:val="00F93182"/>
    <w:rsid w:val="00F94236"/>
    <w:rsid w:val="00F94FFF"/>
    <w:rsid w:val="00F952F8"/>
    <w:rsid w:val="00F96462"/>
    <w:rsid w:val="00F964AE"/>
    <w:rsid w:val="00F97C23"/>
    <w:rsid w:val="00FA0170"/>
    <w:rsid w:val="00FA03A5"/>
    <w:rsid w:val="00FA0D21"/>
    <w:rsid w:val="00FA22E8"/>
    <w:rsid w:val="00FA24AF"/>
    <w:rsid w:val="00FA2D2A"/>
    <w:rsid w:val="00FA406E"/>
    <w:rsid w:val="00FB365C"/>
    <w:rsid w:val="00FB3FE0"/>
    <w:rsid w:val="00FB49B2"/>
    <w:rsid w:val="00FB4A77"/>
    <w:rsid w:val="00FB4CC9"/>
    <w:rsid w:val="00FB5212"/>
    <w:rsid w:val="00FB579C"/>
    <w:rsid w:val="00FB5BED"/>
    <w:rsid w:val="00FB7334"/>
    <w:rsid w:val="00FB79B6"/>
    <w:rsid w:val="00FB7D1B"/>
    <w:rsid w:val="00FD1BA5"/>
    <w:rsid w:val="00FD225B"/>
    <w:rsid w:val="00FD3A29"/>
    <w:rsid w:val="00FD422A"/>
    <w:rsid w:val="00FD49CA"/>
    <w:rsid w:val="00FD4EE7"/>
    <w:rsid w:val="00FD632E"/>
    <w:rsid w:val="00FD64D8"/>
    <w:rsid w:val="00FE0D78"/>
    <w:rsid w:val="00FE1FB6"/>
    <w:rsid w:val="00FE200B"/>
    <w:rsid w:val="00FE37EA"/>
    <w:rsid w:val="00FE3CB0"/>
    <w:rsid w:val="00FE4B90"/>
    <w:rsid w:val="00FE5990"/>
    <w:rsid w:val="00FE7174"/>
    <w:rsid w:val="00FE7E6C"/>
    <w:rsid w:val="00FF04F4"/>
    <w:rsid w:val="00FF43E9"/>
    <w:rsid w:val="00FF4850"/>
    <w:rsid w:val="00FF4CE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paragraph" w:styleId="Heading6">
    <w:name w:val="heading 6"/>
    <w:basedOn w:val="Normal"/>
    <w:next w:val="Normal"/>
    <w:link w:val="Heading6Char"/>
    <w:qFormat/>
    <w:rsid w:val="00353AB8"/>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353AB8"/>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table" w:styleId="TableGrid">
    <w:name w:val="Table Grid"/>
    <w:basedOn w:val="TableNormal"/>
    <w:rsid w:val="00BA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6A69"/>
    <w:pPr>
      <w:widowControl w:val="0"/>
      <w:autoSpaceDE w:val="0"/>
      <w:autoSpaceDN w:val="0"/>
      <w:adjustRightInd w:val="0"/>
      <w:ind w:left="720"/>
    </w:pPr>
    <w:rPr>
      <w:rFonts w:ascii="Andale Mono" w:hAnsi="Andale Mono"/>
      <w:szCs w:val="24"/>
    </w:rPr>
  </w:style>
  <w:style w:type="paragraph" w:styleId="BodyTextIndent">
    <w:name w:val="Body Text Indent"/>
    <w:basedOn w:val="Normal"/>
    <w:link w:val="BodyTextIndentChar"/>
    <w:rsid w:val="008653EC"/>
    <w:pPr>
      <w:widowControl w:val="0"/>
      <w:autoSpaceDE w:val="0"/>
      <w:autoSpaceDN w:val="0"/>
      <w:adjustRightInd w:val="0"/>
      <w:spacing w:after="120"/>
      <w:ind w:left="360"/>
    </w:pPr>
    <w:rPr>
      <w:rFonts w:ascii="Andale Mono" w:hAnsi="Andale Mono"/>
      <w:szCs w:val="24"/>
      <w:lang w:val="x-none" w:eastAsia="x-none"/>
    </w:rPr>
  </w:style>
  <w:style w:type="character" w:customStyle="1" w:styleId="BodyTextIndentChar">
    <w:name w:val="Body Text Indent Char"/>
    <w:link w:val="BodyTextIndent"/>
    <w:rsid w:val="008653EC"/>
    <w:rPr>
      <w:rFonts w:ascii="Andale Mono" w:hAnsi="Andale Mono"/>
      <w:szCs w:val="24"/>
    </w:rPr>
  </w:style>
  <w:style w:type="paragraph" w:styleId="BodyTextIndent3">
    <w:name w:val="Body Text Indent 3"/>
    <w:basedOn w:val="Normal"/>
    <w:link w:val="BodyTextIndent3Char"/>
    <w:rsid w:val="008653EC"/>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8653EC"/>
    <w:rPr>
      <w:rFonts w:ascii="Andale Mono" w:hAnsi="Andale Mono"/>
      <w:sz w:val="16"/>
      <w:szCs w:val="16"/>
    </w:rPr>
  </w:style>
  <w:style w:type="paragraph" w:styleId="BodyTextIndent2">
    <w:name w:val="Body Text Indent 2"/>
    <w:basedOn w:val="Normal"/>
    <w:link w:val="BodyTextIndent2Char"/>
    <w:rsid w:val="008653EC"/>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8653EC"/>
    <w:rPr>
      <w:rFonts w:ascii="Andale Mono" w:hAnsi="Andale Mono"/>
      <w:szCs w:val="24"/>
    </w:rPr>
  </w:style>
  <w:style w:type="character" w:customStyle="1" w:styleId="Heading6Char">
    <w:name w:val="Heading 6 Char"/>
    <w:link w:val="Heading6"/>
    <w:rsid w:val="00353AB8"/>
    <w:rPr>
      <w:rFonts w:ascii="Calibri" w:eastAsia="Times New Roman" w:hAnsi="Calibri" w:cs="Times New Roman"/>
      <w:b/>
      <w:bCs/>
      <w:sz w:val="22"/>
      <w:szCs w:val="22"/>
    </w:rPr>
  </w:style>
  <w:style w:type="character" w:customStyle="1" w:styleId="Heading7Char">
    <w:name w:val="Heading 7 Char"/>
    <w:link w:val="Heading7"/>
    <w:rsid w:val="00353AB8"/>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E15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paragraph" w:styleId="Heading6">
    <w:name w:val="heading 6"/>
    <w:basedOn w:val="Normal"/>
    <w:next w:val="Normal"/>
    <w:link w:val="Heading6Char"/>
    <w:qFormat/>
    <w:rsid w:val="00353AB8"/>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353AB8"/>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table" w:styleId="TableGrid">
    <w:name w:val="Table Grid"/>
    <w:basedOn w:val="TableNormal"/>
    <w:rsid w:val="00BA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6A69"/>
    <w:pPr>
      <w:widowControl w:val="0"/>
      <w:autoSpaceDE w:val="0"/>
      <w:autoSpaceDN w:val="0"/>
      <w:adjustRightInd w:val="0"/>
      <w:ind w:left="720"/>
    </w:pPr>
    <w:rPr>
      <w:rFonts w:ascii="Andale Mono" w:hAnsi="Andale Mono"/>
      <w:szCs w:val="24"/>
    </w:rPr>
  </w:style>
  <w:style w:type="paragraph" w:styleId="BodyTextIndent">
    <w:name w:val="Body Text Indent"/>
    <w:basedOn w:val="Normal"/>
    <w:link w:val="BodyTextIndentChar"/>
    <w:rsid w:val="008653EC"/>
    <w:pPr>
      <w:widowControl w:val="0"/>
      <w:autoSpaceDE w:val="0"/>
      <w:autoSpaceDN w:val="0"/>
      <w:adjustRightInd w:val="0"/>
      <w:spacing w:after="120"/>
      <w:ind w:left="360"/>
    </w:pPr>
    <w:rPr>
      <w:rFonts w:ascii="Andale Mono" w:hAnsi="Andale Mono"/>
      <w:szCs w:val="24"/>
      <w:lang w:val="x-none" w:eastAsia="x-none"/>
    </w:rPr>
  </w:style>
  <w:style w:type="character" w:customStyle="1" w:styleId="BodyTextIndentChar">
    <w:name w:val="Body Text Indent Char"/>
    <w:link w:val="BodyTextIndent"/>
    <w:rsid w:val="008653EC"/>
    <w:rPr>
      <w:rFonts w:ascii="Andale Mono" w:hAnsi="Andale Mono"/>
      <w:szCs w:val="24"/>
    </w:rPr>
  </w:style>
  <w:style w:type="paragraph" w:styleId="BodyTextIndent3">
    <w:name w:val="Body Text Indent 3"/>
    <w:basedOn w:val="Normal"/>
    <w:link w:val="BodyTextIndent3Char"/>
    <w:rsid w:val="008653EC"/>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8653EC"/>
    <w:rPr>
      <w:rFonts w:ascii="Andale Mono" w:hAnsi="Andale Mono"/>
      <w:sz w:val="16"/>
      <w:szCs w:val="16"/>
    </w:rPr>
  </w:style>
  <w:style w:type="paragraph" w:styleId="BodyTextIndent2">
    <w:name w:val="Body Text Indent 2"/>
    <w:basedOn w:val="Normal"/>
    <w:link w:val="BodyTextIndent2Char"/>
    <w:rsid w:val="008653EC"/>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8653EC"/>
    <w:rPr>
      <w:rFonts w:ascii="Andale Mono" w:hAnsi="Andale Mono"/>
      <w:szCs w:val="24"/>
    </w:rPr>
  </w:style>
  <w:style w:type="character" w:customStyle="1" w:styleId="Heading6Char">
    <w:name w:val="Heading 6 Char"/>
    <w:link w:val="Heading6"/>
    <w:rsid w:val="00353AB8"/>
    <w:rPr>
      <w:rFonts w:ascii="Calibri" w:eastAsia="Times New Roman" w:hAnsi="Calibri" w:cs="Times New Roman"/>
      <w:b/>
      <w:bCs/>
      <w:sz w:val="22"/>
      <w:szCs w:val="22"/>
    </w:rPr>
  </w:style>
  <w:style w:type="character" w:customStyle="1" w:styleId="Heading7Char">
    <w:name w:val="Heading 7 Char"/>
    <w:link w:val="Heading7"/>
    <w:rsid w:val="00353AB8"/>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E1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255017128">
      <w:bodyDiv w:val="1"/>
      <w:marLeft w:val="0"/>
      <w:marRight w:val="0"/>
      <w:marTop w:val="0"/>
      <w:marBottom w:val="0"/>
      <w:divBdr>
        <w:top w:val="none" w:sz="0" w:space="0" w:color="auto"/>
        <w:left w:val="none" w:sz="0" w:space="0" w:color="auto"/>
        <w:bottom w:val="none" w:sz="0" w:space="0" w:color="auto"/>
        <w:right w:val="none" w:sz="0" w:space="0" w:color="auto"/>
      </w:divBdr>
    </w:div>
    <w:div w:id="288318146">
      <w:bodyDiv w:val="1"/>
      <w:marLeft w:val="0"/>
      <w:marRight w:val="0"/>
      <w:marTop w:val="0"/>
      <w:marBottom w:val="0"/>
      <w:divBdr>
        <w:top w:val="none" w:sz="0" w:space="0" w:color="auto"/>
        <w:left w:val="none" w:sz="0" w:space="0" w:color="auto"/>
        <w:bottom w:val="none" w:sz="0" w:space="0" w:color="auto"/>
        <w:right w:val="none" w:sz="0" w:space="0" w:color="auto"/>
      </w:divBdr>
    </w:div>
    <w:div w:id="683436638">
      <w:bodyDiv w:val="1"/>
      <w:marLeft w:val="0"/>
      <w:marRight w:val="0"/>
      <w:marTop w:val="0"/>
      <w:marBottom w:val="0"/>
      <w:divBdr>
        <w:top w:val="none" w:sz="0" w:space="0" w:color="auto"/>
        <w:left w:val="none" w:sz="0" w:space="0" w:color="auto"/>
        <w:bottom w:val="none" w:sz="0" w:space="0" w:color="auto"/>
        <w:right w:val="none" w:sz="0" w:space="0" w:color="auto"/>
      </w:divBdr>
    </w:div>
    <w:div w:id="1076828759">
      <w:bodyDiv w:val="1"/>
      <w:marLeft w:val="0"/>
      <w:marRight w:val="0"/>
      <w:marTop w:val="0"/>
      <w:marBottom w:val="0"/>
      <w:divBdr>
        <w:top w:val="none" w:sz="0" w:space="0" w:color="auto"/>
        <w:left w:val="none" w:sz="0" w:space="0" w:color="auto"/>
        <w:bottom w:val="none" w:sz="0" w:space="0" w:color="auto"/>
        <w:right w:val="none" w:sz="0" w:space="0" w:color="auto"/>
      </w:divBdr>
    </w:div>
    <w:div w:id="1228222597">
      <w:bodyDiv w:val="1"/>
      <w:marLeft w:val="0"/>
      <w:marRight w:val="0"/>
      <w:marTop w:val="0"/>
      <w:marBottom w:val="0"/>
      <w:divBdr>
        <w:top w:val="none" w:sz="0" w:space="0" w:color="auto"/>
        <w:left w:val="none" w:sz="0" w:space="0" w:color="auto"/>
        <w:bottom w:val="none" w:sz="0" w:space="0" w:color="auto"/>
        <w:right w:val="none" w:sz="0" w:space="0" w:color="auto"/>
      </w:divBdr>
    </w:div>
    <w:div w:id="1667779201">
      <w:bodyDiv w:val="1"/>
      <w:marLeft w:val="0"/>
      <w:marRight w:val="0"/>
      <w:marTop w:val="0"/>
      <w:marBottom w:val="0"/>
      <w:divBdr>
        <w:top w:val="none" w:sz="0" w:space="0" w:color="auto"/>
        <w:left w:val="none" w:sz="0" w:space="0" w:color="auto"/>
        <w:bottom w:val="none" w:sz="0" w:space="0" w:color="auto"/>
        <w:right w:val="none" w:sz="0" w:space="0" w:color="auto"/>
      </w:divBdr>
    </w:div>
    <w:div w:id="20331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FACILITIES\WASA\Chapter%202%20Permits\Blue%20Plains%20Biosolids%20Project%20%202011.0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CFBB-C605-4CB4-8029-8432DA66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Plains Biosolids Project  2011.08.19.dotx</Template>
  <TotalTime>18</TotalTime>
  <Pages>46</Pages>
  <Words>15771</Words>
  <Characters>83860</Characters>
  <Application>Microsoft Office Word</Application>
  <DocSecurity>0</DocSecurity>
  <Lines>698</Lines>
  <Paragraphs>198</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DC User</dc:creator>
  <cp:lastModifiedBy>Stephen S. Ours</cp:lastModifiedBy>
  <cp:revision>6</cp:revision>
  <cp:lastPrinted>2018-02-15T16:42:00Z</cp:lastPrinted>
  <dcterms:created xsi:type="dcterms:W3CDTF">2018-03-08T16:45:00Z</dcterms:created>
  <dcterms:modified xsi:type="dcterms:W3CDTF">2018-03-08T17:02:00Z</dcterms:modified>
</cp:coreProperties>
</file>