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F9" w:rsidRDefault="00CE03DB" w:rsidP="00430DF9">
      <w:pPr>
        <w:rPr>
          <w:szCs w:val="24"/>
        </w:rPr>
      </w:pPr>
      <w:r>
        <w:t>February 26, 2019</w:t>
      </w:r>
    </w:p>
    <w:p w:rsidR="000C0BF0" w:rsidRPr="00511369" w:rsidRDefault="000C0BF0" w:rsidP="00430DF9">
      <w:pPr>
        <w:rPr>
          <w:szCs w:val="24"/>
        </w:rPr>
      </w:pPr>
    </w:p>
    <w:p w:rsidR="00430DF9" w:rsidRPr="00511369" w:rsidRDefault="00314A00" w:rsidP="00430DF9">
      <w:pPr>
        <w:rPr>
          <w:szCs w:val="24"/>
        </w:rPr>
      </w:pPr>
      <w:r>
        <w:t>Mr.</w:t>
      </w:r>
      <w:r w:rsidR="00430DF9" w:rsidRPr="00511369">
        <w:rPr>
          <w:szCs w:val="24"/>
        </w:rPr>
        <w:t xml:space="preserve"> </w:t>
      </w:r>
      <w:r>
        <w:t>Herbert</w:t>
      </w:r>
      <w:r w:rsidR="00FB48EF">
        <w:t xml:space="preserve"> H.</w:t>
      </w:r>
      <w:r w:rsidR="00430DF9" w:rsidRPr="00511369">
        <w:rPr>
          <w:szCs w:val="24"/>
        </w:rPr>
        <w:t xml:space="preserve"> </w:t>
      </w:r>
      <w:r>
        <w:t>Jackson, Jr.</w:t>
      </w:r>
    </w:p>
    <w:p w:rsidR="00716A03" w:rsidRDefault="00314A00" w:rsidP="00430DF9">
      <w:pPr>
        <w:rPr>
          <w:szCs w:val="24"/>
        </w:rPr>
      </w:pPr>
      <w:r>
        <w:t>Chief Administrative Officer</w:t>
      </w:r>
    </w:p>
    <w:p w:rsidR="00716A03" w:rsidRDefault="00314A00" w:rsidP="00430DF9">
      <w:pPr>
        <w:rPr>
          <w:szCs w:val="24"/>
        </w:rPr>
      </w:pPr>
      <w:r>
        <w:t>United States Government Publishing Office</w:t>
      </w:r>
    </w:p>
    <w:p w:rsidR="00716A03" w:rsidRDefault="00314A00" w:rsidP="00430DF9">
      <w:pPr>
        <w:rPr>
          <w:szCs w:val="24"/>
        </w:rPr>
      </w:pPr>
      <w:r>
        <w:t>732 North Capitol Street NW</w:t>
      </w:r>
    </w:p>
    <w:p w:rsidR="00430DF9" w:rsidRDefault="00314A00" w:rsidP="00430DF9">
      <w:pPr>
        <w:rPr>
          <w:szCs w:val="24"/>
        </w:rPr>
      </w:pPr>
      <w:r>
        <w:t>Washington, DC 20401</w:t>
      </w:r>
    </w:p>
    <w:p w:rsidR="00716A03" w:rsidRPr="00511369" w:rsidRDefault="00716A03" w:rsidP="00430DF9">
      <w:pPr>
        <w:rPr>
          <w:szCs w:val="24"/>
        </w:rPr>
      </w:pPr>
    </w:p>
    <w:p w:rsidR="00946A5B" w:rsidRPr="00082D33" w:rsidRDefault="00430DF9" w:rsidP="00946A5B">
      <w:pPr>
        <w:ind w:left="720" w:hanging="720"/>
        <w:rPr>
          <w:b/>
        </w:rPr>
      </w:pPr>
      <w:r w:rsidRPr="00511369">
        <w:rPr>
          <w:b/>
          <w:szCs w:val="24"/>
        </w:rPr>
        <w:t>R</w:t>
      </w:r>
      <w:r w:rsidR="004E3DE9">
        <w:rPr>
          <w:b/>
          <w:szCs w:val="24"/>
        </w:rPr>
        <w:t>E:</w:t>
      </w:r>
      <w:r w:rsidR="004E3DE9">
        <w:rPr>
          <w:b/>
          <w:szCs w:val="24"/>
        </w:rPr>
        <w:tab/>
      </w:r>
      <w:r w:rsidR="00970CD3" w:rsidRPr="00970CD3">
        <w:rPr>
          <w:b/>
        </w:rPr>
        <w:t>Permit Nos. 7234 thr</w:t>
      </w:r>
      <w:r w:rsidR="00BB5EF9">
        <w:rPr>
          <w:b/>
        </w:rPr>
        <w:t xml:space="preserve">ough 7238 to Construct and </w:t>
      </w:r>
      <w:r w:rsidR="00BB5EF9">
        <w:rPr>
          <w:b/>
        </w:rPr>
        <w:t>O</w:t>
      </w:r>
      <w:r w:rsidR="00BB5EF9" w:rsidRPr="00970CD3">
        <w:rPr>
          <w:b/>
        </w:rPr>
        <w:t xml:space="preserve">ne (1) Canon </w:t>
      </w:r>
      <w:proofErr w:type="spellStart"/>
      <w:r w:rsidR="00BB5EF9" w:rsidRPr="00970CD3">
        <w:rPr>
          <w:b/>
        </w:rPr>
        <w:t>Colorstream</w:t>
      </w:r>
      <w:proofErr w:type="spellEnd"/>
      <w:r w:rsidR="00BB5EF9" w:rsidRPr="00970CD3">
        <w:rPr>
          <w:b/>
        </w:rPr>
        <w:t xml:space="preserve"> 4-Color Inkjet Printer</w:t>
      </w:r>
      <w:r w:rsidR="00BB5EF9">
        <w:rPr>
          <w:b/>
        </w:rPr>
        <w:t xml:space="preserve"> and Operate F</w:t>
      </w:r>
      <w:r w:rsidR="00970CD3" w:rsidRPr="00970CD3">
        <w:rPr>
          <w:b/>
        </w:rPr>
        <w:t xml:space="preserve">our (4) Canon </w:t>
      </w:r>
      <w:proofErr w:type="spellStart"/>
      <w:r w:rsidR="00970CD3" w:rsidRPr="00970CD3">
        <w:rPr>
          <w:b/>
        </w:rPr>
        <w:t>Colorstre</w:t>
      </w:r>
      <w:r w:rsidR="00BB5EF9">
        <w:rPr>
          <w:b/>
        </w:rPr>
        <w:t>am</w:t>
      </w:r>
      <w:proofErr w:type="spellEnd"/>
      <w:r w:rsidR="00BB5EF9">
        <w:rPr>
          <w:b/>
        </w:rPr>
        <w:t xml:space="preserve"> 1-Color Inkjet Printers</w:t>
      </w:r>
    </w:p>
    <w:p w:rsidR="00430DF9" w:rsidRPr="00511369" w:rsidRDefault="00430DF9" w:rsidP="00430DF9">
      <w:pPr>
        <w:rPr>
          <w:szCs w:val="24"/>
        </w:rPr>
      </w:pPr>
    </w:p>
    <w:p w:rsidR="00430DF9" w:rsidRPr="00511369" w:rsidRDefault="00430DF9" w:rsidP="00430DF9">
      <w:pPr>
        <w:rPr>
          <w:szCs w:val="24"/>
        </w:rPr>
      </w:pPr>
      <w:r w:rsidRPr="00511369">
        <w:rPr>
          <w:szCs w:val="24"/>
        </w:rPr>
        <w:t xml:space="preserve">Dear </w:t>
      </w:r>
      <w:r w:rsidR="00314A00">
        <w:t>Mr.</w:t>
      </w:r>
      <w:r w:rsidR="00716A03">
        <w:rPr>
          <w:szCs w:val="24"/>
        </w:rPr>
        <w:t xml:space="preserve"> </w:t>
      </w:r>
      <w:r w:rsidR="00314A00">
        <w:t>Jackson</w:t>
      </w:r>
      <w:r w:rsidRPr="00511369">
        <w:rPr>
          <w:szCs w:val="24"/>
        </w:rPr>
        <w:t>:</w:t>
      </w:r>
    </w:p>
    <w:p w:rsidR="00430DF9" w:rsidRPr="00511369" w:rsidRDefault="00430DF9" w:rsidP="00430DF9">
      <w:pPr>
        <w:rPr>
          <w:szCs w:val="24"/>
        </w:rPr>
      </w:pPr>
    </w:p>
    <w:p w:rsidR="00970CD3" w:rsidRDefault="00430DF9" w:rsidP="007E5844">
      <w:pPr>
        <w:rPr>
          <w:szCs w:val="24"/>
        </w:rPr>
      </w:pPr>
      <w:r w:rsidRPr="00511369">
        <w:rPr>
          <w:szCs w:val="24"/>
        </w:rPr>
        <w:t xml:space="preserve">Pursuant to sections 200.1 and 200.2 of Title 20 of the District of Columbia Municipal Regulations (20 DCMR), a permit from the Department of </w:t>
      </w:r>
      <w:r w:rsidR="00A4496E">
        <w:rPr>
          <w:szCs w:val="24"/>
        </w:rPr>
        <w:t>Energy and</w:t>
      </w:r>
      <w:r w:rsidR="00A4496E" w:rsidRPr="00511369">
        <w:rPr>
          <w:szCs w:val="24"/>
        </w:rPr>
        <w:t xml:space="preserve"> </w:t>
      </w:r>
      <w:r w:rsidRPr="00511369">
        <w:rPr>
          <w:szCs w:val="24"/>
        </w:rPr>
        <w:t>Environment (</w:t>
      </w:r>
      <w:r w:rsidR="00A4496E">
        <w:rPr>
          <w:szCs w:val="24"/>
        </w:rPr>
        <w:t>“</w:t>
      </w:r>
      <w:r w:rsidRPr="00511369">
        <w:rPr>
          <w:szCs w:val="24"/>
        </w:rPr>
        <w:t>the Department</w:t>
      </w:r>
      <w:r w:rsidR="00A4496E">
        <w:rPr>
          <w:szCs w:val="24"/>
        </w:rPr>
        <w:t>”</w:t>
      </w:r>
      <w:r w:rsidRPr="00511369">
        <w:rPr>
          <w:szCs w:val="24"/>
        </w:rPr>
        <w:t xml:space="preserve">) shall be obtained before any person can construct and operate a new stationary source in the District of Columbia. The application of </w:t>
      </w:r>
      <w:r w:rsidR="00314A00">
        <w:t>United States Government Publishing Office</w:t>
      </w:r>
      <w:r w:rsidR="00002488">
        <w:rPr>
          <w:szCs w:val="24"/>
        </w:rPr>
        <w:t xml:space="preserve"> </w:t>
      </w:r>
      <w:r w:rsidR="00716A03">
        <w:rPr>
          <w:szCs w:val="24"/>
        </w:rPr>
        <w:t>(</w:t>
      </w:r>
      <w:r w:rsidR="00314A00">
        <w:t>GPO</w:t>
      </w:r>
      <w:r w:rsidR="00716A03">
        <w:rPr>
          <w:szCs w:val="24"/>
        </w:rPr>
        <w:t>)</w:t>
      </w:r>
      <w:r w:rsidR="00CD5A3F" w:rsidRPr="00511369">
        <w:rPr>
          <w:szCs w:val="24"/>
        </w:rPr>
        <w:t xml:space="preserve"> </w:t>
      </w:r>
      <w:r w:rsidRPr="00511369">
        <w:rPr>
          <w:szCs w:val="24"/>
        </w:rPr>
        <w:t xml:space="preserve">(“The </w:t>
      </w:r>
      <w:r w:rsidR="00511369">
        <w:rPr>
          <w:szCs w:val="24"/>
        </w:rPr>
        <w:t>Permittee</w:t>
      </w:r>
      <w:r w:rsidRPr="00511369">
        <w:rPr>
          <w:szCs w:val="24"/>
        </w:rPr>
        <w:t xml:space="preserve">”) to </w:t>
      </w:r>
      <w:r w:rsidR="00946A5B">
        <w:rPr>
          <w:szCs w:val="24"/>
        </w:rPr>
        <w:t xml:space="preserve">construct and </w:t>
      </w:r>
      <w:r w:rsidRPr="00511369">
        <w:rPr>
          <w:szCs w:val="24"/>
        </w:rPr>
        <w:t xml:space="preserve">operate </w:t>
      </w:r>
      <w:r w:rsidR="00CE03DB">
        <w:rPr>
          <w:szCs w:val="24"/>
        </w:rPr>
        <w:t xml:space="preserve">the </w:t>
      </w:r>
      <w:r w:rsidR="00CE03DB" w:rsidRPr="00970CD3">
        <w:rPr>
          <w:szCs w:val="24"/>
        </w:rPr>
        <w:t xml:space="preserve">one (1) Canon </w:t>
      </w:r>
      <w:proofErr w:type="spellStart"/>
      <w:r w:rsidR="00CE03DB" w:rsidRPr="00970CD3">
        <w:rPr>
          <w:szCs w:val="24"/>
        </w:rPr>
        <w:t>Colorstream</w:t>
      </w:r>
      <w:proofErr w:type="spellEnd"/>
      <w:r w:rsidR="00CE03DB" w:rsidRPr="00970CD3">
        <w:rPr>
          <w:szCs w:val="24"/>
        </w:rPr>
        <w:t xml:space="preserve"> 4-Color Inkjet Printer</w:t>
      </w:r>
      <w:r w:rsidR="00CE03DB" w:rsidRPr="00970CD3">
        <w:rPr>
          <w:szCs w:val="24"/>
        </w:rPr>
        <w:t xml:space="preserve"> </w:t>
      </w:r>
      <w:r w:rsidR="00CE03DB">
        <w:rPr>
          <w:szCs w:val="24"/>
        </w:rPr>
        <w:t xml:space="preserve">and </w:t>
      </w:r>
      <w:r w:rsidR="00970CD3" w:rsidRPr="00970CD3">
        <w:rPr>
          <w:szCs w:val="24"/>
        </w:rPr>
        <w:t xml:space="preserve">four (4) Canon </w:t>
      </w:r>
      <w:proofErr w:type="spellStart"/>
      <w:r w:rsidR="00970CD3" w:rsidRPr="00970CD3">
        <w:rPr>
          <w:szCs w:val="24"/>
        </w:rPr>
        <w:t>Colorstream</w:t>
      </w:r>
      <w:proofErr w:type="spellEnd"/>
      <w:r w:rsidR="00970CD3" w:rsidRPr="00970CD3">
        <w:rPr>
          <w:szCs w:val="24"/>
        </w:rPr>
        <w:t xml:space="preserve"> 1-Color Inkjet Printers </w:t>
      </w:r>
      <w:r w:rsidR="00CE03DB">
        <w:rPr>
          <w:szCs w:val="24"/>
        </w:rPr>
        <w:t>listed in the table below</w:t>
      </w:r>
      <w:r w:rsidR="00D20F13">
        <w:rPr>
          <w:szCs w:val="24"/>
        </w:rPr>
        <w:t>,</w:t>
      </w:r>
      <w:r w:rsidR="007E5844">
        <w:rPr>
          <w:szCs w:val="24"/>
        </w:rPr>
        <w:t xml:space="preserve"> </w:t>
      </w:r>
      <w:r w:rsidR="00946A5B">
        <w:rPr>
          <w:szCs w:val="24"/>
        </w:rPr>
        <w:t xml:space="preserve">on the </w:t>
      </w:r>
      <w:r w:rsidR="00970CD3">
        <w:rPr>
          <w:szCs w:val="24"/>
        </w:rPr>
        <w:t xml:space="preserve">fourth floor </w:t>
      </w:r>
      <w:r w:rsidR="00946A5B">
        <w:rPr>
          <w:szCs w:val="24"/>
        </w:rPr>
        <w:t xml:space="preserve">of </w:t>
      </w:r>
      <w:r w:rsidR="00314A00">
        <w:t>Building C</w:t>
      </w:r>
      <w:r w:rsidRPr="00511369">
        <w:rPr>
          <w:szCs w:val="24"/>
        </w:rPr>
        <w:t xml:space="preserve">, at </w:t>
      </w:r>
      <w:r w:rsidR="00314A00">
        <w:t>732 North Capitol Street NW</w:t>
      </w:r>
      <w:r w:rsidR="00D20F13">
        <w:t>,</w:t>
      </w:r>
      <w:r w:rsidR="00B51353">
        <w:rPr>
          <w:szCs w:val="24"/>
        </w:rPr>
        <w:t xml:space="preserve"> </w:t>
      </w:r>
      <w:r w:rsidR="00314A00">
        <w:t>Washington DC 20401</w:t>
      </w:r>
      <w:r w:rsidRPr="00511369">
        <w:rPr>
          <w:szCs w:val="24"/>
        </w:rPr>
        <w:t>, per the submitted plans and specifications</w:t>
      </w:r>
      <w:r w:rsidR="00A4496E">
        <w:rPr>
          <w:szCs w:val="24"/>
        </w:rPr>
        <w:t xml:space="preserve"> received by the Department</w:t>
      </w:r>
      <w:r w:rsidRPr="00511369">
        <w:rPr>
          <w:szCs w:val="24"/>
        </w:rPr>
        <w:t xml:space="preserve"> </w:t>
      </w:r>
      <w:r w:rsidR="00970CD3" w:rsidRPr="00970CD3">
        <w:t>November 7, 2018</w:t>
      </w:r>
      <w:r w:rsidR="00970CD3">
        <w:t xml:space="preserve"> </w:t>
      </w:r>
      <w:r w:rsidR="007E5844">
        <w:rPr>
          <w:szCs w:val="24"/>
        </w:rPr>
        <w:t>is</w:t>
      </w:r>
      <w:r w:rsidRPr="00511369">
        <w:rPr>
          <w:szCs w:val="24"/>
        </w:rPr>
        <w:t xml:space="preserve"> hereby approved, subject to the following conditions: </w:t>
      </w:r>
    </w:p>
    <w:p w:rsidR="00CE03DB" w:rsidRDefault="00CE03DB" w:rsidP="007E5844">
      <w:pPr>
        <w:rPr>
          <w:szCs w:val="24"/>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4386"/>
        <w:gridCol w:w="1914"/>
      </w:tblGrid>
      <w:tr w:rsidR="00CE03DB" w:rsidTr="00CE03DB">
        <w:tc>
          <w:tcPr>
            <w:tcW w:w="1890" w:type="dxa"/>
          </w:tcPr>
          <w:p w:rsidR="00CE03DB" w:rsidRPr="00CE03DB" w:rsidRDefault="00CE03DB" w:rsidP="007E5844">
            <w:pPr>
              <w:rPr>
                <w:b/>
                <w:szCs w:val="24"/>
              </w:rPr>
            </w:pPr>
            <w:r w:rsidRPr="00CE03DB">
              <w:rPr>
                <w:b/>
                <w:szCs w:val="24"/>
              </w:rPr>
              <w:t>Unit ID</w:t>
            </w:r>
          </w:p>
        </w:tc>
        <w:tc>
          <w:tcPr>
            <w:tcW w:w="4386" w:type="dxa"/>
          </w:tcPr>
          <w:p w:rsidR="00CE03DB" w:rsidRPr="00CE03DB" w:rsidRDefault="00CE03DB" w:rsidP="007E5844">
            <w:pPr>
              <w:rPr>
                <w:b/>
                <w:szCs w:val="24"/>
              </w:rPr>
            </w:pPr>
            <w:r w:rsidRPr="00CE03DB">
              <w:rPr>
                <w:b/>
                <w:szCs w:val="24"/>
              </w:rPr>
              <w:t>Description</w:t>
            </w:r>
          </w:p>
        </w:tc>
        <w:tc>
          <w:tcPr>
            <w:tcW w:w="1914" w:type="dxa"/>
          </w:tcPr>
          <w:p w:rsidR="00CE03DB" w:rsidRPr="00CE03DB" w:rsidRDefault="00CE03DB" w:rsidP="007E5844">
            <w:pPr>
              <w:rPr>
                <w:b/>
                <w:szCs w:val="24"/>
              </w:rPr>
            </w:pPr>
            <w:r w:rsidRPr="00CE03DB">
              <w:rPr>
                <w:b/>
                <w:szCs w:val="24"/>
              </w:rPr>
              <w:t>Permit Number</w:t>
            </w:r>
          </w:p>
        </w:tc>
      </w:tr>
      <w:tr w:rsidR="00CE03DB" w:rsidTr="00CE03DB">
        <w:tc>
          <w:tcPr>
            <w:tcW w:w="1890" w:type="dxa"/>
          </w:tcPr>
          <w:p w:rsidR="00CE03DB" w:rsidRDefault="00CE03DB" w:rsidP="009A7A2D">
            <w:pPr>
              <w:rPr>
                <w:szCs w:val="24"/>
              </w:rPr>
            </w:pPr>
            <w:r>
              <w:rPr>
                <w:szCs w:val="24"/>
              </w:rPr>
              <w:t>4-</w:t>
            </w:r>
            <w:r>
              <w:rPr>
                <w:szCs w:val="24"/>
              </w:rPr>
              <w:t>Color Inkjet 1</w:t>
            </w:r>
          </w:p>
        </w:tc>
        <w:tc>
          <w:tcPr>
            <w:tcW w:w="4386" w:type="dxa"/>
          </w:tcPr>
          <w:p w:rsidR="00CE03DB" w:rsidRDefault="00CE03DB" w:rsidP="009A7A2D">
            <w:pPr>
              <w:rPr>
                <w:szCs w:val="24"/>
              </w:rPr>
            </w:pPr>
            <w:r w:rsidRPr="00970CD3">
              <w:rPr>
                <w:szCs w:val="24"/>
              </w:rPr>
              <w:t xml:space="preserve">Canon </w:t>
            </w:r>
            <w:proofErr w:type="spellStart"/>
            <w:r w:rsidRPr="00970CD3">
              <w:rPr>
                <w:szCs w:val="24"/>
              </w:rPr>
              <w:t>Colorstream</w:t>
            </w:r>
            <w:proofErr w:type="spellEnd"/>
            <w:r w:rsidRPr="00970CD3">
              <w:rPr>
                <w:szCs w:val="24"/>
              </w:rPr>
              <w:t xml:space="preserve"> 4-Color Inkjet Printer</w:t>
            </w:r>
          </w:p>
        </w:tc>
        <w:tc>
          <w:tcPr>
            <w:tcW w:w="1914" w:type="dxa"/>
          </w:tcPr>
          <w:p w:rsidR="00CE03DB" w:rsidRDefault="00CE03DB" w:rsidP="007E5844">
            <w:pPr>
              <w:rPr>
                <w:szCs w:val="24"/>
              </w:rPr>
            </w:pPr>
            <w:r>
              <w:rPr>
                <w:szCs w:val="24"/>
              </w:rPr>
              <w:t>7234</w:t>
            </w:r>
          </w:p>
        </w:tc>
      </w:tr>
      <w:tr w:rsidR="00CE03DB" w:rsidTr="00CE03DB">
        <w:tc>
          <w:tcPr>
            <w:tcW w:w="1890" w:type="dxa"/>
          </w:tcPr>
          <w:p w:rsidR="00CE03DB" w:rsidRDefault="00CE03DB" w:rsidP="007E5844">
            <w:pPr>
              <w:rPr>
                <w:szCs w:val="24"/>
              </w:rPr>
            </w:pPr>
            <w:r>
              <w:rPr>
                <w:szCs w:val="24"/>
              </w:rPr>
              <w:t>1-Color Inkjet 1</w:t>
            </w:r>
          </w:p>
        </w:tc>
        <w:tc>
          <w:tcPr>
            <w:tcW w:w="4386" w:type="dxa"/>
          </w:tcPr>
          <w:p w:rsidR="00CE03DB" w:rsidRDefault="00CE03DB" w:rsidP="007E5844">
            <w:pPr>
              <w:rPr>
                <w:szCs w:val="24"/>
              </w:rPr>
            </w:pPr>
            <w:r w:rsidRPr="00970CD3">
              <w:rPr>
                <w:szCs w:val="24"/>
              </w:rPr>
              <w:t xml:space="preserve">Canon </w:t>
            </w:r>
            <w:proofErr w:type="spellStart"/>
            <w:r w:rsidRPr="00970CD3">
              <w:rPr>
                <w:szCs w:val="24"/>
              </w:rPr>
              <w:t>Colorstream</w:t>
            </w:r>
            <w:proofErr w:type="spellEnd"/>
            <w:r w:rsidRPr="00970CD3">
              <w:rPr>
                <w:szCs w:val="24"/>
              </w:rPr>
              <w:t xml:space="preserve"> 1-Color Inkjet Printer</w:t>
            </w:r>
          </w:p>
        </w:tc>
        <w:tc>
          <w:tcPr>
            <w:tcW w:w="1914" w:type="dxa"/>
          </w:tcPr>
          <w:p w:rsidR="00CE03DB" w:rsidRDefault="00CE03DB" w:rsidP="007E5844">
            <w:pPr>
              <w:rPr>
                <w:szCs w:val="24"/>
              </w:rPr>
            </w:pPr>
            <w:r>
              <w:rPr>
                <w:szCs w:val="24"/>
              </w:rPr>
              <w:t>7235</w:t>
            </w:r>
          </w:p>
        </w:tc>
      </w:tr>
      <w:tr w:rsidR="00CE03DB" w:rsidTr="00CE03DB">
        <w:tc>
          <w:tcPr>
            <w:tcW w:w="1890" w:type="dxa"/>
          </w:tcPr>
          <w:p w:rsidR="00CE03DB" w:rsidRDefault="00CE03DB" w:rsidP="007E5844">
            <w:pPr>
              <w:rPr>
                <w:szCs w:val="24"/>
              </w:rPr>
            </w:pPr>
            <w:r>
              <w:rPr>
                <w:szCs w:val="24"/>
              </w:rPr>
              <w:t xml:space="preserve">1-Color Inkjet </w:t>
            </w:r>
            <w:r>
              <w:rPr>
                <w:szCs w:val="24"/>
              </w:rPr>
              <w:t>2</w:t>
            </w:r>
          </w:p>
        </w:tc>
        <w:tc>
          <w:tcPr>
            <w:tcW w:w="4386" w:type="dxa"/>
          </w:tcPr>
          <w:p w:rsidR="00CE03DB" w:rsidRDefault="00CE03DB" w:rsidP="007E5844">
            <w:pPr>
              <w:rPr>
                <w:szCs w:val="24"/>
              </w:rPr>
            </w:pPr>
            <w:r w:rsidRPr="00970CD3">
              <w:rPr>
                <w:szCs w:val="24"/>
              </w:rPr>
              <w:t xml:space="preserve">Canon </w:t>
            </w:r>
            <w:proofErr w:type="spellStart"/>
            <w:r w:rsidRPr="00970CD3">
              <w:rPr>
                <w:szCs w:val="24"/>
              </w:rPr>
              <w:t>Colorstream</w:t>
            </w:r>
            <w:proofErr w:type="spellEnd"/>
            <w:r w:rsidRPr="00970CD3">
              <w:rPr>
                <w:szCs w:val="24"/>
              </w:rPr>
              <w:t xml:space="preserve"> 1-Color Inkjet Printer</w:t>
            </w:r>
          </w:p>
        </w:tc>
        <w:tc>
          <w:tcPr>
            <w:tcW w:w="1914" w:type="dxa"/>
          </w:tcPr>
          <w:p w:rsidR="00CE03DB" w:rsidRDefault="00CE03DB" w:rsidP="007E5844">
            <w:pPr>
              <w:rPr>
                <w:szCs w:val="24"/>
              </w:rPr>
            </w:pPr>
            <w:r>
              <w:rPr>
                <w:szCs w:val="24"/>
              </w:rPr>
              <w:t>7236</w:t>
            </w:r>
          </w:p>
        </w:tc>
      </w:tr>
      <w:tr w:rsidR="00CE03DB" w:rsidTr="00CE03DB">
        <w:tc>
          <w:tcPr>
            <w:tcW w:w="1890" w:type="dxa"/>
          </w:tcPr>
          <w:p w:rsidR="00CE03DB" w:rsidRDefault="00CE03DB" w:rsidP="007E5844">
            <w:pPr>
              <w:rPr>
                <w:szCs w:val="24"/>
              </w:rPr>
            </w:pPr>
            <w:r>
              <w:rPr>
                <w:szCs w:val="24"/>
              </w:rPr>
              <w:t xml:space="preserve">1-Color Inkjet </w:t>
            </w:r>
            <w:r>
              <w:rPr>
                <w:szCs w:val="24"/>
              </w:rPr>
              <w:t>3</w:t>
            </w:r>
          </w:p>
        </w:tc>
        <w:tc>
          <w:tcPr>
            <w:tcW w:w="4386" w:type="dxa"/>
          </w:tcPr>
          <w:p w:rsidR="00CE03DB" w:rsidRDefault="00CE03DB" w:rsidP="007E5844">
            <w:pPr>
              <w:rPr>
                <w:szCs w:val="24"/>
              </w:rPr>
            </w:pPr>
            <w:r w:rsidRPr="00970CD3">
              <w:rPr>
                <w:szCs w:val="24"/>
              </w:rPr>
              <w:t xml:space="preserve">Canon </w:t>
            </w:r>
            <w:proofErr w:type="spellStart"/>
            <w:r w:rsidRPr="00970CD3">
              <w:rPr>
                <w:szCs w:val="24"/>
              </w:rPr>
              <w:t>Colorstream</w:t>
            </w:r>
            <w:proofErr w:type="spellEnd"/>
            <w:r w:rsidRPr="00970CD3">
              <w:rPr>
                <w:szCs w:val="24"/>
              </w:rPr>
              <w:t xml:space="preserve"> 1-Color Inkjet Printer</w:t>
            </w:r>
          </w:p>
        </w:tc>
        <w:tc>
          <w:tcPr>
            <w:tcW w:w="1914" w:type="dxa"/>
          </w:tcPr>
          <w:p w:rsidR="00CE03DB" w:rsidRDefault="00CE03DB" w:rsidP="007E5844">
            <w:pPr>
              <w:rPr>
                <w:szCs w:val="24"/>
              </w:rPr>
            </w:pPr>
            <w:r>
              <w:rPr>
                <w:szCs w:val="24"/>
              </w:rPr>
              <w:t>7237</w:t>
            </w:r>
          </w:p>
        </w:tc>
      </w:tr>
      <w:tr w:rsidR="00CE03DB" w:rsidTr="00CE03DB">
        <w:tc>
          <w:tcPr>
            <w:tcW w:w="1890" w:type="dxa"/>
          </w:tcPr>
          <w:p w:rsidR="00CE03DB" w:rsidRDefault="00CE03DB" w:rsidP="007E5844">
            <w:pPr>
              <w:rPr>
                <w:szCs w:val="24"/>
              </w:rPr>
            </w:pPr>
            <w:r>
              <w:rPr>
                <w:szCs w:val="24"/>
              </w:rPr>
              <w:t xml:space="preserve">1-Color Inkjet </w:t>
            </w:r>
            <w:r>
              <w:rPr>
                <w:szCs w:val="24"/>
              </w:rPr>
              <w:t>4</w:t>
            </w:r>
          </w:p>
        </w:tc>
        <w:tc>
          <w:tcPr>
            <w:tcW w:w="4386" w:type="dxa"/>
          </w:tcPr>
          <w:p w:rsidR="00CE03DB" w:rsidRDefault="00CE03DB" w:rsidP="007E5844">
            <w:pPr>
              <w:rPr>
                <w:szCs w:val="24"/>
              </w:rPr>
            </w:pPr>
            <w:r w:rsidRPr="00970CD3">
              <w:rPr>
                <w:szCs w:val="24"/>
              </w:rPr>
              <w:t xml:space="preserve">Canon </w:t>
            </w:r>
            <w:proofErr w:type="spellStart"/>
            <w:r w:rsidRPr="00970CD3">
              <w:rPr>
                <w:szCs w:val="24"/>
              </w:rPr>
              <w:t>Colorstream</w:t>
            </w:r>
            <w:proofErr w:type="spellEnd"/>
            <w:r w:rsidRPr="00970CD3">
              <w:rPr>
                <w:szCs w:val="24"/>
              </w:rPr>
              <w:t xml:space="preserve"> 1-Color Inkjet Printer</w:t>
            </w:r>
          </w:p>
        </w:tc>
        <w:tc>
          <w:tcPr>
            <w:tcW w:w="1914" w:type="dxa"/>
          </w:tcPr>
          <w:p w:rsidR="00CE03DB" w:rsidRDefault="00CE03DB" w:rsidP="007E5844">
            <w:pPr>
              <w:rPr>
                <w:szCs w:val="24"/>
              </w:rPr>
            </w:pPr>
            <w:r>
              <w:rPr>
                <w:szCs w:val="24"/>
              </w:rPr>
              <w:t>7238</w:t>
            </w:r>
          </w:p>
        </w:tc>
      </w:tr>
    </w:tbl>
    <w:p w:rsidR="00430DF9" w:rsidRPr="00511369" w:rsidRDefault="00430DF9" w:rsidP="00430DF9">
      <w:pPr>
        <w:rPr>
          <w:szCs w:val="24"/>
        </w:rPr>
      </w:pPr>
    </w:p>
    <w:p w:rsidR="00507237" w:rsidRPr="00511369" w:rsidRDefault="00507237" w:rsidP="00507237">
      <w:pPr>
        <w:ind w:left="360" w:hanging="360"/>
        <w:contextualSpacing w:val="0"/>
        <w:rPr>
          <w:szCs w:val="24"/>
          <w:u w:val="single"/>
        </w:rPr>
      </w:pPr>
      <w:r w:rsidRPr="00511369">
        <w:rPr>
          <w:szCs w:val="24"/>
        </w:rPr>
        <w:t>I.</w:t>
      </w:r>
      <w:r w:rsidRPr="00511369">
        <w:rPr>
          <w:szCs w:val="24"/>
        </w:rPr>
        <w:tab/>
      </w:r>
      <w:r w:rsidRPr="00511369">
        <w:rPr>
          <w:szCs w:val="24"/>
          <w:u w:val="single"/>
        </w:rPr>
        <w:t>General Requirements:</w:t>
      </w:r>
    </w:p>
    <w:p w:rsidR="00507237" w:rsidRPr="00511369" w:rsidRDefault="00507237" w:rsidP="00507237">
      <w:pPr>
        <w:ind w:left="360" w:hanging="360"/>
        <w:contextualSpacing w:val="0"/>
        <w:rPr>
          <w:szCs w:val="24"/>
        </w:rPr>
      </w:pPr>
    </w:p>
    <w:p w:rsidR="00507237" w:rsidRPr="00511369" w:rsidRDefault="007E5844" w:rsidP="00246F37">
      <w:pPr>
        <w:numPr>
          <w:ilvl w:val="0"/>
          <w:numId w:val="2"/>
        </w:numPr>
        <w:contextualSpacing w:val="0"/>
        <w:rPr>
          <w:szCs w:val="24"/>
        </w:rPr>
      </w:pPr>
      <w:r>
        <w:rPr>
          <w:szCs w:val="24"/>
        </w:rPr>
        <w:t xml:space="preserve">The </w:t>
      </w:r>
      <w:r w:rsidR="00CE03DB" w:rsidRPr="00246F37">
        <w:rPr>
          <w:szCs w:val="24"/>
        </w:rPr>
        <w:t xml:space="preserve">one (1) Canon </w:t>
      </w:r>
      <w:proofErr w:type="spellStart"/>
      <w:r w:rsidR="00CE03DB" w:rsidRPr="00246F37">
        <w:rPr>
          <w:szCs w:val="24"/>
        </w:rPr>
        <w:t>Colorstream</w:t>
      </w:r>
      <w:proofErr w:type="spellEnd"/>
      <w:r w:rsidR="00CE03DB" w:rsidRPr="00246F37">
        <w:rPr>
          <w:szCs w:val="24"/>
        </w:rPr>
        <w:t xml:space="preserve"> 4-Color Inkjet Printer </w:t>
      </w:r>
      <w:r w:rsidR="00CE03DB">
        <w:rPr>
          <w:szCs w:val="24"/>
        </w:rPr>
        <w:t xml:space="preserve">and </w:t>
      </w:r>
      <w:r w:rsidR="00246F37" w:rsidRPr="00246F37">
        <w:rPr>
          <w:szCs w:val="24"/>
        </w:rPr>
        <w:t xml:space="preserve">four (4) Canon </w:t>
      </w:r>
      <w:proofErr w:type="spellStart"/>
      <w:r w:rsidR="00246F37" w:rsidRPr="00246F37">
        <w:rPr>
          <w:szCs w:val="24"/>
        </w:rPr>
        <w:t>Colorstream</w:t>
      </w:r>
      <w:proofErr w:type="spellEnd"/>
      <w:r w:rsidR="00246F37" w:rsidRPr="00246F37">
        <w:rPr>
          <w:szCs w:val="24"/>
        </w:rPr>
        <w:t xml:space="preserve"> </w:t>
      </w:r>
      <w:proofErr w:type="gramStart"/>
      <w:r w:rsidR="00246F37" w:rsidRPr="00246F37">
        <w:rPr>
          <w:szCs w:val="24"/>
        </w:rPr>
        <w:t>1-Color</w:t>
      </w:r>
      <w:proofErr w:type="gramEnd"/>
      <w:r w:rsidR="00246F37" w:rsidRPr="00246F37">
        <w:rPr>
          <w:szCs w:val="24"/>
        </w:rPr>
        <w:t xml:space="preserve"> Inkjet Printers </w:t>
      </w:r>
      <w:r w:rsidR="00507237" w:rsidRPr="00511369">
        <w:rPr>
          <w:szCs w:val="24"/>
        </w:rPr>
        <w:t xml:space="preserve">shall be </w:t>
      </w:r>
      <w:r w:rsidR="00946A5B">
        <w:rPr>
          <w:szCs w:val="24"/>
        </w:rPr>
        <w:t xml:space="preserve">constructed and </w:t>
      </w:r>
      <w:r w:rsidR="00507237" w:rsidRPr="00511369">
        <w:rPr>
          <w:szCs w:val="24"/>
        </w:rPr>
        <w:t>operated in compliance with the applicable air pollution control requirements of 20 DCMR.</w:t>
      </w:r>
    </w:p>
    <w:p w:rsidR="00507237" w:rsidRPr="00511369" w:rsidRDefault="00507237" w:rsidP="00511369">
      <w:pPr>
        <w:contextualSpacing w:val="0"/>
        <w:rPr>
          <w:szCs w:val="24"/>
        </w:rPr>
      </w:pPr>
    </w:p>
    <w:p w:rsidR="00507237" w:rsidRPr="00511369" w:rsidRDefault="00507237" w:rsidP="00507237">
      <w:pPr>
        <w:ind w:left="720" w:hanging="360"/>
        <w:contextualSpacing w:val="0"/>
        <w:rPr>
          <w:szCs w:val="24"/>
        </w:rPr>
      </w:pPr>
      <w:r w:rsidRPr="00511369">
        <w:rPr>
          <w:szCs w:val="24"/>
        </w:rPr>
        <w:t>b.</w:t>
      </w:r>
      <w:r w:rsidRPr="00511369">
        <w:rPr>
          <w:szCs w:val="24"/>
        </w:rPr>
        <w:tab/>
        <w:t xml:space="preserve">This permit expires on </w:t>
      </w:r>
      <w:r w:rsidR="00CE03DB">
        <w:t>February 25, 2024</w:t>
      </w:r>
      <w:r w:rsidR="00C14BEB">
        <w:rPr>
          <w:szCs w:val="24"/>
        </w:rPr>
        <w:t xml:space="preserve"> </w:t>
      </w:r>
      <w:r w:rsidRPr="00511369">
        <w:rPr>
          <w:szCs w:val="24"/>
        </w:rPr>
        <w:t xml:space="preserve">[20DCMR 200.4]. If continued operation after this date is desired, the </w:t>
      </w:r>
      <w:r w:rsidR="00946A5B">
        <w:rPr>
          <w:szCs w:val="24"/>
        </w:rPr>
        <w:t>Permittee</w:t>
      </w:r>
      <w:r w:rsidRPr="00511369">
        <w:rPr>
          <w:szCs w:val="24"/>
        </w:rPr>
        <w:t xml:space="preserve"> shall submit a request for an extension </w:t>
      </w:r>
      <w:r w:rsidR="000500F8">
        <w:rPr>
          <w:szCs w:val="24"/>
        </w:rPr>
        <w:t xml:space="preserve">by </w:t>
      </w:r>
      <w:r w:rsidR="00CE03DB" w:rsidRPr="00CE03DB">
        <w:t>November 25</w:t>
      </w:r>
      <w:r w:rsidR="00314A00" w:rsidRPr="00CE03DB">
        <w:t>, 202</w:t>
      </w:r>
      <w:r w:rsidR="00781B26" w:rsidRPr="00CE03DB">
        <w:t>3</w:t>
      </w:r>
      <w:r w:rsidRPr="00511369">
        <w:rPr>
          <w:szCs w:val="24"/>
        </w:rPr>
        <w:t>.</w:t>
      </w:r>
    </w:p>
    <w:p w:rsidR="00507237" w:rsidRPr="00511369" w:rsidRDefault="00507237" w:rsidP="00507237">
      <w:pPr>
        <w:ind w:left="720" w:hanging="360"/>
        <w:contextualSpacing w:val="0"/>
        <w:rPr>
          <w:szCs w:val="24"/>
        </w:rPr>
      </w:pPr>
    </w:p>
    <w:p w:rsidR="00507237" w:rsidRPr="00511369" w:rsidRDefault="00507237" w:rsidP="00507237">
      <w:pPr>
        <w:ind w:left="720" w:hanging="360"/>
        <w:contextualSpacing w:val="0"/>
        <w:rPr>
          <w:szCs w:val="24"/>
        </w:rPr>
      </w:pPr>
      <w:r w:rsidRPr="00511369">
        <w:rPr>
          <w:szCs w:val="24"/>
        </w:rPr>
        <w:t>c.</w:t>
      </w:r>
      <w:r w:rsidRPr="00511369">
        <w:rPr>
          <w:szCs w:val="24"/>
        </w:rPr>
        <w:tab/>
      </w:r>
      <w:r w:rsidR="00946A5B">
        <w:rPr>
          <w:szCs w:val="24"/>
        </w:rPr>
        <w:t>Construction or o</w:t>
      </w:r>
      <w:r w:rsidRPr="00511369">
        <w:rPr>
          <w:szCs w:val="24"/>
        </w:rPr>
        <w:t>peration of equipment under the authority of this permit shall be considered acceptance of its terms and conditions.</w:t>
      </w:r>
    </w:p>
    <w:p w:rsidR="00507237" w:rsidRPr="00511369" w:rsidRDefault="00507237" w:rsidP="004F37FB">
      <w:pPr>
        <w:pStyle w:val="ListParagraph"/>
        <w:numPr>
          <w:ilvl w:val="0"/>
          <w:numId w:val="4"/>
        </w:numPr>
        <w:contextualSpacing w:val="0"/>
        <w:rPr>
          <w:szCs w:val="24"/>
        </w:rPr>
      </w:pPr>
      <w:bookmarkStart w:id="0" w:name="_GoBack"/>
      <w:bookmarkEnd w:id="0"/>
      <w:r w:rsidRPr="00511369">
        <w:rPr>
          <w:szCs w:val="24"/>
        </w:rPr>
        <w:lastRenderedPageBreak/>
        <w:t xml:space="preserve">The </w:t>
      </w:r>
      <w:r w:rsidR="00511369">
        <w:rPr>
          <w:szCs w:val="24"/>
        </w:rPr>
        <w:t>Permittee</w:t>
      </w:r>
      <w:r w:rsidRPr="00511369">
        <w:rPr>
          <w:szCs w:val="24"/>
        </w:rPr>
        <w:t xml:space="preserve"> shall allow authorized officials of the District, upon presentation of identification, to: </w:t>
      </w:r>
    </w:p>
    <w:p w:rsidR="00507237" w:rsidRPr="00511369" w:rsidRDefault="00507237" w:rsidP="00507237">
      <w:pPr>
        <w:pStyle w:val="ListParagraph"/>
        <w:contextualSpacing w:val="0"/>
        <w:rPr>
          <w:szCs w:val="24"/>
        </w:rPr>
      </w:pPr>
    </w:p>
    <w:p w:rsidR="00507237" w:rsidRPr="00511369" w:rsidRDefault="00507237" w:rsidP="00507237">
      <w:pPr>
        <w:ind w:left="1080" w:hanging="360"/>
        <w:contextualSpacing w:val="0"/>
        <w:rPr>
          <w:szCs w:val="24"/>
        </w:rPr>
      </w:pPr>
      <w:r w:rsidRPr="00511369">
        <w:rPr>
          <w:szCs w:val="24"/>
        </w:rPr>
        <w:t>1.</w:t>
      </w:r>
      <w:r w:rsidRPr="00511369">
        <w:rPr>
          <w:szCs w:val="24"/>
        </w:rPr>
        <w:tab/>
        <w:t xml:space="preserve">Enter upon the </w:t>
      </w:r>
      <w:r w:rsidR="00511369">
        <w:rPr>
          <w:szCs w:val="24"/>
        </w:rPr>
        <w:t>Permittee</w:t>
      </w:r>
      <w:r w:rsidRPr="00511369">
        <w:rPr>
          <w:szCs w:val="24"/>
        </w:rPr>
        <w:t>’s premises where a source or emission unit is located, an emissions related activity is conducted, or where records required by this permit are kept;</w:t>
      </w:r>
    </w:p>
    <w:p w:rsidR="00507237" w:rsidRPr="00511369" w:rsidRDefault="00507237" w:rsidP="00507237">
      <w:pPr>
        <w:tabs>
          <w:tab w:val="left" w:pos="-1440"/>
          <w:tab w:val="left" w:pos="-720"/>
          <w:tab w:val="left" w:pos="1080"/>
        </w:tabs>
        <w:ind w:left="1080" w:hanging="360"/>
        <w:contextualSpacing w:val="0"/>
        <w:rPr>
          <w:szCs w:val="24"/>
        </w:rPr>
      </w:pPr>
    </w:p>
    <w:p w:rsidR="00507237" w:rsidRPr="00511369" w:rsidRDefault="00507237" w:rsidP="00507237">
      <w:pPr>
        <w:tabs>
          <w:tab w:val="left" w:pos="-1440"/>
          <w:tab w:val="left" w:pos="-720"/>
          <w:tab w:val="left" w:pos="1080"/>
        </w:tabs>
        <w:ind w:left="1080" w:hanging="360"/>
        <w:contextualSpacing w:val="0"/>
        <w:rPr>
          <w:szCs w:val="24"/>
        </w:rPr>
      </w:pPr>
      <w:r w:rsidRPr="00511369">
        <w:rPr>
          <w:szCs w:val="24"/>
        </w:rPr>
        <w:t>2.</w:t>
      </w:r>
      <w:r w:rsidRPr="00511369">
        <w:rPr>
          <w:szCs w:val="24"/>
        </w:rPr>
        <w:tab/>
        <w:t xml:space="preserve">Have access to and copy, at reasonable times, any records that must be kept under the terms and conditions of this permit; </w:t>
      </w:r>
    </w:p>
    <w:p w:rsidR="00507237" w:rsidRPr="00511369" w:rsidRDefault="00507237" w:rsidP="00507237">
      <w:pPr>
        <w:tabs>
          <w:tab w:val="left" w:pos="-1440"/>
          <w:tab w:val="left" w:pos="-720"/>
          <w:tab w:val="left" w:pos="1080"/>
        </w:tabs>
        <w:ind w:left="1080" w:hanging="360"/>
        <w:contextualSpacing w:val="0"/>
        <w:rPr>
          <w:szCs w:val="24"/>
        </w:rPr>
      </w:pPr>
    </w:p>
    <w:p w:rsidR="00507237" w:rsidRPr="00511369" w:rsidRDefault="00507237" w:rsidP="00507237">
      <w:pPr>
        <w:tabs>
          <w:tab w:val="left" w:pos="-1440"/>
          <w:tab w:val="left" w:pos="-720"/>
          <w:tab w:val="left" w:pos="1080"/>
        </w:tabs>
        <w:ind w:left="1080" w:hanging="360"/>
        <w:contextualSpacing w:val="0"/>
        <w:rPr>
          <w:szCs w:val="24"/>
        </w:rPr>
      </w:pPr>
      <w:r w:rsidRPr="00511369">
        <w:rPr>
          <w:szCs w:val="24"/>
        </w:rPr>
        <w:t>3.</w:t>
      </w:r>
      <w:r w:rsidRPr="00511369">
        <w:rPr>
          <w:szCs w:val="24"/>
        </w:rPr>
        <w:tab/>
        <w:t>Inspect, at reasonable times, any facilities, equipment (including monitoring and air pollution control equipment), practices, or operations regulated or required under this permit; and</w:t>
      </w:r>
    </w:p>
    <w:p w:rsidR="00507237" w:rsidRPr="00511369" w:rsidRDefault="00507237" w:rsidP="00507237">
      <w:pPr>
        <w:tabs>
          <w:tab w:val="left" w:pos="-1440"/>
          <w:tab w:val="left" w:pos="-720"/>
          <w:tab w:val="left" w:pos="1080"/>
        </w:tabs>
        <w:ind w:left="1080" w:hanging="360"/>
        <w:contextualSpacing w:val="0"/>
        <w:rPr>
          <w:szCs w:val="24"/>
        </w:rPr>
      </w:pPr>
    </w:p>
    <w:p w:rsidR="00507237" w:rsidRPr="00511369" w:rsidRDefault="00507237" w:rsidP="00507237">
      <w:pPr>
        <w:ind w:left="1080" w:hanging="360"/>
        <w:contextualSpacing w:val="0"/>
        <w:jc w:val="both"/>
        <w:rPr>
          <w:szCs w:val="24"/>
        </w:rPr>
      </w:pPr>
      <w:r w:rsidRPr="00511369">
        <w:rPr>
          <w:szCs w:val="24"/>
        </w:rPr>
        <w:t>4.</w:t>
      </w:r>
      <w:r w:rsidRPr="00511369">
        <w:rPr>
          <w:szCs w:val="24"/>
        </w:rPr>
        <w:tab/>
        <w:t>Sample or monitor, at reasonable times, any substance or parameter for the purpose of assuring compliance with this permit or any applicable requirement.</w:t>
      </w:r>
    </w:p>
    <w:p w:rsidR="00507237" w:rsidRPr="00511369" w:rsidRDefault="00507237" w:rsidP="00507237">
      <w:pPr>
        <w:ind w:left="360"/>
        <w:contextualSpacing w:val="0"/>
        <w:rPr>
          <w:szCs w:val="24"/>
        </w:rPr>
      </w:pPr>
    </w:p>
    <w:p w:rsidR="00507237" w:rsidRPr="00511369" w:rsidRDefault="00507237" w:rsidP="00507237">
      <w:pPr>
        <w:ind w:left="345"/>
        <w:contextualSpacing w:val="0"/>
        <w:rPr>
          <w:szCs w:val="24"/>
        </w:rPr>
      </w:pPr>
      <w:r w:rsidRPr="00511369">
        <w:rPr>
          <w:szCs w:val="24"/>
        </w:rPr>
        <w:t>e.</w:t>
      </w:r>
      <w:r w:rsidRPr="00511369">
        <w:rPr>
          <w:szCs w:val="24"/>
        </w:rPr>
        <w:tab/>
        <w:t>This permit shall be kept on the premises and produced upon request.</w:t>
      </w:r>
    </w:p>
    <w:p w:rsidR="00507237" w:rsidRPr="00511369" w:rsidRDefault="00507237" w:rsidP="00507237">
      <w:pPr>
        <w:ind w:left="705"/>
        <w:contextualSpacing w:val="0"/>
        <w:rPr>
          <w:szCs w:val="24"/>
        </w:rPr>
      </w:pPr>
    </w:p>
    <w:p w:rsidR="00507237" w:rsidRPr="00511369" w:rsidRDefault="00507237" w:rsidP="00507237">
      <w:pPr>
        <w:ind w:left="720" w:hanging="375"/>
        <w:contextualSpacing w:val="0"/>
        <w:rPr>
          <w:szCs w:val="24"/>
        </w:rPr>
      </w:pPr>
      <w:r w:rsidRPr="00511369">
        <w:rPr>
          <w:szCs w:val="24"/>
        </w:rPr>
        <w:t>f.</w:t>
      </w:r>
      <w:r w:rsidRPr="00511369">
        <w:rPr>
          <w:szCs w:val="24"/>
        </w:rPr>
        <w:tab/>
        <w:t>Failure to comply with the provisions of this permit may be grounds for suspension or                                                                                          revocation.</w:t>
      </w:r>
      <w:r w:rsidR="007008E4">
        <w:rPr>
          <w:szCs w:val="24"/>
        </w:rPr>
        <w:t xml:space="preserve"> </w:t>
      </w:r>
      <w:r w:rsidRPr="00511369">
        <w:rPr>
          <w:szCs w:val="24"/>
        </w:rPr>
        <w:t>[20 DCMR 202.2]</w:t>
      </w:r>
    </w:p>
    <w:p w:rsidR="00507237" w:rsidRPr="004F37FB" w:rsidRDefault="00507237" w:rsidP="00507237">
      <w:pPr>
        <w:ind w:left="720" w:hanging="375"/>
        <w:contextualSpacing w:val="0"/>
        <w:rPr>
          <w:strike/>
          <w:szCs w:val="24"/>
        </w:rPr>
      </w:pPr>
    </w:p>
    <w:p w:rsidR="00507237" w:rsidRDefault="00507237" w:rsidP="00507237">
      <w:pPr>
        <w:ind w:left="720" w:hanging="360"/>
        <w:contextualSpacing w:val="0"/>
        <w:rPr>
          <w:szCs w:val="24"/>
        </w:rPr>
      </w:pPr>
      <w:r w:rsidRPr="004F37FB">
        <w:rPr>
          <w:szCs w:val="24"/>
        </w:rPr>
        <w:t>g.</w:t>
      </w:r>
      <w:r w:rsidRPr="004F37FB">
        <w:rPr>
          <w:szCs w:val="24"/>
        </w:rPr>
        <w:tab/>
      </w:r>
      <w:r w:rsidR="008B095E">
        <w:t>Within twelve (12) months from the date of this set of permits, the Permittee shall submit a complete application</w:t>
      </w:r>
      <w:r w:rsidR="008B095E">
        <w:t xml:space="preserve"> (or application revision, as appropriate)</w:t>
      </w:r>
      <w:r w:rsidR="008B095E">
        <w:t xml:space="preserve"> to include the requirements of th</w:t>
      </w:r>
      <w:r w:rsidR="008B095E">
        <w:t>ese</w:t>
      </w:r>
      <w:r w:rsidR="008B095E">
        <w:t xml:space="preserve"> permit</w:t>
      </w:r>
      <w:r w:rsidR="008B095E">
        <w:t>s</w:t>
      </w:r>
      <w:r w:rsidR="008B095E">
        <w:t xml:space="preserve"> in the facility’s Chapter 3 (Title V) operating permit. [20 DCMR 301.1(a</w:t>
      </w:r>
      <w:proofErr w:type="gramStart"/>
      <w:r w:rsidR="008B095E">
        <w:t>)(</w:t>
      </w:r>
      <w:proofErr w:type="gramEnd"/>
      <w:r w:rsidR="008B095E">
        <w:t>2)]</w:t>
      </w:r>
      <w:r w:rsidR="008B095E">
        <w:rPr>
          <w:szCs w:val="24"/>
        </w:rPr>
        <w:t xml:space="preserve"> </w:t>
      </w:r>
    </w:p>
    <w:p w:rsidR="00CE03DB" w:rsidRDefault="00CE03DB" w:rsidP="00507237">
      <w:pPr>
        <w:ind w:left="720" w:hanging="360"/>
        <w:contextualSpacing w:val="0"/>
        <w:rPr>
          <w:szCs w:val="24"/>
        </w:rPr>
      </w:pPr>
    </w:p>
    <w:p w:rsidR="00CE03DB" w:rsidRPr="004F37FB" w:rsidRDefault="00CE03DB" w:rsidP="00507237">
      <w:pPr>
        <w:ind w:left="720" w:hanging="360"/>
        <w:contextualSpacing w:val="0"/>
        <w:rPr>
          <w:szCs w:val="24"/>
        </w:rPr>
      </w:pPr>
      <w:r>
        <w:rPr>
          <w:szCs w:val="24"/>
        </w:rPr>
        <w:t>h.</w:t>
      </w:r>
      <w:r>
        <w:rPr>
          <w:szCs w:val="24"/>
        </w:rPr>
        <w:tab/>
        <w:t xml:space="preserve">Within 30 calendar days of installation of each of the five inkjet printers, the Permittee shall submit a </w:t>
      </w:r>
      <w:r w:rsidR="008B095E">
        <w:rPr>
          <w:szCs w:val="24"/>
        </w:rPr>
        <w:t>notification of the date the installation was completed and the facility’s identification for each of the printers so as to differentiate between the units. Upon receipt of this notification, the Department will issue an administratively amended set of permits with the above table revised to differentiate between the five printers in a manner consistent with the Permittee’s nomenclature.</w:t>
      </w:r>
    </w:p>
    <w:p w:rsidR="00507237" w:rsidRPr="00511369" w:rsidRDefault="00507237" w:rsidP="00507237">
      <w:pPr>
        <w:contextualSpacing w:val="0"/>
        <w:rPr>
          <w:szCs w:val="24"/>
        </w:rPr>
      </w:pPr>
    </w:p>
    <w:p w:rsidR="00507237" w:rsidRPr="00511369" w:rsidRDefault="00507237" w:rsidP="00507237">
      <w:pPr>
        <w:ind w:left="360" w:hanging="360"/>
        <w:contextualSpacing w:val="0"/>
        <w:rPr>
          <w:szCs w:val="24"/>
          <w:u w:val="single"/>
        </w:rPr>
      </w:pPr>
      <w:r w:rsidRPr="00511369">
        <w:rPr>
          <w:szCs w:val="24"/>
        </w:rPr>
        <w:t>II.</w:t>
      </w:r>
      <w:r w:rsidRPr="00511369">
        <w:rPr>
          <w:szCs w:val="24"/>
        </w:rPr>
        <w:tab/>
      </w:r>
      <w:r w:rsidRPr="00511369">
        <w:rPr>
          <w:szCs w:val="24"/>
          <w:u w:val="single"/>
        </w:rPr>
        <w:t>Emission Limitations:</w:t>
      </w:r>
    </w:p>
    <w:p w:rsidR="00507237" w:rsidRPr="00511369" w:rsidRDefault="00507237" w:rsidP="00507237">
      <w:pPr>
        <w:numPr>
          <w:ilvl w:val="1"/>
          <w:numId w:val="1"/>
        </w:numPr>
        <w:ind w:left="720" w:hanging="720"/>
        <w:contextualSpacing w:val="0"/>
        <w:rPr>
          <w:szCs w:val="24"/>
        </w:rPr>
      </w:pPr>
      <w:r w:rsidRPr="00511369">
        <w:rPr>
          <w:szCs w:val="24"/>
        </w:rPr>
        <w:tab/>
      </w:r>
    </w:p>
    <w:p w:rsidR="000C27C2" w:rsidRPr="000C27C2" w:rsidRDefault="000C27C2" w:rsidP="000C27C2">
      <w:pPr>
        <w:tabs>
          <w:tab w:val="left" w:pos="-1440"/>
        </w:tabs>
        <w:spacing w:after="240"/>
        <w:ind w:left="720" w:hanging="360"/>
        <w:outlineLvl w:val="3"/>
        <w:rPr>
          <w:rFonts w:eastAsia="Calibri"/>
        </w:rPr>
      </w:pPr>
      <w:r>
        <w:rPr>
          <w:szCs w:val="24"/>
        </w:rPr>
        <w:t>a.</w:t>
      </w:r>
      <w:r>
        <w:rPr>
          <w:szCs w:val="24"/>
        </w:rPr>
        <w:tab/>
      </w:r>
      <w:r w:rsidRPr="000C27C2">
        <w:rPr>
          <w:rFonts w:eastAsia="Calibri"/>
        </w:rPr>
        <w:t>No person shall discharge into the atmosphere more than fifteen (15) pounds of VOC emissions in any one (1) day, nor more than three pounds (3 lb.) in any one (1) hour, from any combination of articles, machines, units, equipment, or other contrivances at a facility, unless the uncontrolled VOC emissions are reduced by at least ninety percent (90%) overall capture and control efficiency. [20 DCMR 700.2]</w:t>
      </w:r>
    </w:p>
    <w:p w:rsidR="000C27C2" w:rsidRDefault="000C27C2" w:rsidP="00507237">
      <w:pPr>
        <w:ind w:left="720" w:hanging="360"/>
        <w:contextualSpacing w:val="0"/>
        <w:rPr>
          <w:szCs w:val="24"/>
        </w:rPr>
      </w:pPr>
    </w:p>
    <w:p w:rsidR="00507237" w:rsidRPr="00511369" w:rsidRDefault="000C27C2" w:rsidP="00507237">
      <w:pPr>
        <w:ind w:left="720" w:hanging="360"/>
        <w:contextualSpacing w:val="0"/>
        <w:rPr>
          <w:szCs w:val="24"/>
        </w:rPr>
      </w:pPr>
      <w:r>
        <w:rPr>
          <w:szCs w:val="24"/>
        </w:rPr>
        <w:t>b</w:t>
      </w:r>
      <w:r w:rsidR="00507237" w:rsidRPr="00511369">
        <w:rPr>
          <w:szCs w:val="24"/>
        </w:rPr>
        <w:t>.</w:t>
      </w:r>
      <w:r w:rsidR="00507237" w:rsidRPr="00511369">
        <w:rPr>
          <w:szCs w:val="24"/>
        </w:rPr>
        <w:tab/>
        <w:t>No visible emissions shall be emitted from this equipment. [20 DCMR 201 and 20 DCMR 606.1]</w:t>
      </w:r>
    </w:p>
    <w:p w:rsidR="00507237" w:rsidRPr="00511369" w:rsidRDefault="000C27C2" w:rsidP="00507237">
      <w:pPr>
        <w:ind w:left="720" w:hanging="360"/>
        <w:contextualSpacing w:val="0"/>
        <w:rPr>
          <w:szCs w:val="24"/>
        </w:rPr>
      </w:pPr>
      <w:r>
        <w:rPr>
          <w:szCs w:val="24"/>
        </w:rPr>
        <w:lastRenderedPageBreak/>
        <w:t>c</w:t>
      </w:r>
      <w:r w:rsidR="00507237" w:rsidRPr="00511369">
        <w:rPr>
          <w:szCs w:val="24"/>
        </w:rPr>
        <w:t>.</w:t>
      </w:r>
      <w:r w:rsidR="00507237" w:rsidRPr="00511369">
        <w:rPr>
          <w:szCs w:val="24"/>
        </w:rPr>
        <w:tab/>
        <w:t>An emission into the atmosphere of odorous or other air pollutants from any source in any quantity and of any characteristic, and duration which is, or is likely to be injurious to the public health or welfare, or which interferes with the reasonable enjoyment of life or property is prohibited</w:t>
      </w:r>
      <w:r w:rsidR="007008E4">
        <w:rPr>
          <w:szCs w:val="24"/>
        </w:rPr>
        <w:t>.</w:t>
      </w:r>
      <w:r w:rsidR="00507237" w:rsidRPr="00511369">
        <w:rPr>
          <w:szCs w:val="24"/>
        </w:rPr>
        <w:t xml:space="preserve"> [20 DCMR 903.1]  </w:t>
      </w:r>
    </w:p>
    <w:p w:rsidR="00507237" w:rsidRPr="00511369" w:rsidRDefault="00507237" w:rsidP="00507237">
      <w:pPr>
        <w:ind w:left="720" w:hanging="360"/>
        <w:contextualSpacing w:val="0"/>
        <w:rPr>
          <w:szCs w:val="24"/>
        </w:rPr>
      </w:pPr>
    </w:p>
    <w:p w:rsidR="00507237" w:rsidRPr="00511369" w:rsidRDefault="00507237" w:rsidP="00507237">
      <w:pPr>
        <w:ind w:left="360" w:hanging="360"/>
        <w:contextualSpacing w:val="0"/>
        <w:rPr>
          <w:szCs w:val="24"/>
        </w:rPr>
      </w:pPr>
      <w:r w:rsidRPr="00511369">
        <w:rPr>
          <w:szCs w:val="24"/>
        </w:rPr>
        <w:t>III.</w:t>
      </w:r>
      <w:r w:rsidRPr="00511369">
        <w:rPr>
          <w:szCs w:val="24"/>
        </w:rPr>
        <w:tab/>
      </w:r>
      <w:r w:rsidRPr="00511369">
        <w:rPr>
          <w:szCs w:val="24"/>
          <w:u w:val="single"/>
        </w:rPr>
        <w:t>Operational Limitations:</w:t>
      </w:r>
    </w:p>
    <w:p w:rsidR="00507237" w:rsidRPr="00511369" w:rsidRDefault="00507237" w:rsidP="00507237">
      <w:pPr>
        <w:contextualSpacing w:val="0"/>
        <w:rPr>
          <w:szCs w:val="24"/>
          <w:u w:val="single"/>
        </w:rPr>
      </w:pPr>
    </w:p>
    <w:p w:rsidR="0089789B" w:rsidRDefault="00B82BA0" w:rsidP="0089789B">
      <w:pPr>
        <w:tabs>
          <w:tab w:val="left" w:pos="-1440"/>
        </w:tabs>
        <w:spacing w:after="240"/>
        <w:ind w:left="720" w:hanging="360"/>
        <w:outlineLvl w:val="3"/>
        <w:rPr>
          <w:rFonts w:eastAsia="Calibri"/>
        </w:rPr>
      </w:pPr>
      <w:r>
        <w:rPr>
          <w:rFonts w:eastAsia="Calibri"/>
        </w:rPr>
        <w:t>a</w:t>
      </w:r>
      <w:r w:rsidR="0089789B" w:rsidRPr="00CE132A">
        <w:rPr>
          <w:rFonts w:eastAsia="Calibri"/>
        </w:rPr>
        <w:t>.</w:t>
      </w:r>
      <w:r w:rsidR="0089789B" w:rsidRPr="00CE132A">
        <w:rPr>
          <w:rFonts w:eastAsia="Calibri"/>
        </w:rPr>
        <w:tab/>
        <w:t xml:space="preserve">At all times, including periods of startup, shutdown, and malfunction, the Permittee shall, to the extent practicable, maintain and operate the </w:t>
      </w:r>
      <w:r w:rsidR="0089789B">
        <w:rPr>
          <w:rFonts w:eastAsia="Calibri"/>
        </w:rPr>
        <w:t>printing press</w:t>
      </w:r>
      <w:r w:rsidR="0089789B" w:rsidRPr="00CE132A">
        <w:rPr>
          <w:rFonts w:eastAsia="Calibri"/>
        </w:rPr>
        <w:t xml:space="preserve"> equipment in a manner consistent with good air pollution control practice for minimizing emissions. Determination of whether acceptable operating procedures are being used will be based on information available to the Department which may include, but is not limited to, monitoring results, opacity observations, review of operating and maintenance procedures, and inspection of the source. [20 DCMR 201]</w:t>
      </w:r>
    </w:p>
    <w:p w:rsidR="00507237" w:rsidRPr="00511369" w:rsidRDefault="00507237" w:rsidP="00507237">
      <w:pPr>
        <w:ind w:left="720" w:hanging="360"/>
        <w:contextualSpacing w:val="0"/>
        <w:rPr>
          <w:szCs w:val="24"/>
        </w:rPr>
      </w:pPr>
    </w:p>
    <w:p w:rsidR="00507237" w:rsidRPr="00511369" w:rsidRDefault="00507237" w:rsidP="00507237">
      <w:pPr>
        <w:ind w:left="360" w:hanging="360"/>
        <w:contextualSpacing w:val="0"/>
        <w:rPr>
          <w:szCs w:val="24"/>
        </w:rPr>
      </w:pPr>
      <w:r w:rsidRPr="00511369">
        <w:rPr>
          <w:szCs w:val="24"/>
        </w:rPr>
        <w:t>IV.</w:t>
      </w:r>
      <w:r w:rsidRPr="00511369">
        <w:rPr>
          <w:szCs w:val="24"/>
        </w:rPr>
        <w:tab/>
      </w:r>
      <w:r w:rsidRPr="00511369">
        <w:rPr>
          <w:szCs w:val="24"/>
          <w:u w:val="single"/>
        </w:rPr>
        <w:t>Monitoring and Testing Requirements:</w:t>
      </w:r>
    </w:p>
    <w:p w:rsidR="00A5478D" w:rsidRDefault="00A5478D" w:rsidP="00057FE1">
      <w:pPr>
        <w:tabs>
          <w:tab w:val="left" w:pos="-1440"/>
          <w:tab w:val="left" w:pos="1440"/>
        </w:tabs>
        <w:rPr>
          <w:szCs w:val="24"/>
        </w:rPr>
      </w:pPr>
    </w:p>
    <w:p w:rsidR="0089789B" w:rsidRPr="00F63CCA" w:rsidRDefault="00B82BA0" w:rsidP="0089789B">
      <w:pPr>
        <w:tabs>
          <w:tab w:val="left" w:pos="-1440"/>
        </w:tabs>
        <w:spacing w:after="240"/>
        <w:ind w:left="720" w:hanging="360"/>
        <w:outlineLvl w:val="3"/>
        <w:rPr>
          <w:rFonts w:eastAsia="Calibri"/>
        </w:rPr>
      </w:pPr>
      <w:r>
        <w:rPr>
          <w:rFonts w:eastAsia="Calibri"/>
        </w:rPr>
        <w:t>a</w:t>
      </w:r>
      <w:r w:rsidR="0089789B" w:rsidRPr="00F63CCA">
        <w:rPr>
          <w:rFonts w:eastAsia="Calibri"/>
        </w:rPr>
        <w:t>.</w:t>
      </w:r>
      <w:r w:rsidR="0089789B" w:rsidRPr="00F63CCA">
        <w:rPr>
          <w:rFonts w:eastAsia="Calibri"/>
        </w:rPr>
        <w:tab/>
        <w:t xml:space="preserve">The Permittee shall monitor the identities, VOC contents, and quantities of each VOC-containing material used on the equipment covered by this permit so as to ensure compliance with Condition </w:t>
      </w:r>
      <w:r w:rsidR="0089789B" w:rsidRPr="00CE132A">
        <w:rPr>
          <w:rFonts w:eastAsia="Calibri"/>
        </w:rPr>
        <w:t>I</w:t>
      </w:r>
      <w:r w:rsidR="0089789B">
        <w:rPr>
          <w:rFonts w:eastAsia="Calibri"/>
        </w:rPr>
        <w:t>I(</w:t>
      </w:r>
      <w:r w:rsidR="000E6CD2">
        <w:rPr>
          <w:rFonts w:eastAsia="Calibri"/>
        </w:rPr>
        <w:t>a</w:t>
      </w:r>
      <w:r w:rsidR="0089789B" w:rsidRPr="00CE132A">
        <w:rPr>
          <w:rFonts w:eastAsia="Calibri"/>
        </w:rPr>
        <w:t>)</w:t>
      </w:r>
      <w:r w:rsidR="0089789B" w:rsidRPr="00F63CCA">
        <w:rPr>
          <w:rFonts w:eastAsia="Calibri"/>
        </w:rPr>
        <w:t>.</w:t>
      </w:r>
    </w:p>
    <w:p w:rsidR="0089789B" w:rsidRDefault="0089789B" w:rsidP="0089789B">
      <w:pPr>
        <w:tabs>
          <w:tab w:val="left" w:pos="-1440"/>
        </w:tabs>
        <w:spacing w:after="240"/>
        <w:ind w:left="720" w:hanging="360"/>
        <w:outlineLvl w:val="3"/>
        <w:rPr>
          <w:rFonts w:eastAsia="Calibri"/>
        </w:rPr>
      </w:pPr>
    </w:p>
    <w:p w:rsidR="0089789B" w:rsidRPr="00F63CCA" w:rsidRDefault="00B82BA0" w:rsidP="0089789B">
      <w:pPr>
        <w:tabs>
          <w:tab w:val="left" w:pos="-1440"/>
        </w:tabs>
        <w:spacing w:after="240"/>
        <w:ind w:left="720" w:hanging="360"/>
        <w:outlineLvl w:val="3"/>
        <w:rPr>
          <w:rFonts w:eastAsia="Calibri"/>
        </w:rPr>
      </w:pPr>
      <w:r>
        <w:rPr>
          <w:rFonts w:eastAsia="Calibri"/>
        </w:rPr>
        <w:t>b</w:t>
      </w:r>
      <w:r w:rsidR="0089789B" w:rsidRPr="00F63CCA">
        <w:rPr>
          <w:rFonts w:eastAsia="Calibri"/>
        </w:rPr>
        <w:t>.</w:t>
      </w:r>
      <w:r w:rsidR="0089789B" w:rsidRPr="00F63CCA">
        <w:rPr>
          <w:rFonts w:eastAsia="Calibri"/>
        </w:rPr>
        <w:tab/>
        <w:t>Unless a specific method is specified elsewhere in this permit, the VOC content of a substance shall be determined based on the MSDS of the material, EPA Reference Method 24, or any other method approved in advance by the Department.</w:t>
      </w:r>
    </w:p>
    <w:p w:rsidR="0089789B" w:rsidRDefault="0089789B" w:rsidP="0089789B">
      <w:pPr>
        <w:tabs>
          <w:tab w:val="left" w:pos="-1440"/>
        </w:tabs>
        <w:spacing w:after="240"/>
        <w:ind w:left="720" w:hanging="360"/>
        <w:outlineLvl w:val="3"/>
        <w:rPr>
          <w:rFonts w:eastAsia="Calibri"/>
        </w:rPr>
      </w:pPr>
    </w:p>
    <w:p w:rsidR="0089789B" w:rsidRPr="00CE132A" w:rsidRDefault="00B82BA0" w:rsidP="0089789B">
      <w:pPr>
        <w:tabs>
          <w:tab w:val="left" w:pos="-1440"/>
        </w:tabs>
        <w:spacing w:after="240"/>
        <w:ind w:left="720" w:hanging="360"/>
        <w:outlineLvl w:val="3"/>
        <w:rPr>
          <w:rFonts w:eastAsia="Calibri"/>
        </w:rPr>
      </w:pPr>
      <w:r>
        <w:rPr>
          <w:rFonts w:eastAsia="Calibri"/>
        </w:rPr>
        <w:t>c</w:t>
      </w:r>
      <w:r w:rsidR="0089789B" w:rsidRPr="00CE132A">
        <w:rPr>
          <w:rFonts w:eastAsia="Calibri"/>
        </w:rPr>
        <w:t>.</w:t>
      </w:r>
      <w:r w:rsidR="0089789B" w:rsidRPr="00CE132A">
        <w:rPr>
          <w:rFonts w:eastAsia="Calibri"/>
        </w:rPr>
        <w:tab/>
        <w:t>The Permittee shall monitor the emission point</w:t>
      </w:r>
      <w:r w:rsidR="0089789B">
        <w:rPr>
          <w:rFonts w:eastAsia="Calibri"/>
        </w:rPr>
        <w:t>s</w:t>
      </w:r>
      <w:r w:rsidR="0089789B" w:rsidRPr="00CE132A">
        <w:rPr>
          <w:rFonts w:eastAsia="Calibri"/>
        </w:rPr>
        <w:t xml:space="preserve"> from the </w:t>
      </w:r>
      <w:r w:rsidR="0089789B">
        <w:rPr>
          <w:rFonts w:eastAsia="Calibri"/>
        </w:rPr>
        <w:t>printing presses</w:t>
      </w:r>
      <w:r w:rsidR="0089789B" w:rsidRPr="00CE132A">
        <w:rPr>
          <w:rFonts w:eastAsia="Calibri"/>
        </w:rPr>
        <w:t xml:space="preserve"> to ensure that the requirements of Condition I</w:t>
      </w:r>
      <w:r w:rsidR="0089789B">
        <w:rPr>
          <w:rFonts w:eastAsia="Calibri"/>
        </w:rPr>
        <w:t>I(b</w:t>
      </w:r>
      <w:r w:rsidR="0089789B" w:rsidRPr="00CE132A">
        <w:rPr>
          <w:rFonts w:eastAsia="Calibri"/>
        </w:rPr>
        <w:t>)</w:t>
      </w:r>
      <w:r w:rsidR="000E6CD2">
        <w:rPr>
          <w:rFonts w:eastAsia="Calibri"/>
        </w:rPr>
        <w:t xml:space="preserve"> </w:t>
      </w:r>
      <w:r w:rsidR="0089789B" w:rsidRPr="00CE132A">
        <w:rPr>
          <w:rFonts w:eastAsia="Calibri"/>
        </w:rPr>
        <w:t>are met.</w:t>
      </w:r>
    </w:p>
    <w:p w:rsidR="0089789B" w:rsidRDefault="0089789B" w:rsidP="0089789B">
      <w:pPr>
        <w:tabs>
          <w:tab w:val="left" w:pos="-1440"/>
        </w:tabs>
        <w:spacing w:after="240"/>
        <w:ind w:left="720" w:hanging="360"/>
        <w:outlineLvl w:val="3"/>
        <w:rPr>
          <w:rFonts w:eastAsia="Calibri"/>
        </w:rPr>
      </w:pPr>
    </w:p>
    <w:p w:rsidR="0089789B" w:rsidRPr="00CE132A" w:rsidRDefault="00B82BA0" w:rsidP="0089789B">
      <w:pPr>
        <w:tabs>
          <w:tab w:val="left" w:pos="-1440"/>
        </w:tabs>
        <w:spacing w:after="240"/>
        <w:ind w:left="720" w:hanging="360"/>
        <w:outlineLvl w:val="3"/>
        <w:rPr>
          <w:rFonts w:eastAsia="Calibri"/>
        </w:rPr>
      </w:pPr>
      <w:r>
        <w:rPr>
          <w:rFonts w:eastAsia="Calibri"/>
        </w:rPr>
        <w:t>d</w:t>
      </w:r>
      <w:r w:rsidR="0089789B" w:rsidRPr="00CE132A">
        <w:rPr>
          <w:rFonts w:eastAsia="Calibri"/>
        </w:rPr>
        <w:t>.</w:t>
      </w:r>
      <w:r w:rsidR="0089789B" w:rsidRPr="00CE132A">
        <w:rPr>
          <w:rFonts w:eastAsia="Calibri"/>
        </w:rPr>
        <w:tab/>
        <w:t>The Permittee shall maintain an awareness of the area to ensure that the odor and nuisance air pollutant requirements of Condition I</w:t>
      </w:r>
      <w:r w:rsidR="000E6CD2">
        <w:rPr>
          <w:rFonts w:eastAsia="Calibri"/>
        </w:rPr>
        <w:t>I</w:t>
      </w:r>
      <w:r w:rsidR="0089789B">
        <w:rPr>
          <w:rFonts w:eastAsia="Calibri"/>
        </w:rPr>
        <w:t>(</w:t>
      </w:r>
      <w:r w:rsidR="000E6CD2">
        <w:rPr>
          <w:rFonts w:eastAsia="Calibri"/>
        </w:rPr>
        <w:t>c</w:t>
      </w:r>
      <w:r w:rsidR="0089789B">
        <w:rPr>
          <w:rFonts w:eastAsia="Calibri"/>
        </w:rPr>
        <w:t>)</w:t>
      </w:r>
      <w:r w:rsidR="0089789B" w:rsidRPr="00CE132A">
        <w:rPr>
          <w:rFonts w:eastAsia="Calibri"/>
        </w:rPr>
        <w:t xml:space="preserve"> are met.</w:t>
      </w:r>
    </w:p>
    <w:p w:rsidR="00E60B60" w:rsidRDefault="00E60B60" w:rsidP="00507237">
      <w:pPr>
        <w:ind w:left="360" w:hanging="360"/>
        <w:contextualSpacing w:val="0"/>
        <w:rPr>
          <w:szCs w:val="24"/>
        </w:rPr>
      </w:pPr>
    </w:p>
    <w:p w:rsidR="00507237" w:rsidRPr="00511369" w:rsidRDefault="00507237" w:rsidP="00507237">
      <w:pPr>
        <w:ind w:left="360" w:hanging="360"/>
        <w:contextualSpacing w:val="0"/>
        <w:rPr>
          <w:szCs w:val="24"/>
        </w:rPr>
      </w:pPr>
      <w:r w:rsidRPr="00511369">
        <w:rPr>
          <w:szCs w:val="24"/>
        </w:rPr>
        <w:t>V.</w:t>
      </w:r>
      <w:r w:rsidRPr="00511369">
        <w:rPr>
          <w:szCs w:val="24"/>
        </w:rPr>
        <w:tab/>
      </w:r>
      <w:r w:rsidRPr="00511369">
        <w:rPr>
          <w:szCs w:val="24"/>
          <w:u w:val="single"/>
        </w:rPr>
        <w:t>Record Keeping Requirements:</w:t>
      </w:r>
    </w:p>
    <w:p w:rsidR="00507237" w:rsidRPr="00511369" w:rsidRDefault="00507237" w:rsidP="00507237">
      <w:pPr>
        <w:ind w:left="360" w:hanging="360"/>
        <w:contextualSpacing w:val="0"/>
        <w:rPr>
          <w:szCs w:val="24"/>
        </w:rPr>
      </w:pPr>
    </w:p>
    <w:p w:rsidR="0089789B" w:rsidRDefault="0089789B" w:rsidP="0089789B">
      <w:pPr>
        <w:tabs>
          <w:tab w:val="left" w:pos="-1440"/>
        </w:tabs>
        <w:spacing w:after="240"/>
        <w:ind w:left="360"/>
        <w:rPr>
          <w:rFonts w:eastAsia="Calibri"/>
        </w:rPr>
      </w:pPr>
      <w:r w:rsidRPr="00CE132A">
        <w:rPr>
          <w:rFonts w:eastAsia="Calibri"/>
        </w:rPr>
        <w:t>The Permittee shall maintain the following records for not less than five years from the date of each record</w:t>
      </w:r>
      <w:r w:rsidRPr="00CE132A">
        <w:rPr>
          <w:rFonts w:eastAsia="Calibri"/>
          <w:color w:val="292929"/>
        </w:rPr>
        <w:t xml:space="preserve">. </w:t>
      </w:r>
      <w:r w:rsidRPr="00CE132A">
        <w:rPr>
          <w:rFonts w:eastAsia="Calibri"/>
        </w:rPr>
        <w:t>[</w:t>
      </w:r>
      <w:r w:rsidRPr="00592540">
        <w:t>20 DCMR 302.1(c)(2)(B)</w:t>
      </w:r>
      <w:r w:rsidRPr="00CE132A">
        <w:rPr>
          <w:rFonts w:eastAsia="Calibri"/>
        </w:rPr>
        <w:t>]</w:t>
      </w:r>
    </w:p>
    <w:p w:rsidR="0089789B" w:rsidRDefault="0089789B" w:rsidP="0089789B">
      <w:pPr>
        <w:tabs>
          <w:tab w:val="left" w:pos="-1440"/>
          <w:tab w:val="left" w:pos="1440"/>
        </w:tabs>
        <w:spacing w:after="240"/>
        <w:ind w:left="720" w:hanging="360"/>
        <w:outlineLvl w:val="3"/>
        <w:rPr>
          <w:rFonts w:eastAsia="Calibri"/>
        </w:rPr>
      </w:pPr>
    </w:p>
    <w:p w:rsidR="0089789B" w:rsidRPr="00F63CCA" w:rsidRDefault="00B82BA0" w:rsidP="0089789B">
      <w:pPr>
        <w:tabs>
          <w:tab w:val="left" w:pos="-1440"/>
          <w:tab w:val="left" w:pos="1440"/>
        </w:tabs>
        <w:spacing w:after="240"/>
        <w:ind w:left="720" w:hanging="360"/>
        <w:outlineLvl w:val="3"/>
        <w:rPr>
          <w:rFonts w:eastAsia="Calibri"/>
        </w:rPr>
      </w:pPr>
      <w:r>
        <w:rPr>
          <w:rFonts w:eastAsia="Calibri"/>
        </w:rPr>
        <w:t>a</w:t>
      </w:r>
      <w:r w:rsidR="0089789B" w:rsidRPr="00F63CCA">
        <w:rPr>
          <w:rFonts w:eastAsia="Calibri"/>
        </w:rPr>
        <w:t>.</w:t>
      </w:r>
      <w:r w:rsidR="0089789B" w:rsidRPr="00F63CCA">
        <w:rPr>
          <w:rFonts w:eastAsia="Calibri"/>
        </w:rPr>
        <w:tab/>
        <w:t xml:space="preserve">Records of the identity and VOC content of </w:t>
      </w:r>
      <w:r w:rsidR="0089789B">
        <w:rPr>
          <w:rFonts w:eastAsia="Calibri"/>
        </w:rPr>
        <w:t xml:space="preserve">each </w:t>
      </w:r>
      <w:r w:rsidR="0089789B" w:rsidRPr="00F63CCA">
        <w:rPr>
          <w:rFonts w:eastAsia="Calibri"/>
        </w:rPr>
        <w:t xml:space="preserve">VOC-containing material used in conjunction with the equipment each </w:t>
      </w:r>
      <w:r w:rsidR="00215844">
        <w:rPr>
          <w:rFonts w:eastAsia="Calibri"/>
        </w:rPr>
        <w:t>day;</w:t>
      </w:r>
    </w:p>
    <w:p w:rsidR="0089789B" w:rsidRDefault="0089789B" w:rsidP="0089789B">
      <w:pPr>
        <w:tabs>
          <w:tab w:val="left" w:pos="-1440"/>
          <w:tab w:val="left" w:pos="1440"/>
        </w:tabs>
        <w:spacing w:after="240"/>
        <w:ind w:left="720" w:hanging="360"/>
        <w:outlineLvl w:val="3"/>
        <w:rPr>
          <w:rFonts w:eastAsia="Calibri"/>
        </w:rPr>
      </w:pPr>
    </w:p>
    <w:p w:rsidR="0089789B" w:rsidRDefault="00B82BA0" w:rsidP="0089789B">
      <w:pPr>
        <w:tabs>
          <w:tab w:val="left" w:pos="-1440"/>
          <w:tab w:val="left" w:pos="1440"/>
        </w:tabs>
        <w:spacing w:after="240"/>
        <w:ind w:left="720" w:hanging="360"/>
        <w:outlineLvl w:val="3"/>
        <w:rPr>
          <w:rFonts w:eastAsia="Calibri"/>
        </w:rPr>
      </w:pPr>
      <w:r>
        <w:rPr>
          <w:rFonts w:eastAsia="Calibri"/>
        </w:rPr>
        <w:t>b</w:t>
      </w:r>
      <w:r w:rsidR="0089789B" w:rsidRPr="00F63CCA">
        <w:rPr>
          <w:rFonts w:eastAsia="Calibri"/>
        </w:rPr>
        <w:t>.</w:t>
      </w:r>
      <w:r w:rsidR="0089789B" w:rsidRPr="00F63CCA">
        <w:rPr>
          <w:rFonts w:eastAsia="Calibri"/>
        </w:rPr>
        <w:tab/>
        <w:t>Records of the quantity of each VOC-containing material used on the press</w:t>
      </w:r>
      <w:r w:rsidR="0089789B">
        <w:rPr>
          <w:rFonts w:eastAsia="Calibri"/>
        </w:rPr>
        <w:t>es</w:t>
      </w:r>
      <w:r w:rsidR="0089789B" w:rsidRPr="00F63CCA">
        <w:rPr>
          <w:rFonts w:eastAsia="Calibri"/>
        </w:rPr>
        <w:t xml:space="preserve"> each </w:t>
      </w:r>
      <w:r w:rsidR="00215844">
        <w:rPr>
          <w:rFonts w:eastAsia="Calibri"/>
        </w:rPr>
        <w:t>day;</w:t>
      </w:r>
    </w:p>
    <w:p w:rsidR="00215844" w:rsidRDefault="00215844" w:rsidP="0089789B">
      <w:pPr>
        <w:tabs>
          <w:tab w:val="left" w:pos="-1440"/>
          <w:tab w:val="left" w:pos="1440"/>
        </w:tabs>
        <w:spacing w:after="240"/>
        <w:ind w:left="720" w:hanging="360"/>
        <w:outlineLvl w:val="3"/>
        <w:rPr>
          <w:rFonts w:eastAsia="Calibri"/>
        </w:rPr>
      </w:pPr>
    </w:p>
    <w:p w:rsidR="00215844" w:rsidRDefault="00215844" w:rsidP="0089789B">
      <w:pPr>
        <w:tabs>
          <w:tab w:val="left" w:pos="-1440"/>
          <w:tab w:val="left" w:pos="1440"/>
        </w:tabs>
        <w:spacing w:after="240"/>
        <w:ind w:left="720" w:hanging="360"/>
        <w:outlineLvl w:val="3"/>
        <w:rPr>
          <w:rFonts w:eastAsia="Calibri"/>
        </w:rPr>
      </w:pPr>
      <w:r>
        <w:rPr>
          <w:rFonts w:eastAsia="Calibri"/>
        </w:rPr>
        <w:t>c.</w:t>
      </w:r>
      <w:r>
        <w:rPr>
          <w:rFonts w:eastAsia="Calibri"/>
        </w:rPr>
        <w:tab/>
        <w:t xml:space="preserve">Records of the calculated </w:t>
      </w:r>
      <w:r w:rsidR="00C90D1C">
        <w:rPr>
          <w:rFonts w:eastAsia="Calibri"/>
        </w:rPr>
        <w:t>quantity of VOC emitted from each press each day;</w:t>
      </w:r>
    </w:p>
    <w:p w:rsidR="00C90D1C" w:rsidRDefault="00C90D1C" w:rsidP="0089789B">
      <w:pPr>
        <w:tabs>
          <w:tab w:val="left" w:pos="-1440"/>
          <w:tab w:val="left" w:pos="1440"/>
        </w:tabs>
        <w:spacing w:after="240"/>
        <w:ind w:left="720" w:hanging="360"/>
        <w:outlineLvl w:val="3"/>
        <w:rPr>
          <w:rFonts w:eastAsia="Calibri"/>
        </w:rPr>
      </w:pPr>
    </w:p>
    <w:p w:rsidR="00C90D1C" w:rsidRDefault="00C90D1C" w:rsidP="0089789B">
      <w:pPr>
        <w:tabs>
          <w:tab w:val="left" w:pos="-1440"/>
          <w:tab w:val="left" w:pos="1440"/>
        </w:tabs>
        <w:spacing w:after="240"/>
        <w:ind w:left="720" w:hanging="360"/>
        <w:outlineLvl w:val="3"/>
        <w:rPr>
          <w:rFonts w:eastAsia="Calibri"/>
        </w:rPr>
      </w:pPr>
      <w:r>
        <w:rPr>
          <w:rFonts w:eastAsia="Calibri"/>
        </w:rPr>
        <w:lastRenderedPageBreak/>
        <w:t>d.</w:t>
      </w:r>
      <w:r>
        <w:rPr>
          <w:rFonts w:eastAsia="Calibri"/>
        </w:rPr>
        <w:tab/>
        <w:t>Records of the daily quantity of VOC emitted from the five presses, aggregated with the daily quantity of VOC emitted from all other equipment at the facility that is not covered by any section of 20 DCMR 701 through 778 and is thus subject to 20 DCMR 700;</w:t>
      </w:r>
    </w:p>
    <w:p w:rsidR="0089789B" w:rsidRDefault="0089789B" w:rsidP="0089789B">
      <w:pPr>
        <w:tabs>
          <w:tab w:val="left" w:pos="-1440"/>
          <w:tab w:val="left" w:pos="1440"/>
        </w:tabs>
        <w:spacing w:after="240"/>
        <w:ind w:left="720" w:hanging="360"/>
        <w:outlineLvl w:val="3"/>
        <w:rPr>
          <w:rFonts w:eastAsia="Calibri"/>
        </w:rPr>
      </w:pPr>
    </w:p>
    <w:p w:rsidR="0089789B" w:rsidRPr="00CE132A" w:rsidRDefault="00C90D1C" w:rsidP="0089789B">
      <w:pPr>
        <w:tabs>
          <w:tab w:val="left" w:pos="-1440"/>
          <w:tab w:val="left" w:pos="1440"/>
        </w:tabs>
        <w:spacing w:after="240"/>
        <w:ind w:left="720" w:hanging="360"/>
        <w:outlineLvl w:val="3"/>
        <w:rPr>
          <w:rFonts w:eastAsia="Calibri"/>
        </w:rPr>
      </w:pPr>
      <w:r>
        <w:rPr>
          <w:rFonts w:eastAsia="Calibri"/>
        </w:rPr>
        <w:t>e</w:t>
      </w:r>
      <w:r w:rsidR="0089789B" w:rsidRPr="00CE132A">
        <w:rPr>
          <w:rFonts w:eastAsia="Calibri"/>
        </w:rPr>
        <w:t>.</w:t>
      </w:r>
      <w:r w:rsidR="0089789B" w:rsidRPr="00CE132A">
        <w:rPr>
          <w:rFonts w:eastAsia="Calibri"/>
        </w:rPr>
        <w:tab/>
      </w:r>
      <w:r w:rsidR="0089789B">
        <w:rPr>
          <w:rFonts w:eastAsia="Calibri"/>
        </w:rPr>
        <w:t>R</w:t>
      </w:r>
      <w:r w:rsidR="0089789B" w:rsidRPr="00CE132A">
        <w:rPr>
          <w:rFonts w:eastAsia="Calibri"/>
        </w:rPr>
        <w:t xml:space="preserve">ecords of all maintenance performed on the </w:t>
      </w:r>
      <w:r w:rsidR="0089789B">
        <w:rPr>
          <w:rFonts w:eastAsia="Calibri"/>
        </w:rPr>
        <w:t>printing presses</w:t>
      </w:r>
      <w:r w:rsidR="00215844">
        <w:rPr>
          <w:rFonts w:eastAsia="Calibri"/>
        </w:rPr>
        <w:t>;</w:t>
      </w:r>
    </w:p>
    <w:p w:rsidR="0089789B" w:rsidRDefault="0089789B" w:rsidP="0089789B">
      <w:pPr>
        <w:tabs>
          <w:tab w:val="left" w:pos="-1440"/>
          <w:tab w:val="left" w:pos="1440"/>
        </w:tabs>
        <w:spacing w:after="240"/>
        <w:ind w:left="720" w:hanging="360"/>
        <w:outlineLvl w:val="3"/>
        <w:rPr>
          <w:rFonts w:eastAsia="Calibri"/>
        </w:rPr>
      </w:pPr>
    </w:p>
    <w:p w:rsidR="0089789B" w:rsidRDefault="00C90D1C" w:rsidP="0089789B">
      <w:pPr>
        <w:tabs>
          <w:tab w:val="left" w:pos="-1440"/>
          <w:tab w:val="left" w:pos="1440"/>
        </w:tabs>
        <w:spacing w:after="240"/>
        <w:ind w:left="720" w:hanging="360"/>
        <w:outlineLvl w:val="3"/>
        <w:rPr>
          <w:rFonts w:eastAsia="Calibri"/>
        </w:rPr>
      </w:pPr>
      <w:r>
        <w:rPr>
          <w:rFonts w:eastAsia="Calibri"/>
        </w:rPr>
        <w:t>f</w:t>
      </w:r>
      <w:r w:rsidR="0089789B" w:rsidRPr="00CE132A">
        <w:rPr>
          <w:rFonts w:eastAsia="Calibri"/>
        </w:rPr>
        <w:t>.</w:t>
      </w:r>
      <w:r w:rsidR="0089789B" w:rsidRPr="00CE132A">
        <w:rPr>
          <w:rFonts w:eastAsia="Calibri"/>
        </w:rPr>
        <w:tab/>
      </w:r>
      <w:r w:rsidR="0089789B">
        <w:rPr>
          <w:rFonts w:eastAsia="Calibri"/>
        </w:rPr>
        <w:t>R</w:t>
      </w:r>
      <w:r w:rsidR="0089789B" w:rsidRPr="00CE132A">
        <w:rPr>
          <w:rFonts w:eastAsia="Calibri"/>
        </w:rPr>
        <w:t>ecords</w:t>
      </w:r>
      <w:r w:rsidR="0089789B" w:rsidRPr="004B68D9">
        <w:rPr>
          <w:rFonts w:eastAsia="Calibri"/>
        </w:rPr>
        <w:t xml:space="preserve"> of any visible emissions from the equi</w:t>
      </w:r>
      <w:r w:rsidR="00215844">
        <w:rPr>
          <w:rFonts w:eastAsia="Calibri"/>
        </w:rPr>
        <w:t>pment observed during operation;</w:t>
      </w:r>
    </w:p>
    <w:p w:rsidR="00C90D1C" w:rsidRDefault="00C90D1C" w:rsidP="0089789B">
      <w:pPr>
        <w:tabs>
          <w:tab w:val="left" w:pos="-1440"/>
          <w:tab w:val="left" w:pos="1440"/>
        </w:tabs>
        <w:spacing w:after="240"/>
        <w:ind w:left="720" w:hanging="360"/>
        <w:outlineLvl w:val="3"/>
        <w:rPr>
          <w:rFonts w:eastAsia="Calibri"/>
        </w:rPr>
      </w:pPr>
    </w:p>
    <w:p w:rsidR="0089789B" w:rsidRPr="00847C26" w:rsidRDefault="00C90D1C" w:rsidP="0089789B">
      <w:pPr>
        <w:tabs>
          <w:tab w:val="left" w:pos="-1440"/>
          <w:tab w:val="left" w:pos="1440"/>
        </w:tabs>
        <w:spacing w:after="240"/>
        <w:ind w:left="720" w:hanging="360"/>
        <w:outlineLvl w:val="3"/>
        <w:rPr>
          <w:rFonts w:eastAsia="Calibri"/>
        </w:rPr>
      </w:pPr>
      <w:r>
        <w:rPr>
          <w:rFonts w:eastAsia="Calibri"/>
        </w:rPr>
        <w:t>g</w:t>
      </w:r>
      <w:r w:rsidR="0089789B" w:rsidRPr="00CE132A">
        <w:rPr>
          <w:rFonts w:eastAsia="Calibri"/>
        </w:rPr>
        <w:t>.</w:t>
      </w:r>
      <w:r w:rsidR="0089789B" w:rsidRPr="00CE132A">
        <w:rPr>
          <w:rFonts w:eastAsia="Calibri"/>
        </w:rPr>
        <w:tab/>
      </w:r>
      <w:r w:rsidR="0089789B" w:rsidRPr="00847C26">
        <w:rPr>
          <w:rFonts w:eastAsia="Calibri"/>
        </w:rPr>
        <w:t xml:space="preserve">Records of any complaints or exceedances related to the odor requirements of </w:t>
      </w:r>
      <w:r w:rsidR="0089789B" w:rsidRPr="00CE132A">
        <w:rPr>
          <w:rFonts w:eastAsia="Calibri"/>
        </w:rPr>
        <w:t>Condition I</w:t>
      </w:r>
      <w:r w:rsidR="000E6CD2">
        <w:rPr>
          <w:rFonts w:eastAsia="Calibri"/>
        </w:rPr>
        <w:t>I</w:t>
      </w:r>
      <w:r w:rsidR="0089789B">
        <w:rPr>
          <w:rFonts w:eastAsia="Calibri"/>
        </w:rPr>
        <w:t>(</w:t>
      </w:r>
      <w:r w:rsidR="000E6CD2">
        <w:rPr>
          <w:rFonts w:eastAsia="Calibri"/>
        </w:rPr>
        <w:t>c</w:t>
      </w:r>
      <w:r w:rsidR="0089789B">
        <w:rPr>
          <w:rFonts w:eastAsia="Calibri"/>
        </w:rPr>
        <w:t xml:space="preserve">) </w:t>
      </w:r>
      <w:r w:rsidR="0089789B" w:rsidRPr="00847C26">
        <w:rPr>
          <w:rFonts w:eastAsia="Calibri"/>
        </w:rPr>
        <w:t>and the response taken by the Permittee to investigate and correct any identified problem(s)</w:t>
      </w:r>
      <w:r w:rsidR="00215844">
        <w:rPr>
          <w:rFonts w:eastAsia="Calibri"/>
        </w:rPr>
        <w:t>; and</w:t>
      </w:r>
    </w:p>
    <w:p w:rsidR="0089789B" w:rsidRDefault="0089789B" w:rsidP="0089789B">
      <w:pPr>
        <w:tabs>
          <w:tab w:val="left" w:pos="-1440"/>
          <w:tab w:val="left" w:pos="1440"/>
        </w:tabs>
        <w:spacing w:after="240"/>
        <w:ind w:left="720" w:hanging="360"/>
        <w:outlineLvl w:val="3"/>
        <w:rPr>
          <w:rFonts w:eastAsia="Calibri"/>
        </w:rPr>
      </w:pPr>
    </w:p>
    <w:p w:rsidR="0089789B" w:rsidRPr="00CE132A" w:rsidRDefault="00C90D1C" w:rsidP="0089789B">
      <w:pPr>
        <w:tabs>
          <w:tab w:val="left" w:pos="-1440"/>
          <w:tab w:val="left" w:pos="1440"/>
        </w:tabs>
        <w:spacing w:after="240"/>
        <w:ind w:left="720" w:hanging="360"/>
        <w:outlineLvl w:val="3"/>
        <w:rPr>
          <w:rFonts w:eastAsia="Calibri"/>
        </w:rPr>
      </w:pPr>
      <w:r>
        <w:rPr>
          <w:rFonts w:eastAsia="Calibri"/>
        </w:rPr>
        <w:t>h</w:t>
      </w:r>
      <w:r w:rsidR="0089789B" w:rsidRPr="00CE132A">
        <w:rPr>
          <w:rFonts w:eastAsia="Calibri"/>
        </w:rPr>
        <w:t>.</w:t>
      </w:r>
      <w:r w:rsidR="0089789B" w:rsidRPr="00CE132A">
        <w:rPr>
          <w:rFonts w:eastAsia="Calibri"/>
        </w:rPr>
        <w:tab/>
      </w:r>
      <w:r w:rsidR="0089789B">
        <w:rPr>
          <w:rFonts w:eastAsia="Calibri"/>
        </w:rPr>
        <w:t>R</w:t>
      </w:r>
      <w:r w:rsidR="0089789B" w:rsidRPr="00CE132A">
        <w:rPr>
          <w:rFonts w:eastAsia="Calibri"/>
        </w:rPr>
        <w:t>ecords of any deviations from the requirements of Conditions II and III of this Permit.</w:t>
      </w:r>
    </w:p>
    <w:p w:rsidR="00507237" w:rsidRPr="00511369" w:rsidRDefault="00507237" w:rsidP="00057FE1">
      <w:pPr>
        <w:contextualSpacing w:val="0"/>
        <w:rPr>
          <w:szCs w:val="24"/>
        </w:rPr>
      </w:pPr>
    </w:p>
    <w:p w:rsidR="00507237" w:rsidRPr="00511369" w:rsidRDefault="00507237" w:rsidP="00507237">
      <w:pPr>
        <w:ind w:left="360" w:hanging="360"/>
        <w:contextualSpacing w:val="0"/>
        <w:rPr>
          <w:szCs w:val="24"/>
        </w:rPr>
      </w:pPr>
      <w:r w:rsidRPr="00511369">
        <w:rPr>
          <w:szCs w:val="24"/>
        </w:rPr>
        <w:t>VI.</w:t>
      </w:r>
      <w:r w:rsidRPr="00511369">
        <w:rPr>
          <w:szCs w:val="24"/>
        </w:rPr>
        <w:tab/>
      </w:r>
      <w:r w:rsidRPr="00511369">
        <w:rPr>
          <w:szCs w:val="24"/>
          <w:u w:val="single"/>
        </w:rPr>
        <w:t>Reporting Requirements</w:t>
      </w:r>
      <w:r w:rsidRPr="00511369">
        <w:rPr>
          <w:szCs w:val="24"/>
        </w:rPr>
        <w:t xml:space="preserve"> [20 DCMR 200.8]:</w:t>
      </w:r>
    </w:p>
    <w:p w:rsidR="00507237" w:rsidRPr="00511369" w:rsidRDefault="00507237" w:rsidP="00507237">
      <w:pPr>
        <w:ind w:left="360"/>
        <w:contextualSpacing w:val="0"/>
        <w:rPr>
          <w:szCs w:val="24"/>
        </w:rPr>
      </w:pPr>
    </w:p>
    <w:p w:rsidR="00507237" w:rsidRPr="00511369" w:rsidRDefault="00507237" w:rsidP="00507237">
      <w:pPr>
        <w:ind w:left="720" w:hanging="360"/>
        <w:contextualSpacing w:val="0"/>
        <w:rPr>
          <w:szCs w:val="24"/>
        </w:rPr>
      </w:pPr>
      <w:r w:rsidRPr="00511369">
        <w:rPr>
          <w:szCs w:val="24"/>
        </w:rPr>
        <w:t>a.</w:t>
      </w:r>
      <w:r w:rsidRPr="00511369">
        <w:rPr>
          <w:szCs w:val="24"/>
        </w:rPr>
        <w:tab/>
        <w:t xml:space="preserve">The </w:t>
      </w:r>
      <w:r w:rsidR="00511369">
        <w:rPr>
          <w:szCs w:val="24"/>
        </w:rPr>
        <w:t>Permittee</w:t>
      </w:r>
      <w:r w:rsidRPr="00511369">
        <w:rPr>
          <w:szCs w:val="24"/>
        </w:rPr>
        <w:t xml:space="preserve"> shall immediately report to the Department, by telephone, any permit deviation that poses an imminent and substantial danger to public health, safety, or the environment. [20 DCMR 302.1(c)(3)(C)(ii)]</w:t>
      </w:r>
      <w:r w:rsidR="00D20F13">
        <w:rPr>
          <w:szCs w:val="24"/>
        </w:rPr>
        <w:t xml:space="preserve"> </w:t>
      </w:r>
      <w:r w:rsidR="00D20F13" w:rsidRPr="00CF15A4">
        <w:t>This shall be reported to the Department’s Emergency Operations number at (202) 645-5665.</w:t>
      </w:r>
    </w:p>
    <w:p w:rsidR="00507237" w:rsidRPr="00511369" w:rsidRDefault="00507237" w:rsidP="00507237">
      <w:pPr>
        <w:ind w:left="360"/>
        <w:contextualSpacing w:val="0"/>
        <w:rPr>
          <w:szCs w:val="24"/>
        </w:rPr>
      </w:pPr>
    </w:p>
    <w:p w:rsidR="00507237" w:rsidRPr="00511369" w:rsidRDefault="00507237" w:rsidP="00507237">
      <w:pPr>
        <w:ind w:left="720" w:hanging="360"/>
        <w:contextualSpacing w:val="0"/>
        <w:rPr>
          <w:szCs w:val="24"/>
        </w:rPr>
      </w:pPr>
      <w:r w:rsidRPr="00511369">
        <w:rPr>
          <w:szCs w:val="24"/>
        </w:rPr>
        <w:t>b.</w:t>
      </w:r>
      <w:r w:rsidRPr="00511369">
        <w:rPr>
          <w:szCs w:val="24"/>
        </w:rPr>
        <w:tab/>
      </w:r>
      <w:r w:rsidR="00853209" w:rsidRPr="00511369">
        <w:rPr>
          <w:szCs w:val="24"/>
        </w:rPr>
        <w:t xml:space="preserve">The </w:t>
      </w:r>
      <w:r w:rsidR="00511369">
        <w:rPr>
          <w:szCs w:val="24"/>
        </w:rPr>
        <w:t>Permittee</w:t>
      </w:r>
      <w:r w:rsidR="00853209" w:rsidRPr="00511369">
        <w:rPr>
          <w:szCs w:val="24"/>
        </w:rPr>
        <w:t xml:space="preserve"> shall furnish to the </w:t>
      </w:r>
      <w:r w:rsidR="00787BAB">
        <w:rPr>
          <w:szCs w:val="24"/>
        </w:rPr>
        <w:t>Department</w:t>
      </w:r>
      <w:r w:rsidR="00853209" w:rsidRPr="00511369">
        <w:rPr>
          <w:szCs w:val="24"/>
        </w:rPr>
        <w:t xml:space="preserve">, upon receipt of a written request and within a reasonable time, any information that the </w:t>
      </w:r>
      <w:r w:rsidR="00787BAB">
        <w:rPr>
          <w:szCs w:val="24"/>
        </w:rPr>
        <w:t>Department</w:t>
      </w:r>
      <w:r w:rsidR="00787BAB" w:rsidRPr="00511369">
        <w:rPr>
          <w:szCs w:val="24"/>
        </w:rPr>
        <w:t xml:space="preserve"> </w:t>
      </w:r>
      <w:r w:rsidR="00853209" w:rsidRPr="00511369">
        <w:rPr>
          <w:szCs w:val="24"/>
        </w:rPr>
        <w:t xml:space="preserve">may request to determine whether cause exists for, reopening, or revoking the permit or to determine compliance with the permit. Upon request, the </w:t>
      </w:r>
      <w:r w:rsidR="00511369">
        <w:rPr>
          <w:szCs w:val="24"/>
        </w:rPr>
        <w:t>Permittee</w:t>
      </w:r>
      <w:r w:rsidR="00853209" w:rsidRPr="00511369">
        <w:rPr>
          <w:szCs w:val="24"/>
        </w:rPr>
        <w:t xml:space="preserve"> shall also furnish to the </w:t>
      </w:r>
      <w:r w:rsidR="001E766C">
        <w:rPr>
          <w:szCs w:val="24"/>
        </w:rPr>
        <w:t>Department</w:t>
      </w:r>
      <w:r w:rsidR="00853209" w:rsidRPr="00511369">
        <w:rPr>
          <w:szCs w:val="24"/>
        </w:rPr>
        <w:t xml:space="preserve"> copies of records required to be kept by the permit. [20 DCMR 302.1(g)(5)]</w:t>
      </w:r>
    </w:p>
    <w:p w:rsidR="00507237" w:rsidRPr="004F37FB" w:rsidRDefault="00507237" w:rsidP="00507237">
      <w:pPr>
        <w:ind w:left="720" w:hanging="360"/>
        <w:contextualSpacing w:val="0"/>
        <w:rPr>
          <w:szCs w:val="24"/>
        </w:rPr>
      </w:pPr>
    </w:p>
    <w:p w:rsidR="00507237" w:rsidRPr="004F37FB" w:rsidRDefault="00507237" w:rsidP="00507237">
      <w:pPr>
        <w:ind w:left="720" w:hanging="360"/>
        <w:contextualSpacing w:val="0"/>
        <w:rPr>
          <w:szCs w:val="24"/>
        </w:rPr>
      </w:pPr>
      <w:r w:rsidRPr="004F37FB">
        <w:rPr>
          <w:szCs w:val="24"/>
        </w:rPr>
        <w:t>c.</w:t>
      </w:r>
      <w:r w:rsidRPr="004F37FB">
        <w:rPr>
          <w:szCs w:val="24"/>
        </w:rPr>
        <w:tab/>
        <w:t xml:space="preserve">The </w:t>
      </w:r>
      <w:r w:rsidR="00511369" w:rsidRPr="004F37FB">
        <w:rPr>
          <w:szCs w:val="24"/>
        </w:rPr>
        <w:t>Permittee</w:t>
      </w:r>
      <w:r w:rsidRPr="004F37FB">
        <w:rPr>
          <w:szCs w:val="24"/>
        </w:rPr>
        <w:t xml:space="preserve"> shall include the conditions of this permit in each semi-annual and annual compliance </w:t>
      </w:r>
      <w:r w:rsidR="00C90D1C">
        <w:rPr>
          <w:szCs w:val="24"/>
        </w:rPr>
        <w:t xml:space="preserve">report and </w:t>
      </w:r>
      <w:r w:rsidRPr="004F37FB">
        <w:rPr>
          <w:szCs w:val="24"/>
        </w:rPr>
        <w:t>certification submitted to the Department pursuant to Chapter 3 permit #029.</w:t>
      </w:r>
    </w:p>
    <w:p w:rsidR="00507237" w:rsidRPr="00511369" w:rsidRDefault="00507237" w:rsidP="00507237">
      <w:pPr>
        <w:ind w:left="720" w:hanging="360"/>
        <w:contextualSpacing w:val="0"/>
        <w:rPr>
          <w:szCs w:val="24"/>
        </w:rPr>
      </w:pPr>
    </w:p>
    <w:p w:rsidR="00507237" w:rsidRPr="00511369" w:rsidRDefault="00507237" w:rsidP="00507237">
      <w:pPr>
        <w:tabs>
          <w:tab w:val="left" w:pos="-1440"/>
          <w:tab w:val="left" w:pos="-720"/>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contextualSpacing w:val="0"/>
        <w:rPr>
          <w:szCs w:val="24"/>
        </w:rPr>
      </w:pPr>
      <w:r w:rsidRPr="00511369">
        <w:rPr>
          <w:szCs w:val="24"/>
        </w:rPr>
        <w:t>d.</w:t>
      </w:r>
      <w:r w:rsidRPr="00511369">
        <w:rPr>
          <w:szCs w:val="24"/>
        </w:rPr>
        <w:tab/>
        <w:t>All reports required pursuant to this permit shall be submitted to:</w:t>
      </w:r>
    </w:p>
    <w:p w:rsidR="00507237" w:rsidRPr="00511369" w:rsidRDefault="00507237" w:rsidP="00507237">
      <w:pPr>
        <w:tabs>
          <w:tab w:val="left" w:pos="-1440"/>
          <w:tab w:val="left" w:pos="-720"/>
        </w:tabs>
        <w:ind w:left="720"/>
        <w:contextualSpacing w:val="0"/>
        <w:rPr>
          <w:szCs w:val="24"/>
        </w:rPr>
      </w:pPr>
    </w:p>
    <w:p w:rsidR="00787BAB" w:rsidRPr="00511369" w:rsidRDefault="00507237">
      <w:pPr>
        <w:tabs>
          <w:tab w:val="left" w:pos="-1440"/>
          <w:tab w:val="left" w:pos="-720"/>
        </w:tabs>
        <w:ind w:left="720"/>
        <w:contextualSpacing w:val="0"/>
        <w:rPr>
          <w:szCs w:val="24"/>
        </w:rPr>
      </w:pPr>
      <w:r w:rsidRPr="00511369">
        <w:rPr>
          <w:szCs w:val="24"/>
        </w:rPr>
        <w:t>Chief, Compliance and Enforcement Branch</w:t>
      </w:r>
    </w:p>
    <w:p w:rsidR="00787BAB" w:rsidRDefault="00787BAB" w:rsidP="00507237">
      <w:pPr>
        <w:tabs>
          <w:tab w:val="left" w:pos="-1440"/>
          <w:tab w:val="left" w:pos="-720"/>
        </w:tabs>
        <w:ind w:left="720"/>
        <w:contextualSpacing w:val="0"/>
        <w:rPr>
          <w:szCs w:val="24"/>
        </w:rPr>
      </w:pPr>
      <w:r>
        <w:rPr>
          <w:szCs w:val="24"/>
        </w:rPr>
        <w:t>Department of Energy and Environment</w:t>
      </w:r>
    </w:p>
    <w:p w:rsidR="00507237" w:rsidRPr="00511369" w:rsidRDefault="00507237" w:rsidP="00507237">
      <w:pPr>
        <w:tabs>
          <w:tab w:val="left" w:pos="-1440"/>
          <w:tab w:val="left" w:pos="-720"/>
        </w:tabs>
        <w:ind w:left="720"/>
        <w:contextualSpacing w:val="0"/>
        <w:rPr>
          <w:szCs w:val="24"/>
        </w:rPr>
      </w:pPr>
      <w:r w:rsidRPr="00511369">
        <w:rPr>
          <w:szCs w:val="24"/>
        </w:rPr>
        <w:t>Air Quality Division</w:t>
      </w:r>
    </w:p>
    <w:p w:rsidR="00507237" w:rsidRPr="00511369" w:rsidRDefault="00507237" w:rsidP="00507237">
      <w:pPr>
        <w:tabs>
          <w:tab w:val="left" w:pos="-1440"/>
          <w:tab w:val="left" w:pos="-720"/>
        </w:tabs>
        <w:ind w:left="720"/>
        <w:contextualSpacing w:val="0"/>
        <w:rPr>
          <w:szCs w:val="24"/>
        </w:rPr>
      </w:pPr>
      <w:r w:rsidRPr="00511369">
        <w:rPr>
          <w:szCs w:val="24"/>
        </w:rPr>
        <w:t>1200 First Street NE</w:t>
      </w:r>
      <w:r w:rsidR="00787BAB">
        <w:rPr>
          <w:szCs w:val="24"/>
        </w:rPr>
        <w:t xml:space="preserve">, </w:t>
      </w:r>
      <w:r w:rsidRPr="00511369">
        <w:rPr>
          <w:szCs w:val="24"/>
        </w:rPr>
        <w:t>5</w:t>
      </w:r>
      <w:r w:rsidRPr="00511369">
        <w:rPr>
          <w:szCs w:val="24"/>
          <w:vertAlign w:val="superscript"/>
        </w:rPr>
        <w:t>th</w:t>
      </w:r>
      <w:r w:rsidRPr="00511369">
        <w:rPr>
          <w:szCs w:val="24"/>
        </w:rPr>
        <w:t xml:space="preserve"> Floor</w:t>
      </w:r>
    </w:p>
    <w:p w:rsidR="00507237" w:rsidRPr="00511369" w:rsidRDefault="00507237" w:rsidP="00507237">
      <w:pPr>
        <w:tabs>
          <w:tab w:val="left" w:pos="-1440"/>
          <w:tab w:val="left" w:pos="-720"/>
        </w:tabs>
        <w:ind w:left="720"/>
        <w:contextualSpacing w:val="0"/>
        <w:rPr>
          <w:szCs w:val="24"/>
        </w:rPr>
      </w:pPr>
      <w:r w:rsidRPr="00511369">
        <w:rPr>
          <w:szCs w:val="24"/>
        </w:rPr>
        <w:t>Washington, DC 20002</w:t>
      </w:r>
    </w:p>
    <w:p w:rsidR="00507237" w:rsidRPr="00511369" w:rsidRDefault="00507237" w:rsidP="00507237">
      <w:pPr>
        <w:contextualSpacing w:val="0"/>
        <w:rPr>
          <w:szCs w:val="24"/>
        </w:rPr>
      </w:pPr>
    </w:p>
    <w:p w:rsidR="00C90D1C" w:rsidRDefault="00C90D1C">
      <w:pPr>
        <w:contextualSpacing w:val="0"/>
        <w:rPr>
          <w:szCs w:val="24"/>
        </w:rPr>
      </w:pPr>
      <w:r>
        <w:rPr>
          <w:szCs w:val="24"/>
        </w:rPr>
        <w:br w:type="page"/>
      </w:r>
    </w:p>
    <w:p w:rsidR="00507237" w:rsidRPr="00511369" w:rsidRDefault="00507237" w:rsidP="00507237">
      <w:pPr>
        <w:contextualSpacing w:val="0"/>
        <w:rPr>
          <w:szCs w:val="24"/>
        </w:rPr>
      </w:pPr>
      <w:r w:rsidRPr="00511369">
        <w:rPr>
          <w:szCs w:val="24"/>
        </w:rPr>
        <w:lastRenderedPageBreak/>
        <w:t xml:space="preserve">If you have any questions, please </w:t>
      </w:r>
      <w:r w:rsidR="00787BAB">
        <w:rPr>
          <w:szCs w:val="24"/>
        </w:rPr>
        <w:t>me at</w:t>
      </w:r>
      <w:r w:rsidR="00511369">
        <w:rPr>
          <w:szCs w:val="24"/>
        </w:rPr>
        <w:t xml:space="preserve"> (202) 535-1747</w:t>
      </w:r>
      <w:r w:rsidR="00787BAB">
        <w:rPr>
          <w:szCs w:val="24"/>
        </w:rPr>
        <w:t xml:space="preserve"> </w:t>
      </w:r>
      <w:r w:rsidR="0089789B">
        <w:rPr>
          <w:szCs w:val="24"/>
        </w:rPr>
        <w:t>or Thomas Olmstead at (202) 535-2273</w:t>
      </w:r>
      <w:r w:rsidR="00511369">
        <w:rPr>
          <w:szCs w:val="24"/>
        </w:rPr>
        <w:t>.</w:t>
      </w:r>
    </w:p>
    <w:p w:rsidR="00507237" w:rsidRPr="00511369" w:rsidRDefault="00507237" w:rsidP="00507237">
      <w:pPr>
        <w:contextualSpacing w:val="0"/>
        <w:rPr>
          <w:szCs w:val="24"/>
        </w:rPr>
      </w:pPr>
    </w:p>
    <w:p w:rsidR="00507237" w:rsidRPr="00511369" w:rsidRDefault="00507237" w:rsidP="00507237">
      <w:pPr>
        <w:contextualSpacing w:val="0"/>
        <w:rPr>
          <w:szCs w:val="24"/>
        </w:rPr>
      </w:pPr>
      <w:r w:rsidRPr="00511369">
        <w:rPr>
          <w:szCs w:val="24"/>
        </w:rPr>
        <w:t>Sincerely,</w:t>
      </w:r>
    </w:p>
    <w:p w:rsidR="00507237" w:rsidRDefault="00507237" w:rsidP="00507237">
      <w:pPr>
        <w:contextualSpacing w:val="0"/>
        <w:rPr>
          <w:szCs w:val="24"/>
        </w:rPr>
      </w:pPr>
    </w:p>
    <w:p w:rsidR="00590BDF" w:rsidRPr="00511369" w:rsidRDefault="00590BDF" w:rsidP="00507237">
      <w:pPr>
        <w:contextualSpacing w:val="0"/>
        <w:rPr>
          <w:szCs w:val="24"/>
        </w:rPr>
      </w:pPr>
    </w:p>
    <w:p w:rsidR="00787BAB" w:rsidRPr="00511369" w:rsidRDefault="00787BAB" w:rsidP="00507237">
      <w:pPr>
        <w:contextualSpacing w:val="0"/>
        <w:rPr>
          <w:szCs w:val="24"/>
        </w:rPr>
      </w:pPr>
    </w:p>
    <w:p w:rsidR="00507237" w:rsidRPr="00511369" w:rsidRDefault="00787BAB" w:rsidP="00507237">
      <w:pPr>
        <w:contextualSpacing w:val="0"/>
        <w:rPr>
          <w:szCs w:val="24"/>
        </w:rPr>
      </w:pPr>
      <w:r>
        <w:rPr>
          <w:szCs w:val="24"/>
        </w:rPr>
        <w:t>Stephen S. Ours</w:t>
      </w:r>
      <w:r w:rsidR="00507237" w:rsidRPr="00511369">
        <w:rPr>
          <w:szCs w:val="24"/>
        </w:rPr>
        <w:t>, P.E.</w:t>
      </w:r>
    </w:p>
    <w:p w:rsidR="00507237" w:rsidRDefault="00787BAB" w:rsidP="00507237">
      <w:pPr>
        <w:contextualSpacing w:val="0"/>
        <w:rPr>
          <w:szCs w:val="24"/>
        </w:rPr>
      </w:pPr>
      <w:r>
        <w:rPr>
          <w:szCs w:val="24"/>
        </w:rPr>
        <w:t>Chief</w:t>
      </w:r>
      <w:r w:rsidR="00507237" w:rsidRPr="00511369">
        <w:rPr>
          <w:szCs w:val="24"/>
        </w:rPr>
        <w:t>, Permitting Branch</w:t>
      </w:r>
    </w:p>
    <w:p w:rsidR="00787BAB" w:rsidRPr="00511369" w:rsidRDefault="00787BAB" w:rsidP="00507237">
      <w:pPr>
        <w:contextualSpacing w:val="0"/>
        <w:rPr>
          <w:szCs w:val="24"/>
        </w:rPr>
      </w:pPr>
      <w:r>
        <w:rPr>
          <w:szCs w:val="24"/>
        </w:rPr>
        <w:t>Air Quality Division</w:t>
      </w:r>
    </w:p>
    <w:p w:rsidR="00507237" w:rsidRPr="00511369" w:rsidRDefault="00507237" w:rsidP="00507237">
      <w:pPr>
        <w:contextualSpacing w:val="0"/>
        <w:rPr>
          <w:szCs w:val="24"/>
        </w:rPr>
      </w:pPr>
    </w:p>
    <w:p w:rsidR="009E4742" w:rsidRPr="00511369" w:rsidRDefault="00590BDF" w:rsidP="00430DF9">
      <w:pPr>
        <w:contextualSpacing w:val="0"/>
        <w:rPr>
          <w:szCs w:val="24"/>
        </w:rPr>
      </w:pPr>
      <w:r>
        <w:rPr>
          <w:szCs w:val="24"/>
        </w:rPr>
        <w:t>SSO</w:t>
      </w:r>
      <w:proofErr w:type="gramStart"/>
      <w:r w:rsidR="00807549">
        <w:rPr>
          <w:szCs w:val="24"/>
        </w:rPr>
        <w:t>:</w:t>
      </w:r>
      <w:r w:rsidR="0089789B">
        <w:rPr>
          <w:szCs w:val="24"/>
        </w:rPr>
        <w:t>TJO</w:t>
      </w:r>
      <w:proofErr w:type="gramEnd"/>
    </w:p>
    <w:sectPr w:rsidR="009E4742" w:rsidRPr="00511369" w:rsidSect="00D20F13">
      <w:headerReference w:type="default" r:id="rId9"/>
      <w:headerReference w:type="first" r:id="rId10"/>
      <w:footerReference w:type="first" r:id="rId11"/>
      <w:pgSz w:w="12240" w:h="15840" w:code="1"/>
      <w:pgMar w:top="230" w:right="1440" w:bottom="1260" w:left="1440"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5AF" w:rsidRDefault="007C25AF" w:rsidP="00FE63B1">
      <w:r>
        <w:separator/>
      </w:r>
    </w:p>
    <w:p w:rsidR="007C25AF" w:rsidRDefault="007C25AF" w:rsidP="00FE63B1"/>
  </w:endnote>
  <w:endnote w:type="continuationSeparator" w:id="0">
    <w:p w:rsidR="007C25AF" w:rsidRDefault="007C25AF" w:rsidP="00FE63B1">
      <w:r>
        <w:continuationSeparator/>
      </w:r>
    </w:p>
    <w:p w:rsidR="007C25AF" w:rsidRDefault="007C25AF" w:rsidP="00FE6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13" w:rsidRPr="0030116A" w:rsidRDefault="00D20F13" w:rsidP="00D20F13">
    <w:pPr>
      <w:pStyle w:val="Footer"/>
      <w:tabs>
        <w:tab w:val="clear" w:pos="4320"/>
        <w:tab w:val="clear" w:pos="8640"/>
        <w:tab w:val="right" w:pos="-4680"/>
      </w:tabs>
      <w:jc w:val="center"/>
      <w:rPr>
        <w:rFonts w:ascii="Century Gothic" w:hAnsi="Century Gothic"/>
        <w:sz w:val="19"/>
        <w:szCs w:val="19"/>
      </w:rPr>
    </w:pPr>
    <w:r>
      <w:rPr>
        <w:rFonts w:ascii="Century Gothic" w:hAnsi="Century Gothic"/>
        <w:noProof/>
      </w:rPr>
      <mc:AlternateContent>
        <mc:Choice Requires="wps">
          <w:drawing>
            <wp:anchor distT="0" distB="0" distL="114300" distR="114300" simplePos="0" relativeHeight="251660288" behindDoc="0" locked="0" layoutInCell="1" allowOverlap="1" wp14:anchorId="114B3F48" wp14:editId="0EC76E59">
              <wp:simplePos x="0" y="0"/>
              <wp:positionH relativeFrom="page">
                <wp:posOffset>1943100</wp:posOffset>
              </wp:positionH>
              <wp:positionV relativeFrom="paragraph">
                <wp:posOffset>-132080</wp:posOffset>
              </wp:positionV>
              <wp:extent cx="4928870" cy="0"/>
              <wp:effectExtent l="0" t="0" r="24130" b="1905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88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pt,-10.4pt" to="541.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0H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" strokeweight="1.5pt">
              <w10:wrap type="topAndBottom" anchorx="page"/>
            </v:line>
          </w:pict>
        </mc:Fallback>
      </mc:AlternateContent>
    </w:r>
    <w:r>
      <w:rPr>
        <w:rFonts w:ascii="Century Gothic" w:hAnsi="Century Gothic"/>
        <w:noProof/>
      </w:rPr>
      <mc:AlternateContent>
        <mc:Choice Requires="wps">
          <w:drawing>
            <wp:anchor distT="0" distB="0" distL="114300" distR="114300" simplePos="0" relativeHeight="251659264" behindDoc="1" locked="0" layoutInCell="1" allowOverlap="1" wp14:anchorId="13E100DC" wp14:editId="39EAB810">
              <wp:simplePos x="0" y="0"/>
              <wp:positionH relativeFrom="column">
                <wp:align>center</wp:align>
              </wp:positionH>
              <wp:positionV relativeFrom="paragraph">
                <wp:posOffset>-457200</wp:posOffset>
              </wp:positionV>
              <wp:extent cx="6793992" cy="329184"/>
              <wp:effectExtent l="0" t="0" r="6985" b="0"/>
              <wp:wrapSquare wrapText="bothSides"/>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3992" cy="329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36pt;width:534.95pt;height:25.9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nnfAIAAPsE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" stroked="f">
              <w10:wrap type="square"/>
            </v:rect>
          </w:pict>
        </mc:Fallback>
      </mc:AlternateContent>
    </w:r>
    <w:r w:rsidRPr="0030116A">
      <w:rPr>
        <w:rFonts w:ascii="Century Gothic" w:hAnsi="Century Gothic"/>
        <w:noProof/>
        <w:sz w:val="20"/>
      </w:rPr>
      <w:drawing>
        <wp:anchor distT="0" distB="0" distL="114300" distR="114300" simplePos="0" relativeHeight="251662336" behindDoc="0" locked="0" layoutInCell="1" allowOverlap="1" wp14:anchorId="7CA403DE" wp14:editId="3B35557C">
          <wp:simplePos x="0" y="0"/>
          <wp:positionH relativeFrom="margin">
            <wp:posOffset>6015990</wp:posOffset>
          </wp:positionH>
          <wp:positionV relativeFrom="paragraph">
            <wp:posOffset>-411480</wp:posOffset>
          </wp:positionV>
          <wp:extent cx="521208" cy="704088"/>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DClogoBLACK.jpg"/>
                  <pic:cNvPicPr/>
                </pic:nvPicPr>
                <pic:blipFill>
                  <a:blip r:embed="rId1">
                    <a:extLst>
                      <a:ext uri="{28A0092B-C50C-407E-A947-70E740481C1C}">
                        <a14:useLocalDpi xmlns:a14="http://schemas.microsoft.com/office/drawing/2010/main" val="0"/>
                      </a:ext>
                    </a:extLst>
                  </a:blip>
                  <a:stretch>
                    <a:fillRect/>
                  </a:stretch>
                </pic:blipFill>
                <pic:spPr>
                  <a:xfrm>
                    <a:off x="0" y="0"/>
                    <a:ext cx="521208" cy="704088"/>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sz w:val="20"/>
      </w:rPr>
      <w:drawing>
        <wp:anchor distT="0" distB="0" distL="114300" distR="114300" simplePos="0" relativeHeight="251661312" behindDoc="0" locked="0" layoutInCell="1" allowOverlap="1" wp14:anchorId="081D36DD" wp14:editId="63CE7454">
          <wp:simplePos x="0" y="0"/>
          <wp:positionH relativeFrom="page">
            <wp:posOffset>228600</wp:posOffset>
          </wp:positionH>
          <wp:positionV relativeFrom="paragraph">
            <wp:posOffset>-228600</wp:posOffset>
          </wp:positionV>
          <wp:extent cx="1645920" cy="420624"/>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E-LOGO-FINAL-HORIZONT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5920" cy="420624"/>
                  </a:xfrm>
                  <a:prstGeom prst="rect">
                    <a:avLst/>
                  </a:prstGeom>
                </pic:spPr>
              </pic:pic>
            </a:graphicData>
          </a:graphic>
          <wp14:sizeRelH relativeFrom="margin">
            <wp14:pctWidth>0</wp14:pctWidth>
          </wp14:sizeRelH>
          <wp14:sizeRelV relativeFrom="margin">
            <wp14:pctHeight>0</wp14:pctHeight>
          </wp14:sizeRelV>
        </wp:anchor>
      </w:drawing>
    </w:r>
    <w:r w:rsidRPr="0030116A">
      <w:rPr>
        <w:rFonts w:ascii="Century Gothic" w:hAnsi="Century Gothic"/>
        <w:sz w:val="20"/>
      </w:rPr>
      <w:t xml:space="preserve"> </w:t>
    </w:r>
    <w:r>
      <w:rPr>
        <w:rFonts w:ascii="Century Gothic" w:hAnsi="Century Gothic"/>
        <w:sz w:val="20"/>
      </w:rPr>
      <w:t xml:space="preserve">                </w:t>
    </w:r>
    <w:r w:rsidRPr="0030116A">
      <w:rPr>
        <w:rFonts w:ascii="Century Gothic" w:hAnsi="Century Gothic"/>
        <w:sz w:val="20"/>
      </w:rPr>
      <w:t xml:space="preserve">    </w:t>
    </w:r>
    <w:r>
      <w:rPr>
        <w:rFonts w:ascii="Century Gothic" w:hAnsi="Century Gothic"/>
        <w:sz w:val="20"/>
      </w:rPr>
      <w:t xml:space="preserve">        </w:t>
    </w:r>
    <w:r w:rsidRPr="0030116A">
      <w:rPr>
        <w:rFonts w:ascii="Century Gothic" w:hAnsi="Century Gothic"/>
        <w:sz w:val="19"/>
        <w:szCs w:val="19"/>
      </w:rPr>
      <w:t xml:space="preserve">1200 First Street NE, 5th Floor, Washington, DC 20002 </w:t>
    </w:r>
    <w:r>
      <w:rPr>
        <w:rFonts w:ascii="Century Gothic" w:hAnsi="Century Gothic"/>
        <w:sz w:val="19"/>
        <w:szCs w:val="19"/>
      </w:rPr>
      <w:t xml:space="preserve">| (202) 535-2600 | </w:t>
    </w:r>
    <w:r w:rsidRPr="0030116A">
      <w:rPr>
        <w:rFonts w:ascii="Century Gothic" w:hAnsi="Century Gothic"/>
        <w:sz w:val="19"/>
        <w:szCs w:val="19"/>
      </w:rPr>
      <w:t>doee.dc.gov</w:t>
    </w:r>
    <w:r>
      <w:rPr>
        <w:rFonts w:ascii="Century Gothic" w:hAnsi="Century Gothic"/>
        <w:sz w:val="19"/>
        <w:szCs w:val="19"/>
      </w:rPr>
      <w:t xml:space="preserve"> </w:t>
    </w:r>
  </w:p>
  <w:p w:rsidR="001F66EE" w:rsidRPr="00D20F13" w:rsidRDefault="001F66EE" w:rsidP="00D20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5AF" w:rsidRDefault="007C25AF" w:rsidP="00FE63B1">
      <w:r>
        <w:separator/>
      </w:r>
    </w:p>
    <w:p w:rsidR="007C25AF" w:rsidRDefault="007C25AF" w:rsidP="00FE63B1"/>
  </w:footnote>
  <w:footnote w:type="continuationSeparator" w:id="0">
    <w:p w:rsidR="007C25AF" w:rsidRDefault="007C25AF" w:rsidP="00FE63B1">
      <w:r>
        <w:continuationSeparator/>
      </w:r>
    </w:p>
    <w:p w:rsidR="007C25AF" w:rsidRDefault="007C25AF" w:rsidP="00FE63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D33" w:rsidRPr="00082D33" w:rsidRDefault="00314A00" w:rsidP="00082D33">
    <w:pPr>
      <w:rPr>
        <w:b/>
      </w:rPr>
    </w:pPr>
    <w:r w:rsidRPr="00314A00">
      <w:rPr>
        <w:b/>
      </w:rPr>
      <w:t>United States Government Publishing Office</w:t>
    </w:r>
  </w:p>
  <w:p w:rsidR="00507237" w:rsidRPr="00082D33" w:rsidRDefault="00B155B2" w:rsidP="00D20F13">
    <w:pPr>
      <w:ind w:left="360" w:hanging="360"/>
      <w:rPr>
        <w:b/>
      </w:rPr>
    </w:pPr>
    <w:r w:rsidRPr="00B155B2">
      <w:rPr>
        <w:b/>
      </w:rPr>
      <w:t>Permit Nos. 7234 thr</w:t>
    </w:r>
    <w:r w:rsidR="00CE03DB">
      <w:rPr>
        <w:b/>
      </w:rPr>
      <w:t>ough</w:t>
    </w:r>
    <w:r w:rsidRPr="00B155B2">
      <w:rPr>
        <w:b/>
      </w:rPr>
      <w:t xml:space="preserve"> 7238 for </w:t>
    </w:r>
    <w:r w:rsidR="00CE03DB">
      <w:rPr>
        <w:b/>
      </w:rPr>
      <w:t>O</w:t>
    </w:r>
    <w:r w:rsidR="00CE03DB" w:rsidRPr="00B155B2">
      <w:rPr>
        <w:b/>
      </w:rPr>
      <w:t xml:space="preserve">ne (1) Canon </w:t>
    </w:r>
    <w:proofErr w:type="spellStart"/>
    <w:r w:rsidR="00CE03DB" w:rsidRPr="00B155B2">
      <w:rPr>
        <w:b/>
      </w:rPr>
      <w:t>Colorstream</w:t>
    </w:r>
    <w:proofErr w:type="spellEnd"/>
    <w:r w:rsidR="00CE03DB" w:rsidRPr="00B155B2">
      <w:rPr>
        <w:b/>
      </w:rPr>
      <w:t xml:space="preserve"> 4-Color Inkjet Printer</w:t>
    </w:r>
    <w:r w:rsidR="00CE03DB" w:rsidRPr="00B155B2">
      <w:rPr>
        <w:b/>
      </w:rPr>
      <w:t xml:space="preserve"> </w:t>
    </w:r>
    <w:r w:rsidR="00CE03DB">
      <w:rPr>
        <w:b/>
      </w:rPr>
      <w:t>and F</w:t>
    </w:r>
    <w:r w:rsidRPr="00B155B2">
      <w:rPr>
        <w:b/>
      </w:rPr>
      <w:t xml:space="preserve">our (4) Canon </w:t>
    </w:r>
    <w:proofErr w:type="spellStart"/>
    <w:r w:rsidRPr="00B155B2">
      <w:rPr>
        <w:b/>
      </w:rPr>
      <w:t>Colorstream</w:t>
    </w:r>
    <w:proofErr w:type="spellEnd"/>
    <w:r w:rsidRPr="00B155B2">
      <w:rPr>
        <w:b/>
      </w:rPr>
      <w:t xml:space="preserve"> 1-Color Inkjet Printers </w:t>
    </w:r>
  </w:p>
  <w:p w:rsidR="00082D33" w:rsidRDefault="00CE03DB" w:rsidP="00FE63B1">
    <w:pPr>
      <w:pStyle w:val="Header"/>
      <w:rPr>
        <w:szCs w:val="24"/>
      </w:rPr>
    </w:pPr>
    <w:r>
      <w:t>February 26, 2019</w:t>
    </w:r>
  </w:p>
  <w:p w:rsidR="001F66EE" w:rsidRPr="00507237" w:rsidRDefault="001F66EE" w:rsidP="00FE63B1">
    <w:pPr>
      <w:pStyle w:val="Header"/>
      <w:rPr>
        <w:szCs w:val="24"/>
      </w:rPr>
    </w:pPr>
    <w:r w:rsidRPr="00507237">
      <w:rPr>
        <w:szCs w:val="24"/>
      </w:rPr>
      <w:t xml:space="preserve">Page </w:t>
    </w:r>
    <w:r w:rsidR="006B475F" w:rsidRPr="006B475F">
      <w:rPr>
        <w:szCs w:val="24"/>
      </w:rPr>
      <w:fldChar w:fldCharType="begin"/>
    </w:r>
    <w:r w:rsidR="006B475F" w:rsidRPr="006B475F">
      <w:rPr>
        <w:szCs w:val="24"/>
      </w:rPr>
      <w:instrText xml:space="preserve"> PAGE   \* MERGEFORMAT </w:instrText>
    </w:r>
    <w:r w:rsidR="006B475F" w:rsidRPr="006B475F">
      <w:rPr>
        <w:szCs w:val="24"/>
      </w:rPr>
      <w:fldChar w:fldCharType="separate"/>
    </w:r>
    <w:r w:rsidR="004028CF">
      <w:rPr>
        <w:noProof/>
        <w:szCs w:val="24"/>
      </w:rPr>
      <w:t>4</w:t>
    </w:r>
    <w:r w:rsidR="006B475F" w:rsidRPr="006B475F">
      <w:rPr>
        <w:noProof/>
        <w:szCs w:val="24"/>
      </w:rPr>
      <w:fldChar w:fldCharType="end"/>
    </w:r>
  </w:p>
  <w:p w:rsidR="00FA31FC" w:rsidRDefault="00FA31FC" w:rsidP="00FE63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DC" w:rsidRPr="00F913DC" w:rsidRDefault="00F913DC" w:rsidP="00F913DC">
    <w:pPr>
      <w:tabs>
        <w:tab w:val="left" w:pos="6553"/>
      </w:tabs>
      <w:jc w:val="center"/>
      <w:rPr>
        <w:rFonts w:ascii="Century Gothic" w:hAnsi="Century Gothic"/>
        <w:b/>
        <w:szCs w:val="24"/>
      </w:rPr>
    </w:pPr>
    <w:r w:rsidRPr="00F913DC">
      <w:rPr>
        <w:rFonts w:ascii="Century Gothic" w:hAnsi="Century Gothic"/>
        <w:b/>
        <w:szCs w:val="24"/>
      </w:rPr>
      <w:t>GOVERNMENT OF THE DISTRICT OF COLUMBIA</w:t>
    </w:r>
    <w:r w:rsidRPr="00F913DC">
      <w:rPr>
        <w:rFonts w:ascii="Century Gothic" w:hAnsi="Century Gothic"/>
        <w:b/>
        <w:szCs w:val="24"/>
      </w:rPr>
      <w:br/>
    </w:r>
    <w:r w:rsidRPr="00F913DC">
      <w:rPr>
        <w:rFonts w:ascii="Century Gothic" w:hAnsi="Century Gothic"/>
        <w:szCs w:val="24"/>
      </w:rPr>
      <w:t>Department of Energy and Environment</w:t>
    </w:r>
  </w:p>
  <w:p w:rsidR="001F66EE" w:rsidRDefault="001F66EE" w:rsidP="00F913DC">
    <w:pPr>
      <w:pStyle w:val="Header"/>
    </w:pPr>
  </w:p>
  <w:p w:rsidR="00CB33FA" w:rsidRDefault="00CB33FA" w:rsidP="00F913DC">
    <w:pPr>
      <w:pStyle w:val="Header"/>
    </w:pPr>
  </w:p>
  <w:p w:rsidR="00CB33FA" w:rsidRPr="00F913DC" w:rsidRDefault="00CB33FA" w:rsidP="00F913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BC7"/>
    <w:multiLevelType w:val="hybridMultilevel"/>
    <w:tmpl w:val="C8F4DE30"/>
    <w:lvl w:ilvl="0" w:tplc="D7206E8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A71D7"/>
    <w:multiLevelType w:val="hybridMultilevel"/>
    <w:tmpl w:val="3F0AF61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1075BB"/>
    <w:multiLevelType w:val="hybridMultilevel"/>
    <w:tmpl w:val="B61E0B88"/>
    <w:lvl w:ilvl="0" w:tplc="B5E8101A">
      <w:start w:val="3"/>
      <w:numFmt w:val="decimal"/>
      <w:lvlText w:val="%1."/>
      <w:lvlJc w:val="left"/>
      <w:pPr>
        <w:tabs>
          <w:tab w:val="num" w:pos="720"/>
        </w:tabs>
        <w:ind w:left="720" w:hanging="360"/>
      </w:pPr>
      <w:rPr>
        <w:rFonts w:hint="default"/>
      </w:rPr>
    </w:lvl>
    <w:lvl w:ilvl="1" w:tplc="3CA016C0">
      <w:numFmt w:val="none"/>
      <w:lvlText w:val=""/>
      <w:lvlJc w:val="left"/>
      <w:pPr>
        <w:tabs>
          <w:tab w:val="num" w:pos="360"/>
        </w:tabs>
      </w:pPr>
    </w:lvl>
    <w:lvl w:ilvl="2" w:tplc="211CB01C">
      <w:numFmt w:val="none"/>
      <w:lvlText w:val=""/>
      <w:lvlJc w:val="left"/>
      <w:pPr>
        <w:tabs>
          <w:tab w:val="num" w:pos="360"/>
        </w:tabs>
      </w:pPr>
    </w:lvl>
    <w:lvl w:ilvl="3" w:tplc="C5CE1FE4">
      <w:numFmt w:val="none"/>
      <w:lvlText w:val=""/>
      <w:lvlJc w:val="left"/>
      <w:pPr>
        <w:tabs>
          <w:tab w:val="num" w:pos="360"/>
        </w:tabs>
      </w:pPr>
    </w:lvl>
    <w:lvl w:ilvl="4" w:tplc="E08A8E12">
      <w:numFmt w:val="none"/>
      <w:lvlText w:val=""/>
      <w:lvlJc w:val="left"/>
      <w:pPr>
        <w:tabs>
          <w:tab w:val="num" w:pos="360"/>
        </w:tabs>
      </w:pPr>
    </w:lvl>
    <w:lvl w:ilvl="5" w:tplc="BC686BA6">
      <w:numFmt w:val="none"/>
      <w:lvlText w:val=""/>
      <w:lvlJc w:val="left"/>
      <w:pPr>
        <w:tabs>
          <w:tab w:val="num" w:pos="360"/>
        </w:tabs>
      </w:pPr>
    </w:lvl>
    <w:lvl w:ilvl="6" w:tplc="2FAC3A30">
      <w:numFmt w:val="none"/>
      <w:lvlText w:val=""/>
      <w:lvlJc w:val="left"/>
      <w:pPr>
        <w:tabs>
          <w:tab w:val="num" w:pos="360"/>
        </w:tabs>
      </w:pPr>
    </w:lvl>
    <w:lvl w:ilvl="7" w:tplc="ADD07116">
      <w:numFmt w:val="none"/>
      <w:lvlText w:val=""/>
      <w:lvlJc w:val="left"/>
      <w:pPr>
        <w:tabs>
          <w:tab w:val="num" w:pos="360"/>
        </w:tabs>
      </w:pPr>
    </w:lvl>
    <w:lvl w:ilvl="8" w:tplc="DC1A787A">
      <w:numFmt w:val="none"/>
      <w:lvlText w:val=""/>
      <w:lvlJc w:val="left"/>
      <w:pPr>
        <w:tabs>
          <w:tab w:val="num" w:pos="360"/>
        </w:tabs>
      </w:pPr>
    </w:lvl>
  </w:abstractNum>
  <w:abstractNum w:abstractNumId="3">
    <w:nsid w:val="57994864"/>
    <w:multiLevelType w:val="hybridMultilevel"/>
    <w:tmpl w:val="C8F4DE30"/>
    <w:lvl w:ilvl="0" w:tplc="D7206E8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DF11AF"/>
    <w:multiLevelType w:val="hybridMultilevel"/>
    <w:tmpl w:val="467A1B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04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D2"/>
    <w:rsid w:val="00002488"/>
    <w:rsid w:val="00010CEC"/>
    <w:rsid w:val="00014CA5"/>
    <w:rsid w:val="000229F4"/>
    <w:rsid w:val="00032344"/>
    <w:rsid w:val="00033AE9"/>
    <w:rsid w:val="000358F8"/>
    <w:rsid w:val="00045FC4"/>
    <w:rsid w:val="000500F8"/>
    <w:rsid w:val="00057FE1"/>
    <w:rsid w:val="00065402"/>
    <w:rsid w:val="00065460"/>
    <w:rsid w:val="000708E6"/>
    <w:rsid w:val="0007266D"/>
    <w:rsid w:val="000740D7"/>
    <w:rsid w:val="00082D33"/>
    <w:rsid w:val="0008321D"/>
    <w:rsid w:val="00093D45"/>
    <w:rsid w:val="000B3088"/>
    <w:rsid w:val="000C0BF0"/>
    <w:rsid w:val="000C0CFA"/>
    <w:rsid w:val="000C1A6F"/>
    <w:rsid w:val="000C27C2"/>
    <w:rsid w:val="000C7112"/>
    <w:rsid w:val="000C72C3"/>
    <w:rsid w:val="000D3370"/>
    <w:rsid w:val="000D4042"/>
    <w:rsid w:val="000D46A0"/>
    <w:rsid w:val="000D5B0D"/>
    <w:rsid w:val="000E6CD2"/>
    <w:rsid w:val="000F179D"/>
    <w:rsid w:val="000F2158"/>
    <w:rsid w:val="000F230D"/>
    <w:rsid w:val="000F4D0F"/>
    <w:rsid w:val="00105BDA"/>
    <w:rsid w:val="001079DE"/>
    <w:rsid w:val="0011405A"/>
    <w:rsid w:val="00115C27"/>
    <w:rsid w:val="001238A0"/>
    <w:rsid w:val="0013374F"/>
    <w:rsid w:val="001629C9"/>
    <w:rsid w:val="00167412"/>
    <w:rsid w:val="001A4C7D"/>
    <w:rsid w:val="001A5DF8"/>
    <w:rsid w:val="001C6D9C"/>
    <w:rsid w:val="001E5D36"/>
    <w:rsid w:val="001E766C"/>
    <w:rsid w:val="001F66EE"/>
    <w:rsid w:val="00200C03"/>
    <w:rsid w:val="002026DC"/>
    <w:rsid w:val="00203C03"/>
    <w:rsid w:val="00215844"/>
    <w:rsid w:val="00215B22"/>
    <w:rsid w:val="00222235"/>
    <w:rsid w:val="002273C0"/>
    <w:rsid w:val="002325F5"/>
    <w:rsid w:val="00235077"/>
    <w:rsid w:val="00246F37"/>
    <w:rsid w:val="00251CB7"/>
    <w:rsid w:val="002559CC"/>
    <w:rsid w:val="00267458"/>
    <w:rsid w:val="002735FA"/>
    <w:rsid w:val="0028783E"/>
    <w:rsid w:val="00295084"/>
    <w:rsid w:val="0029538F"/>
    <w:rsid w:val="00297B54"/>
    <w:rsid w:val="002A42AF"/>
    <w:rsid w:val="002A7229"/>
    <w:rsid w:val="002B610E"/>
    <w:rsid w:val="002C31A6"/>
    <w:rsid w:val="002C3826"/>
    <w:rsid w:val="002D7806"/>
    <w:rsid w:val="002E136A"/>
    <w:rsid w:val="002E73B5"/>
    <w:rsid w:val="00302AA1"/>
    <w:rsid w:val="003078F2"/>
    <w:rsid w:val="00307E13"/>
    <w:rsid w:val="00310B04"/>
    <w:rsid w:val="00314A00"/>
    <w:rsid w:val="00323C4A"/>
    <w:rsid w:val="00336EB5"/>
    <w:rsid w:val="00337BCC"/>
    <w:rsid w:val="00341196"/>
    <w:rsid w:val="003424C4"/>
    <w:rsid w:val="00345138"/>
    <w:rsid w:val="00347A83"/>
    <w:rsid w:val="00361F75"/>
    <w:rsid w:val="00367A86"/>
    <w:rsid w:val="003943CF"/>
    <w:rsid w:val="00397671"/>
    <w:rsid w:val="003A2A36"/>
    <w:rsid w:val="003A4756"/>
    <w:rsid w:val="003B0CA7"/>
    <w:rsid w:val="003C6D45"/>
    <w:rsid w:val="003D2690"/>
    <w:rsid w:val="003F22C9"/>
    <w:rsid w:val="004028CF"/>
    <w:rsid w:val="0040640F"/>
    <w:rsid w:val="00417971"/>
    <w:rsid w:val="00427E1B"/>
    <w:rsid w:val="00430520"/>
    <w:rsid w:val="00430545"/>
    <w:rsid w:val="00430DF9"/>
    <w:rsid w:val="004374F0"/>
    <w:rsid w:val="004466DE"/>
    <w:rsid w:val="0045546F"/>
    <w:rsid w:val="0046331B"/>
    <w:rsid w:val="00470516"/>
    <w:rsid w:val="00472A31"/>
    <w:rsid w:val="00475200"/>
    <w:rsid w:val="004758F4"/>
    <w:rsid w:val="00482523"/>
    <w:rsid w:val="0049664B"/>
    <w:rsid w:val="004A5340"/>
    <w:rsid w:val="004A5AD0"/>
    <w:rsid w:val="004A65D4"/>
    <w:rsid w:val="004C2366"/>
    <w:rsid w:val="004C4240"/>
    <w:rsid w:val="004D1C0E"/>
    <w:rsid w:val="004E056C"/>
    <w:rsid w:val="004E1920"/>
    <w:rsid w:val="004E3791"/>
    <w:rsid w:val="004E3DE9"/>
    <w:rsid w:val="004F25B7"/>
    <w:rsid w:val="004F37FB"/>
    <w:rsid w:val="004F4C18"/>
    <w:rsid w:val="004F58CE"/>
    <w:rsid w:val="00507237"/>
    <w:rsid w:val="00510FF7"/>
    <w:rsid w:val="00511369"/>
    <w:rsid w:val="005124BE"/>
    <w:rsid w:val="00520EAE"/>
    <w:rsid w:val="005315A3"/>
    <w:rsid w:val="00535495"/>
    <w:rsid w:val="00540D85"/>
    <w:rsid w:val="005467FD"/>
    <w:rsid w:val="00556218"/>
    <w:rsid w:val="00576DD2"/>
    <w:rsid w:val="00585A61"/>
    <w:rsid w:val="00590BDF"/>
    <w:rsid w:val="00596E3D"/>
    <w:rsid w:val="005A0C02"/>
    <w:rsid w:val="005A663B"/>
    <w:rsid w:val="005A6D3E"/>
    <w:rsid w:val="005C2E7C"/>
    <w:rsid w:val="005C3AC0"/>
    <w:rsid w:val="005D7535"/>
    <w:rsid w:val="005D7CF2"/>
    <w:rsid w:val="005E06C9"/>
    <w:rsid w:val="005F05C0"/>
    <w:rsid w:val="00607905"/>
    <w:rsid w:val="00612B13"/>
    <w:rsid w:val="00617D09"/>
    <w:rsid w:val="00621227"/>
    <w:rsid w:val="00623931"/>
    <w:rsid w:val="006401DC"/>
    <w:rsid w:val="00647548"/>
    <w:rsid w:val="00674547"/>
    <w:rsid w:val="00677499"/>
    <w:rsid w:val="0068073F"/>
    <w:rsid w:val="006821D6"/>
    <w:rsid w:val="006B00B5"/>
    <w:rsid w:val="006B00DF"/>
    <w:rsid w:val="006B475F"/>
    <w:rsid w:val="006D2BA7"/>
    <w:rsid w:val="006D66AD"/>
    <w:rsid w:val="006E08D2"/>
    <w:rsid w:val="006E1B2E"/>
    <w:rsid w:val="006E1F1E"/>
    <w:rsid w:val="006E35EB"/>
    <w:rsid w:val="006E5794"/>
    <w:rsid w:val="006E6663"/>
    <w:rsid w:val="006F16E5"/>
    <w:rsid w:val="006F44CE"/>
    <w:rsid w:val="006F53C2"/>
    <w:rsid w:val="0070006C"/>
    <w:rsid w:val="007008E4"/>
    <w:rsid w:val="00704A86"/>
    <w:rsid w:val="00706738"/>
    <w:rsid w:val="00716A03"/>
    <w:rsid w:val="00722335"/>
    <w:rsid w:val="00726FBF"/>
    <w:rsid w:val="00730AEF"/>
    <w:rsid w:val="00732BF1"/>
    <w:rsid w:val="0073456E"/>
    <w:rsid w:val="00737565"/>
    <w:rsid w:val="00741441"/>
    <w:rsid w:val="00744598"/>
    <w:rsid w:val="00747E8C"/>
    <w:rsid w:val="00762B81"/>
    <w:rsid w:val="00763F81"/>
    <w:rsid w:val="00764A06"/>
    <w:rsid w:val="0077077D"/>
    <w:rsid w:val="00775718"/>
    <w:rsid w:val="00781B26"/>
    <w:rsid w:val="00787BAB"/>
    <w:rsid w:val="007902A0"/>
    <w:rsid w:val="00793FDA"/>
    <w:rsid w:val="007B0978"/>
    <w:rsid w:val="007B2233"/>
    <w:rsid w:val="007B3327"/>
    <w:rsid w:val="007B3BF1"/>
    <w:rsid w:val="007B536F"/>
    <w:rsid w:val="007C25AF"/>
    <w:rsid w:val="007D1B5F"/>
    <w:rsid w:val="007E1F99"/>
    <w:rsid w:val="007E4F04"/>
    <w:rsid w:val="007E5844"/>
    <w:rsid w:val="007F0A1B"/>
    <w:rsid w:val="0080340B"/>
    <w:rsid w:val="00804351"/>
    <w:rsid w:val="008051FB"/>
    <w:rsid w:val="00807549"/>
    <w:rsid w:val="008269B0"/>
    <w:rsid w:val="00832A80"/>
    <w:rsid w:val="00853209"/>
    <w:rsid w:val="00864D10"/>
    <w:rsid w:val="00872B61"/>
    <w:rsid w:val="00873BBF"/>
    <w:rsid w:val="00881511"/>
    <w:rsid w:val="00886958"/>
    <w:rsid w:val="008938D1"/>
    <w:rsid w:val="0089789B"/>
    <w:rsid w:val="008A4AE7"/>
    <w:rsid w:val="008A4EBF"/>
    <w:rsid w:val="008A50B9"/>
    <w:rsid w:val="008A5254"/>
    <w:rsid w:val="008A7199"/>
    <w:rsid w:val="008B095E"/>
    <w:rsid w:val="008D040F"/>
    <w:rsid w:val="008D0DB8"/>
    <w:rsid w:val="008D1D70"/>
    <w:rsid w:val="008E7027"/>
    <w:rsid w:val="008F5BE4"/>
    <w:rsid w:val="00904985"/>
    <w:rsid w:val="00906364"/>
    <w:rsid w:val="00907076"/>
    <w:rsid w:val="00912824"/>
    <w:rsid w:val="00921183"/>
    <w:rsid w:val="00932283"/>
    <w:rsid w:val="00933D77"/>
    <w:rsid w:val="00946A5B"/>
    <w:rsid w:val="00950068"/>
    <w:rsid w:val="00963792"/>
    <w:rsid w:val="00964F6C"/>
    <w:rsid w:val="00970CD3"/>
    <w:rsid w:val="00974AC7"/>
    <w:rsid w:val="00986A55"/>
    <w:rsid w:val="0099499A"/>
    <w:rsid w:val="009A5D03"/>
    <w:rsid w:val="009B6B24"/>
    <w:rsid w:val="009E1D48"/>
    <w:rsid w:val="009E4742"/>
    <w:rsid w:val="009E50E6"/>
    <w:rsid w:val="009F6CD2"/>
    <w:rsid w:val="00A06690"/>
    <w:rsid w:val="00A15D04"/>
    <w:rsid w:val="00A305E9"/>
    <w:rsid w:val="00A4496E"/>
    <w:rsid w:val="00A47B29"/>
    <w:rsid w:val="00A5478D"/>
    <w:rsid w:val="00A60B64"/>
    <w:rsid w:val="00A619FE"/>
    <w:rsid w:val="00A62EDB"/>
    <w:rsid w:val="00A63C1E"/>
    <w:rsid w:val="00A720AC"/>
    <w:rsid w:val="00A81243"/>
    <w:rsid w:val="00A86242"/>
    <w:rsid w:val="00A91A96"/>
    <w:rsid w:val="00AA6675"/>
    <w:rsid w:val="00AB6039"/>
    <w:rsid w:val="00AC4274"/>
    <w:rsid w:val="00AD0BFF"/>
    <w:rsid w:val="00AD15AD"/>
    <w:rsid w:val="00AD46BC"/>
    <w:rsid w:val="00AD6941"/>
    <w:rsid w:val="00AE1935"/>
    <w:rsid w:val="00AE6C99"/>
    <w:rsid w:val="00AF0FBB"/>
    <w:rsid w:val="00AF1275"/>
    <w:rsid w:val="00AF5A8E"/>
    <w:rsid w:val="00AF6504"/>
    <w:rsid w:val="00B155B2"/>
    <w:rsid w:val="00B21786"/>
    <w:rsid w:val="00B22856"/>
    <w:rsid w:val="00B40607"/>
    <w:rsid w:val="00B51353"/>
    <w:rsid w:val="00B56629"/>
    <w:rsid w:val="00B74896"/>
    <w:rsid w:val="00B75112"/>
    <w:rsid w:val="00B820F3"/>
    <w:rsid w:val="00B82BA0"/>
    <w:rsid w:val="00B84DD6"/>
    <w:rsid w:val="00B95588"/>
    <w:rsid w:val="00BA4ECB"/>
    <w:rsid w:val="00BA7102"/>
    <w:rsid w:val="00BB12C3"/>
    <w:rsid w:val="00BB3AD6"/>
    <w:rsid w:val="00BB5EF9"/>
    <w:rsid w:val="00BB71F4"/>
    <w:rsid w:val="00BC1F06"/>
    <w:rsid w:val="00BD3E9E"/>
    <w:rsid w:val="00BD5DAA"/>
    <w:rsid w:val="00BD639D"/>
    <w:rsid w:val="00C011CC"/>
    <w:rsid w:val="00C01E83"/>
    <w:rsid w:val="00C14BEB"/>
    <w:rsid w:val="00C16F36"/>
    <w:rsid w:val="00C21680"/>
    <w:rsid w:val="00C22984"/>
    <w:rsid w:val="00C313FB"/>
    <w:rsid w:val="00C41D98"/>
    <w:rsid w:val="00C43420"/>
    <w:rsid w:val="00C43A4C"/>
    <w:rsid w:val="00C46356"/>
    <w:rsid w:val="00C54F94"/>
    <w:rsid w:val="00C60298"/>
    <w:rsid w:val="00C742F2"/>
    <w:rsid w:val="00C75F19"/>
    <w:rsid w:val="00C9085A"/>
    <w:rsid w:val="00C90D1C"/>
    <w:rsid w:val="00C9142F"/>
    <w:rsid w:val="00C9547C"/>
    <w:rsid w:val="00CB33FA"/>
    <w:rsid w:val="00CD2938"/>
    <w:rsid w:val="00CD4E32"/>
    <w:rsid w:val="00CD5A3F"/>
    <w:rsid w:val="00CE025E"/>
    <w:rsid w:val="00CE03DB"/>
    <w:rsid w:val="00D20F13"/>
    <w:rsid w:val="00D248C5"/>
    <w:rsid w:val="00D30967"/>
    <w:rsid w:val="00D335C7"/>
    <w:rsid w:val="00D3596B"/>
    <w:rsid w:val="00D37A61"/>
    <w:rsid w:val="00D92044"/>
    <w:rsid w:val="00D9278A"/>
    <w:rsid w:val="00DA2E29"/>
    <w:rsid w:val="00DA7811"/>
    <w:rsid w:val="00DB564D"/>
    <w:rsid w:val="00DD01F1"/>
    <w:rsid w:val="00DD26EB"/>
    <w:rsid w:val="00DE6E6B"/>
    <w:rsid w:val="00DF1DA5"/>
    <w:rsid w:val="00E00F95"/>
    <w:rsid w:val="00E02A39"/>
    <w:rsid w:val="00E059F5"/>
    <w:rsid w:val="00E10E1F"/>
    <w:rsid w:val="00E15165"/>
    <w:rsid w:val="00E179B9"/>
    <w:rsid w:val="00E3451C"/>
    <w:rsid w:val="00E37F4A"/>
    <w:rsid w:val="00E40206"/>
    <w:rsid w:val="00E60B60"/>
    <w:rsid w:val="00E91C17"/>
    <w:rsid w:val="00E961AE"/>
    <w:rsid w:val="00EA4474"/>
    <w:rsid w:val="00EB5F09"/>
    <w:rsid w:val="00ED65F7"/>
    <w:rsid w:val="00EE10A8"/>
    <w:rsid w:val="00EE6DC6"/>
    <w:rsid w:val="00EF0BE0"/>
    <w:rsid w:val="00EF5D17"/>
    <w:rsid w:val="00F031D2"/>
    <w:rsid w:val="00F11828"/>
    <w:rsid w:val="00F12351"/>
    <w:rsid w:val="00F14C51"/>
    <w:rsid w:val="00F36525"/>
    <w:rsid w:val="00F424FE"/>
    <w:rsid w:val="00F51052"/>
    <w:rsid w:val="00F5327E"/>
    <w:rsid w:val="00F54338"/>
    <w:rsid w:val="00F5468F"/>
    <w:rsid w:val="00F82F47"/>
    <w:rsid w:val="00F913DC"/>
    <w:rsid w:val="00FA31FC"/>
    <w:rsid w:val="00FA5573"/>
    <w:rsid w:val="00FB4071"/>
    <w:rsid w:val="00FB48EF"/>
    <w:rsid w:val="00FE37EA"/>
    <w:rsid w:val="00FE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2D33"/>
    <w:pPr>
      <w:contextualSpacing/>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4042"/>
    <w:pPr>
      <w:tabs>
        <w:tab w:val="center" w:pos="4320"/>
        <w:tab w:val="right" w:pos="8640"/>
      </w:tabs>
    </w:pPr>
  </w:style>
  <w:style w:type="paragraph" w:styleId="Footer">
    <w:name w:val="footer"/>
    <w:basedOn w:val="Normal"/>
    <w:link w:val="FooterChar"/>
    <w:uiPriority w:val="99"/>
    <w:rsid w:val="000D4042"/>
    <w:pPr>
      <w:tabs>
        <w:tab w:val="center" w:pos="4320"/>
        <w:tab w:val="right" w:pos="8640"/>
      </w:tabs>
    </w:pPr>
  </w:style>
  <w:style w:type="paragraph" w:styleId="BalloonText">
    <w:name w:val="Balloon Text"/>
    <w:basedOn w:val="Normal"/>
    <w:semiHidden/>
    <w:rsid w:val="000D4042"/>
    <w:rPr>
      <w:rFonts w:ascii="Tahoma" w:hAnsi="Tahoma" w:cs="Tahoma"/>
      <w:sz w:val="16"/>
      <w:szCs w:val="16"/>
    </w:rPr>
  </w:style>
  <w:style w:type="character" w:styleId="Hyperlink">
    <w:name w:val="Hyperlink"/>
    <w:rsid w:val="00E37F4A"/>
    <w:rPr>
      <w:color w:val="0000FF"/>
      <w:u w:val="single"/>
    </w:rPr>
  </w:style>
  <w:style w:type="paragraph" w:styleId="BodyText2">
    <w:name w:val="Body Text 2"/>
    <w:basedOn w:val="Normal"/>
    <w:rsid w:val="00E37F4A"/>
    <w:rPr>
      <w:rFonts w:ascii="Arial" w:hAnsi="Arial"/>
      <w:sz w:val="32"/>
    </w:rPr>
  </w:style>
  <w:style w:type="character" w:customStyle="1" w:styleId="FooterChar">
    <w:name w:val="Footer Char"/>
    <w:link w:val="Footer"/>
    <w:uiPriority w:val="99"/>
    <w:rsid w:val="00AF5A8E"/>
    <w:rPr>
      <w:sz w:val="24"/>
      <w:szCs w:val="24"/>
    </w:rPr>
  </w:style>
  <w:style w:type="table" w:styleId="TableGrid">
    <w:name w:val="Table Grid"/>
    <w:basedOn w:val="TableNormal"/>
    <w:rsid w:val="00677499"/>
    <w:pPr>
      <w:contextualSpacing/>
    </w:pPr>
    <w:rPr>
      <w:sz w:val="24"/>
    </w:rPr>
    <w:tblPr/>
  </w:style>
  <w:style w:type="character" w:styleId="CommentReference">
    <w:name w:val="annotation reference"/>
    <w:rsid w:val="00CD5A3F"/>
    <w:rPr>
      <w:sz w:val="16"/>
      <w:szCs w:val="16"/>
    </w:rPr>
  </w:style>
  <w:style w:type="paragraph" w:styleId="CommentText">
    <w:name w:val="annotation text"/>
    <w:basedOn w:val="Normal"/>
    <w:link w:val="CommentTextChar"/>
    <w:rsid w:val="00CD5A3F"/>
  </w:style>
  <w:style w:type="character" w:customStyle="1" w:styleId="CommentTextChar">
    <w:name w:val="Comment Text Char"/>
    <w:basedOn w:val="DefaultParagraphFont"/>
    <w:link w:val="CommentText"/>
    <w:rsid w:val="00CD5A3F"/>
  </w:style>
  <w:style w:type="paragraph" w:styleId="CommentSubject">
    <w:name w:val="annotation subject"/>
    <w:basedOn w:val="CommentText"/>
    <w:next w:val="CommentText"/>
    <w:link w:val="CommentSubjectChar"/>
    <w:rsid w:val="00CD5A3F"/>
    <w:rPr>
      <w:b/>
      <w:bCs/>
    </w:rPr>
  </w:style>
  <w:style w:type="character" w:customStyle="1" w:styleId="CommentSubjectChar">
    <w:name w:val="Comment Subject Char"/>
    <w:link w:val="CommentSubject"/>
    <w:rsid w:val="00CD5A3F"/>
    <w:rPr>
      <w:b/>
      <w:bCs/>
    </w:rPr>
  </w:style>
  <w:style w:type="paragraph" w:styleId="ListParagraph">
    <w:name w:val="List Paragraph"/>
    <w:basedOn w:val="Normal"/>
    <w:uiPriority w:val="34"/>
    <w:qFormat/>
    <w:rsid w:val="0050723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2D33"/>
    <w:pPr>
      <w:contextualSpacing/>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4042"/>
    <w:pPr>
      <w:tabs>
        <w:tab w:val="center" w:pos="4320"/>
        <w:tab w:val="right" w:pos="8640"/>
      </w:tabs>
    </w:pPr>
  </w:style>
  <w:style w:type="paragraph" w:styleId="Footer">
    <w:name w:val="footer"/>
    <w:basedOn w:val="Normal"/>
    <w:link w:val="FooterChar"/>
    <w:uiPriority w:val="99"/>
    <w:rsid w:val="000D4042"/>
    <w:pPr>
      <w:tabs>
        <w:tab w:val="center" w:pos="4320"/>
        <w:tab w:val="right" w:pos="8640"/>
      </w:tabs>
    </w:pPr>
  </w:style>
  <w:style w:type="paragraph" w:styleId="BalloonText">
    <w:name w:val="Balloon Text"/>
    <w:basedOn w:val="Normal"/>
    <w:semiHidden/>
    <w:rsid w:val="000D4042"/>
    <w:rPr>
      <w:rFonts w:ascii="Tahoma" w:hAnsi="Tahoma" w:cs="Tahoma"/>
      <w:sz w:val="16"/>
      <w:szCs w:val="16"/>
    </w:rPr>
  </w:style>
  <w:style w:type="character" w:styleId="Hyperlink">
    <w:name w:val="Hyperlink"/>
    <w:rsid w:val="00E37F4A"/>
    <w:rPr>
      <w:color w:val="0000FF"/>
      <w:u w:val="single"/>
    </w:rPr>
  </w:style>
  <w:style w:type="paragraph" w:styleId="BodyText2">
    <w:name w:val="Body Text 2"/>
    <w:basedOn w:val="Normal"/>
    <w:rsid w:val="00E37F4A"/>
    <w:rPr>
      <w:rFonts w:ascii="Arial" w:hAnsi="Arial"/>
      <w:sz w:val="32"/>
    </w:rPr>
  </w:style>
  <w:style w:type="character" w:customStyle="1" w:styleId="FooterChar">
    <w:name w:val="Footer Char"/>
    <w:link w:val="Footer"/>
    <w:uiPriority w:val="99"/>
    <w:rsid w:val="00AF5A8E"/>
    <w:rPr>
      <w:sz w:val="24"/>
      <w:szCs w:val="24"/>
    </w:rPr>
  </w:style>
  <w:style w:type="table" w:styleId="TableGrid">
    <w:name w:val="Table Grid"/>
    <w:basedOn w:val="TableNormal"/>
    <w:rsid w:val="00677499"/>
    <w:pPr>
      <w:contextualSpacing/>
    </w:pPr>
    <w:rPr>
      <w:sz w:val="24"/>
    </w:rPr>
    <w:tblPr/>
  </w:style>
  <w:style w:type="character" w:styleId="CommentReference">
    <w:name w:val="annotation reference"/>
    <w:rsid w:val="00CD5A3F"/>
    <w:rPr>
      <w:sz w:val="16"/>
      <w:szCs w:val="16"/>
    </w:rPr>
  </w:style>
  <w:style w:type="paragraph" w:styleId="CommentText">
    <w:name w:val="annotation text"/>
    <w:basedOn w:val="Normal"/>
    <w:link w:val="CommentTextChar"/>
    <w:rsid w:val="00CD5A3F"/>
  </w:style>
  <w:style w:type="character" w:customStyle="1" w:styleId="CommentTextChar">
    <w:name w:val="Comment Text Char"/>
    <w:basedOn w:val="DefaultParagraphFont"/>
    <w:link w:val="CommentText"/>
    <w:rsid w:val="00CD5A3F"/>
  </w:style>
  <w:style w:type="paragraph" w:styleId="CommentSubject">
    <w:name w:val="annotation subject"/>
    <w:basedOn w:val="CommentText"/>
    <w:next w:val="CommentText"/>
    <w:link w:val="CommentSubjectChar"/>
    <w:rsid w:val="00CD5A3F"/>
    <w:rPr>
      <w:b/>
      <w:bCs/>
    </w:rPr>
  </w:style>
  <w:style w:type="character" w:customStyle="1" w:styleId="CommentSubjectChar">
    <w:name w:val="Comment Subject Char"/>
    <w:link w:val="CommentSubject"/>
    <w:rsid w:val="00CD5A3F"/>
    <w:rPr>
      <w:b/>
      <w:bCs/>
    </w:rPr>
  </w:style>
  <w:style w:type="paragraph" w:styleId="ListParagraph">
    <w:name w:val="List Paragraph"/>
    <w:basedOn w:val="Normal"/>
    <w:uiPriority w:val="34"/>
    <w:qFormat/>
    <w:rsid w:val="0050723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211">
      <w:bodyDiv w:val="1"/>
      <w:marLeft w:val="0"/>
      <w:marRight w:val="0"/>
      <w:marTop w:val="0"/>
      <w:marBottom w:val="0"/>
      <w:divBdr>
        <w:top w:val="none" w:sz="0" w:space="0" w:color="auto"/>
        <w:left w:val="none" w:sz="0" w:space="0" w:color="auto"/>
        <w:bottom w:val="none" w:sz="0" w:space="0" w:color="auto"/>
        <w:right w:val="none" w:sz="0" w:space="0" w:color="auto"/>
      </w:divBdr>
    </w:div>
    <w:div w:id="18088923">
      <w:bodyDiv w:val="1"/>
      <w:marLeft w:val="0"/>
      <w:marRight w:val="0"/>
      <w:marTop w:val="0"/>
      <w:marBottom w:val="0"/>
      <w:divBdr>
        <w:top w:val="none" w:sz="0" w:space="0" w:color="auto"/>
        <w:left w:val="none" w:sz="0" w:space="0" w:color="auto"/>
        <w:bottom w:val="none" w:sz="0" w:space="0" w:color="auto"/>
        <w:right w:val="none" w:sz="0" w:space="0" w:color="auto"/>
      </w:divBdr>
    </w:div>
    <w:div w:id="26488819">
      <w:bodyDiv w:val="1"/>
      <w:marLeft w:val="0"/>
      <w:marRight w:val="0"/>
      <w:marTop w:val="0"/>
      <w:marBottom w:val="0"/>
      <w:divBdr>
        <w:top w:val="none" w:sz="0" w:space="0" w:color="auto"/>
        <w:left w:val="none" w:sz="0" w:space="0" w:color="auto"/>
        <w:bottom w:val="none" w:sz="0" w:space="0" w:color="auto"/>
        <w:right w:val="none" w:sz="0" w:space="0" w:color="auto"/>
      </w:divBdr>
    </w:div>
    <w:div w:id="27686222">
      <w:bodyDiv w:val="1"/>
      <w:marLeft w:val="0"/>
      <w:marRight w:val="0"/>
      <w:marTop w:val="0"/>
      <w:marBottom w:val="0"/>
      <w:divBdr>
        <w:top w:val="none" w:sz="0" w:space="0" w:color="auto"/>
        <w:left w:val="none" w:sz="0" w:space="0" w:color="auto"/>
        <w:bottom w:val="none" w:sz="0" w:space="0" w:color="auto"/>
        <w:right w:val="none" w:sz="0" w:space="0" w:color="auto"/>
      </w:divBdr>
    </w:div>
    <w:div w:id="49572034">
      <w:bodyDiv w:val="1"/>
      <w:marLeft w:val="0"/>
      <w:marRight w:val="0"/>
      <w:marTop w:val="0"/>
      <w:marBottom w:val="0"/>
      <w:divBdr>
        <w:top w:val="none" w:sz="0" w:space="0" w:color="auto"/>
        <w:left w:val="none" w:sz="0" w:space="0" w:color="auto"/>
        <w:bottom w:val="none" w:sz="0" w:space="0" w:color="auto"/>
        <w:right w:val="none" w:sz="0" w:space="0" w:color="auto"/>
      </w:divBdr>
    </w:div>
    <w:div w:id="52236392">
      <w:bodyDiv w:val="1"/>
      <w:marLeft w:val="0"/>
      <w:marRight w:val="0"/>
      <w:marTop w:val="0"/>
      <w:marBottom w:val="0"/>
      <w:divBdr>
        <w:top w:val="none" w:sz="0" w:space="0" w:color="auto"/>
        <w:left w:val="none" w:sz="0" w:space="0" w:color="auto"/>
        <w:bottom w:val="none" w:sz="0" w:space="0" w:color="auto"/>
        <w:right w:val="none" w:sz="0" w:space="0" w:color="auto"/>
      </w:divBdr>
    </w:div>
    <w:div w:id="82803004">
      <w:bodyDiv w:val="1"/>
      <w:marLeft w:val="0"/>
      <w:marRight w:val="0"/>
      <w:marTop w:val="0"/>
      <w:marBottom w:val="0"/>
      <w:divBdr>
        <w:top w:val="none" w:sz="0" w:space="0" w:color="auto"/>
        <w:left w:val="none" w:sz="0" w:space="0" w:color="auto"/>
        <w:bottom w:val="none" w:sz="0" w:space="0" w:color="auto"/>
        <w:right w:val="none" w:sz="0" w:space="0" w:color="auto"/>
      </w:divBdr>
    </w:div>
    <w:div w:id="100497732">
      <w:bodyDiv w:val="1"/>
      <w:marLeft w:val="0"/>
      <w:marRight w:val="0"/>
      <w:marTop w:val="0"/>
      <w:marBottom w:val="0"/>
      <w:divBdr>
        <w:top w:val="none" w:sz="0" w:space="0" w:color="auto"/>
        <w:left w:val="none" w:sz="0" w:space="0" w:color="auto"/>
        <w:bottom w:val="none" w:sz="0" w:space="0" w:color="auto"/>
        <w:right w:val="none" w:sz="0" w:space="0" w:color="auto"/>
      </w:divBdr>
    </w:div>
    <w:div w:id="102389339">
      <w:bodyDiv w:val="1"/>
      <w:marLeft w:val="0"/>
      <w:marRight w:val="0"/>
      <w:marTop w:val="0"/>
      <w:marBottom w:val="0"/>
      <w:divBdr>
        <w:top w:val="none" w:sz="0" w:space="0" w:color="auto"/>
        <w:left w:val="none" w:sz="0" w:space="0" w:color="auto"/>
        <w:bottom w:val="none" w:sz="0" w:space="0" w:color="auto"/>
        <w:right w:val="none" w:sz="0" w:space="0" w:color="auto"/>
      </w:divBdr>
    </w:div>
    <w:div w:id="122113769">
      <w:bodyDiv w:val="1"/>
      <w:marLeft w:val="0"/>
      <w:marRight w:val="0"/>
      <w:marTop w:val="0"/>
      <w:marBottom w:val="0"/>
      <w:divBdr>
        <w:top w:val="none" w:sz="0" w:space="0" w:color="auto"/>
        <w:left w:val="none" w:sz="0" w:space="0" w:color="auto"/>
        <w:bottom w:val="none" w:sz="0" w:space="0" w:color="auto"/>
        <w:right w:val="none" w:sz="0" w:space="0" w:color="auto"/>
      </w:divBdr>
    </w:div>
    <w:div w:id="126894802">
      <w:bodyDiv w:val="1"/>
      <w:marLeft w:val="0"/>
      <w:marRight w:val="0"/>
      <w:marTop w:val="0"/>
      <w:marBottom w:val="0"/>
      <w:divBdr>
        <w:top w:val="none" w:sz="0" w:space="0" w:color="auto"/>
        <w:left w:val="none" w:sz="0" w:space="0" w:color="auto"/>
        <w:bottom w:val="none" w:sz="0" w:space="0" w:color="auto"/>
        <w:right w:val="none" w:sz="0" w:space="0" w:color="auto"/>
      </w:divBdr>
    </w:div>
    <w:div w:id="151720824">
      <w:bodyDiv w:val="1"/>
      <w:marLeft w:val="0"/>
      <w:marRight w:val="0"/>
      <w:marTop w:val="0"/>
      <w:marBottom w:val="0"/>
      <w:divBdr>
        <w:top w:val="none" w:sz="0" w:space="0" w:color="auto"/>
        <w:left w:val="none" w:sz="0" w:space="0" w:color="auto"/>
        <w:bottom w:val="none" w:sz="0" w:space="0" w:color="auto"/>
        <w:right w:val="none" w:sz="0" w:space="0" w:color="auto"/>
      </w:divBdr>
    </w:div>
    <w:div w:id="185490500">
      <w:bodyDiv w:val="1"/>
      <w:marLeft w:val="0"/>
      <w:marRight w:val="0"/>
      <w:marTop w:val="0"/>
      <w:marBottom w:val="0"/>
      <w:divBdr>
        <w:top w:val="none" w:sz="0" w:space="0" w:color="auto"/>
        <w:left w:val="none" w:sz="0" w:space="0" w:color="auto"/>
        <w:bottom w:val="none" w:sz="0" w:space="0" w:color="auto"/>
        <w:right w:val="none" w:sz="0" w:space="0" w:color="auto"/>
      </w:divBdr>
    </w:div>
    <w:div w:id="199323197">
      <w:bodyDiv w:val="1"/>
      <w:marLeft w:val="0"/>
      <w:marRight w:val="0"/>
      <w:marTop w:val="0"/>
      <w:marBottom w:val="0"/>
      <w:divBdr>
        <w:top w:val="none" w:sz="0" w:space="0" w:color="auto"/>
        <w:left w:val="none" w:sz="0" w:space="0" w:color="auto"/>
        <w:bottom w:val="none" w:sz="0" w:space="0" w:color="auto"/>
        <w:right w:val="none" w:sz="0" w:space="0" w:color="auto"/>
      </w:divBdr>
    </w:div>
    <w:div w:id="236088354">
      <w:bodyDiv w:val="1"/>
      <w:marLeft w:val="0"/>
      <w:marRight w:val="0"/>
      <w:marTop w:val="0"/>
      <w:marBottom w:val="0"/>
      <w:divBdr>
        <w:top w:val="none" w:sz="0" w:space="0" w:color="auto"/>
        <w:left w:val="none" w:sz="0" w:space="0" w:color="auto"/>
        <w:bottom w:val="none" w:sz="0" w:space="0" w:color="auto"/>
        <w:right w:val="none" w:sz="0" w:space="0" w:color="auto"/>
      </w:divBdr>
    </w:div>
    <w:div w:id="236212080">
      <w:bodyDiv w:val="1"/>
      <w:marLeft w:val="0"/>
      <w:marRight w:val="0"/>
      <w:marTop w:val="0"/>
      <w:marBottom w:val="0"/>
      <w:divBdr>
        <w:top w:val="none" w:sz="0" w:space="0" w:color="auto"/>
        <w:left w:val="none" w:sz="0" w:space="0" w:color="auto"/>
        <w:bottom w:val="none" w:sz="0" w:space="0" w:color="auto"/>
        <w:right w:val="none" w:sz="0" w:space="0" w:color="auto"/>
      </w:divBdr>
    </w:div>
    <w:div w:id="248581896">
      <w:bodyDiv w:val="1"/>
      <w:marLeft w:val="0"/>
      <w:marRight w:val="0"/>
      <w:marTop w:val="0"/>
      <w:marBottom w:val="0"/>
      <w:divBdr>
        <w:top w:val="none" w:sz="0" w:space="0" w:color="auto"/>
        <w:left w:val="none" w:sz="0" w:space="0" w:color="auto"/>
        <w:bottom w:val="none" w:sz="0" w:space="0" w:color="auto"/>
        <w:right w:val="none" w:sz="0" w:space="0" w:color="auto"/>
      </w:divBdr>
    </w:div>
    <w:div w:id="274093577">
      <w:bodyDiv w:val="1"/>
      <w:marLeft w:val="0"/>
      <w:marRight w:val="0"/>
      <w:marTop w:val="0"/>
      <w:marBottom w:val="0"/>
      <w:divBdr>
        <w:top w:val="none" w:sz="0" w:space="0" w:color="auto"/>
        <w:left w:val="none" w:sz="0" w:space="0" w:color="auto"/>
        <w:bottom w:val="none" w:sz="0" w:space="0" w:color="auto"/>
        <w:right w:val="none" w:sz="0" w:space="0" w:color="auto"/>
      </w:divBdr>
    </w:div>
    <w:div w:id="279920273">
      <w:bodyDiv w:val="1"/>
      <w:marLeft w:val="0"/>
      <w:marRight w:val="0"/>
      <w:marTop w:val="0"/>
      <w:marBottom w:val="0"/>
      <w:divBdr>
        <w:top w:val="none" w:sz="0" w:space="0" w:color="auto"/>
        <w:left w:val="none" w:sz="0" w:space="0" w:color="auto"/>
        <w:bottom w:val="none" w:sz="0" w:space="0" w:color="auto"/>
        <w:right w:val="none" w:sz="0" w:space="0" w:color="auto"/>
      </w:divBdr>
    </w:div>
    <w:div w:id="282806959">
      <w:bodyDiv w:val="1"/>
      <w:marLeft w:val="0"/>
      <w:marRight w:val="0"/>
      <w:marTop w:val="0"/>
      <w:marBottom w:val="0"/>
      <w:divBdr>
        <w:top w:val="none" w:sz="0" w:space="0" w:color="auto"/>
        <w:left w:val="none" w:sz="0" w:space="0" w:color="auto"/>
        <w:bottom w:val="none" w:sz="0" w:space="0" w:color="auto"/>
        <w:right w:val="none" w:sz="0" w:space="0" w:color="auto"/>
      </w:divBdr>
    </w:div>
    <w:div w:id="282931513">
      <w:bodyDiv w:val="1"/>
      <w:marLeft w:val="0"/>
      <w:marRight w:val="0"/>
      <w:marTop w:val="0"/>
      <w:marBottom w:val="0"/>
      <w:divBdr>
        <w:top w:val="none" w:sz="0" w:space="0" w:color="auto"/>
        <w:left w:val="none" w:sz="0" w:space="0" w:color="auto"/>
        <w:bottom w:val="none" w:sz="0" w:space="0" w:color="auto"/>
        <w:right w:val="none" w:sz="0" w:space="0" w:color="auto"/>
      </w:divBdr>
    </w:div>
    <w:div w:id="283198869">
      <w:bodyDiv w:val="1"/>
      <w:marLeft w:val="0"/>
      <w:marRight w:val="0"/>
      <w:marTop w:val="0"/>
      <w:marBottom w:val="0"/>
      <w:divBdr>
        <w:top w:val="none" w:sz="0" w:space="0" w:color="auto"/>
        <w:left w:val="none" w:sz="0" w:space="0" w:color="auto"/>
        <w:bottom w:val="none" w:sz="0" w:space="0" w:color="auto"/>
        <w:right w:val="none" w:sz="0" w:space="0" w:color="auto"/>
      </w:divBdr>
    </w:div>
    <w:div w:id="292180966">
      <w:bodyDiv w:val="1"/>
      <w:marLeft w:val="0"/>
      <w:marRight w:val="0"/>
      <w:marTop w:val="0"/>
      <w:marBottom w:val="0"/>
      <w:divBdr>
        <w:top w:val="none" w:sz="0" w:space="0" w:color="auto"/>
        <w:left w:val="none" w:sz="0" w:space="0" w:color="auto"/>
        <w:bottom w:val="none" w:sz="0" w:space="0" w:color="auto"/>
        <w:right w:val="none" w:sz="0" w:space="0" w:color="auto"/>
      </w:divBdr>
    </w:div>
    <w:div w:id="337970650">
      <w:bodyDiv w:val="1"/>
      <w:marLeft w:val="0"/>
      <w:marRight w:val="0"/>
      <w:marTop w:val="0"/>
      <w:marBottom w:val="0"/>
      <w:divBdr>
        <w:top w:val="none" w:sz="0" w:space="0" w:color="auto"/>
        <w:left w:val="none" w:sz="0" w:space="0" w:color="auto"/>
        <w:bottom w:val="none" w:sz="0" w:space="0" w:color="auto"/>
        <w:right w:val="none" w:sz="0" w:space="0" w:color="auto"/>
      </w:divBdr>
    </w:div>
    <w:div w:id="374736464">
      <w:bodyDiv w:val="1"/>
      <w:marLeft w:val="0"/>
      <w:marRight w:val="0"/>
      <w:marTop w:val="0"/>
      <w:marBottom w:val="0"/>
      <w:divBdr>
        <w:top w:val="none" w:sz="0" w:space="0" w:color="auto"/>
        <w:left w:val="none" w:sz="0" w:space="0" w:color="auto"/>
        <w:bottom w:val="none" w:sz="0" w:space="0" w:color="auto"/>
        <w:right w:val="none" w:sz="0" w:space="0" w:color="auto"/>
      </w:divBdr>
    </w:div>
    <w:div w:id="394620493">
      <w:bodyDiv w:val="1"/>
      <w:marLeft w:val="0"/>
      <w:marRight w:val="0"/>
      <w:marTop w:val="0"/>
      <w:marBottom w:val="0"/>
      <w:divBdr>
        <w:top w:val="none" w:sz="0" w:space="0" w:color="auto"/>
        <w:left w:val="none" w:sz="0" w:space="0" w:color="auto"/>
        <w:bottom w:val="none" w:sz="0" w:space="0" w:color="auto"/>
        <w:right w:val="none" w:sz="0" w:space="0" w:color="auto"/>
      </w:divBdr>
    </w:div>
    <w:div w:id="396980385">
      <w:bodyDiv w:val="1"/>
      <w:marLeft w:val="0"/>
      <w:marRight w:val="0"/>
      <w:marTop w:val="0"/>
      <w:marBottom w:val="0"/>
      <w:divBdr>
        <w:top w:val="none" w:sz="0" w:space="0" w:color="auto"/>
        <w:left w:val="none" w:sz="0" w:space="0" w:color="auto"/>
        <w:bottom w:val="none" w:sz="0" w:space="0" w:color="auto"/>
        <w:right w:val="none" w:sz="0" w:space="0" w:color="auto"/>
      </w:divBdr>
    </w:div>
    <w:div w:id="404029776">
      <w:bodyDiv w:val="1"/>
      <w:marLeft w:val="0"/>
      <w:marRight w:val="0"/>
      <w:marTop w:val="0"/>
      <w:marBottom w:val="0"/>
      <w:divBdr>
        <w:top w:val="none" w:sz="0" w:space="0" w:color="auto"/>
        <w:left w:val="none" w:sz="0" w:space="0" w:color="auto"/>
        <w:bottom w:val="none" w:sz="0" w:space="0" w:color="auto"/>
        <w:right w:val="none" w:sz="0" w:space="0" w:color="auto"/>
      </w:divBdr>
    </w:div>
    <w:div w:id="404187201">
      <w:bodyDiv w:val="1"/>
      <w:marLeft w:val="0"/>
      <w:marRight w:val="0"/>
      <w:marTop w:val="0"/>
      <w:marBottom w:val="0"/>
      <w:divBdr>
        <w:top w:val="none" w:sz="0" w:space="0" w:color="auto"/>
        <w:left w:val="none" w:sz="0" w:space="0" w:color="auto"/>
        <w:bottom w:val="none" w:sz="0" w:space="0" w:color="auto"/>
        <w:right w:val="none" w:sz="0" w:space="0" w:color="auto"/>
      </w:divBdr>
    </w:div>
    <w:div w:id="413474292">
      <w:bodyDiv w:val="1"/>
      <w:marLeft w:val="0"/>
      <w:marRight w:val="0"/>
      <w:marTop w:val="0"/>
      <w:marBottom w:val="0"/>
      <w:divBdr>
        <w:top w:val="none" w:sz="0" w:space="0" w:color="auto"/>
        <w:left w:val="none" w:sz="0" w:space="0" w:color="auto"/>
        <w:bottom w:val="none" w:sz="0" w:space="0" w:color="auto"/>
        <w:right w:val="none" w:sz="0" w:space="0" w:color="auto"/>
      </w:divBdr>
    </w:div>
    <w:div w:id="413743874">
      <w:bodyDiv w:val="1"/>
      <w:marLeft w:val="0"/>
      <w:marRight w:val="0"/>
      <w:marTop w:val="0"/>
      <w:marBottom w:val="0"/>
      <w:divBdr>
        <w:top w:val="none" w:sz="0" w:space="0" w:color="auto"/>
        <w:left w:val="none" w:sz="0" w:space="0" w:color="auto"/>
        <w:bottom w:val="none" w:sz="0" w:space="0" w:color="auto"/>
        <w:right w:val="none" w:sz="0" w:space="0" w:color="auto"/>
      </w:divBdr>
    </w:div>
    <w:div w:id="423183252">
      <w:bodyDiv w:val="1"/>
      <w:marLeft w:val="0"/>
      <w:marRight w:val="0"/>
      <w:marTop w:val="0"/>
      <w:marBottom w:val="0"/>
      <w:divBdr>
        <w:top w:val="none" w:sz="0" w:space="0" w:color="auto"/>
        <w:left w:val="none" w:sz="0" w:space="0" w:color="auto"/>
        <w:bottom w:val="none" w:sz="0" w:space="0" w:color="auto"/>
        <w:right w:val="none" w:sz="0" w:space="0" w:color="auto"/>
      </w:divBdr>
    </w:div>
    <w:div w:id="425735237">
      <w:bodyDiv w:val="1"/>
      <w:marLeft w:val="0"/>
      <w:marRight w:val="0"/>
      <w:marTop w:val="0"/>
      <w:marBottom w:val="0"/>
      <w:divBdr>
        <w:top w:val="none" w:sz="0" w:space="0" w:color="auto"/>
        <w:left w:val="none" w:sz="0" w:space="0" w:color="auto"/>
        <w:bottom w:val="none" w:sz="0" w:space="0" w:color="auto"/>
        <w:right w:val="none" w:sz="0" w:space="0" w:color="auto"/>
      </w:divBdr>
    </w:div>
    <w:div w:id="438642040">
      <w:bodyDiv w:val="1"/>
      <w:marLeft w:val="0"/>
      <w:marRight w:val="0"/>
      <w:marTop w:val="0"/>
      <w:marBottom w:val="0"/>
      <w:divBdr>
        <w:top w:val="none" w:sz="0" w:space="0" w:color="auto"/>
        <w:left w:val="none" w:sz="0" w:space="0" w:color="auto"/>
        <w:bottom w:val="none" w:sz="0" w:space="0" w:color="auto"/>
        <w:right w:val="none" w:sz="0" w:space="0" w:color="auto"/>
      </w:divBdr>
    </w:div>
    <w:div w:id="453671735">
      <w:bodyDiv w:val="1"/>
      <w:marLeft w:val="0"/>
      <w:marRight w:val="0"/>
      <w:marTop w:val="0"/>
      <w:marBottom w:val="0"/>
      <w:divBdr>
        <w:top w:val="none" w:sz="0" w:space="0" w:color="auto"/>
        <w:left w:val="none" w:sz="0" w:space="0" w:color="auto"/>
        <w:bottom w:val="none" w:sz="0" w:space="0" w:color="auto"/>
        <w:right w:val="none" w:sz="0" w:space="0" w:color="auto"/>
      </w:divBdr>
    </w:div>
    <w:div w:id="476263599">
      <w:bodyDiv w:val="1"/>
      <w:marLeft w:val="0"/>
      <w:marRight w:val="0"/>
      <w:marTop w:val="0"/>
      <w:marBottom w:val="0"/>
      <w:divBdr>
        <w:top w:val="none" w:sz="0" w:space="0" w:color="auto"/>
        <w:left w:val="none" w:sz="0" w:space="0" w:color="auto"/>
        <w:bottom w:val="none" w:sz="0" w:space="0" w:color="auto"/>
        <w:right w:val="none" w:sz="0" w:space="0" w:color="auto"/>
      </w:divBdr>
    </w:div>
    <w:div w:id="482476813">
      <w:bodyDiv w:val="1"/>
      <w:marLeft w:val="0"/>
      <w:marRight w:val="0"/>
      <w:marTop w:val="0"/>
      <w:marBottom w:val="0"/>
      <w:divBdr>
        <w:top w:val="none" w:sz="0" w:space="0" w:color="auto"/>
        <w:left w:val="none" w:sz="0" w:space="0" w:color="auto"/>
        <w:bottom w:val="none" w:sz="0" w:space="0" w:color="auto"/>
        <w:right w:val="none" w:sz="0" w:space="0" w:color="auto"/>
      </w:divBdr>
    </w:div>
    <w:div w:id="508954959">
      <w:bodyDiv w:val="1"/>
      <w:marLeft w:val="0"/>
      <w:marRight w:val="0"/>
      <w:marTop w:val="0"/>
      <w:marBottom w:val="0"/>
      <w:divBdr>
        <w:top w:val="none" w:sz="0" w:space="0" w:color="auto"/>
        <w:left w:val="none" w:sz="0" w:space="0" w:color="auto"/>
        <w:bottom w:val="none" w:sz="0" w:space="0" w:color="auto"/>
        <w:right w:val="none" w:sz="0" w:space="0" w:color="auto"/>
      </w:divBdr>
    </w:div>
    <w:div w:id="520825194">
      <w:bodyDiv w:val="1"/>
      <w:marLeft w:val="0"/>
      <w:marRight w:val="0"/>
      <w:marTop w:val="0"/>
      <w:marBottom w:val="0"/>
      <w:divBdr>
        <w:top w:val="none" w:sz="0" w:space="0" w:color="auto"/>
        <w:left w:val="none" w:sz="0" w:space="0" w:color="auto"/>
        <w:bottom w:val="none" w:sz="0" w:space="0" w:color="auto"/>
        <w:right w:val="none" w:sz="0" w:space="0" w:color="auto"/>
      </w:divBdr>
    </w:div>
    <w:div w:id="535002631">
      <w:bodyDiv w:val="1"/>
      <w:marLeft w:val="0"/>
      <w:marRight w:val="0"/>
      <w:marTop w:val="0"/>
      <w:marBottom w:val="0"/>
      <w:divBdr>
        <w:top w:val="none" w:sz="0" w:space="0" w:color="auto"/>
        <w:left w:val="none" w:sz="0" w:space="0" w:color="auto"/>
        <w:bottom w:val="none" w:sz="0" w:space="0" w:color="auto"/>
        <w:right w:val="none" w:sz="0" w:space="0" w:color="auto"/>
      </w:divBdr>
    </w:div>
    <w:div w:id="562714928">
      <w:bodyDiv w:val="1"/>
      <w:marLeft w:val="0"/>
      <w:marRight w:val="0"/>
      <w:marTop w:val="0"/>
      <w:marBottom w:val="0"/>
      <w:divBdr>
        <w:top w:val="none" w:sz="0" w:space="0" w:color="auto"/>
        <w:left w:val="none" w:sz="0" w:space="0" w:color="auto"/>
        <w:bottom w:val="none" w:sz="0" w:space="0" w:color="auto"/>
        <w:right w:val="none" w:sz="0" w:space="0" w:color="auto"/>
      </w:divBdr>
    </w:div>
    <w:div w:id="595752256">
      <w:bodyDiv w:val="1"/>
      <w:marLeft w:val="0"/>
      <w:marRight w:val="0"/>
      <w:marTop w:val="0"/>
      <w:marBottom w:val="0"/>
      <w:divBdr>
        <w:top w:val="none" w:sz="0" w:space="0" w:color="auto"/>
        <w:left w:val="none" w:sz="0" w:space="0" w:color="auto"/>
        <w:bottom w:val="none" w:sz="0" w:space="0" w:color="auto"/>
        <w:right w:val="none" w:sz="0" w:space="0" w:color="auto"/>
      </w:divBdr>
    </w:div>
    <w:div w:id="628170025">
      <w:bodyDiv w:val="1"/>
      <w:marLeft w:val="0"/>
      <w:marRight w:val="0"/>
      <w:marTop w:val="0"/>
      <w:marBottom w:val="0"/>
      <w:divBdr>
        <w:top w:val="none" w:sz="0" w:space="0" w:color="auto"/>
        <w:left w:val="none" w:sz="0" w:space="0" w:color="auto"/>
        <w:bottom w:val="none" w:sz="0" w:space="0" w:color="auto"/>
        <w:right w:val="none" w:sz="0" w:space="0" w:color="auto"/>
      </w:divBdr>
    </w:div>
    <w:div w:id="629824859">
      <w:bodyDiv w:val="1"/>
      <w:marLeft w:val="0"/>
      <w:marRight w:val="0"/>
      <w:marTop w:val="0"/>
      <w:marBottom w:val="0"/>
      <w:divBdr>
        <w:top w:val="none" w:sz="0" w:space="0" w:color="auto"/>
        <w:left w:val="none" w:sz="0" w:space="0" w:color="auto"/>
        <w:bottom w:val="none" w:sz="0" w:space="0" w:color="auto"/>
        <w:right w:val="none" w:sz="0" w:space="0" w:color="auto"/>
      </w:divBdr>
    </w:div>
    <w:div w:id="646669917">
      <w:bodyDiv w:val="1"/>
      <w:marLeft w:val="0"/>
      <w:marRight w:val="0"/>
      <w:marTop w:val="0"/>
      <w:marBottom w:val="0"/>
      <w:divBdr>
        <w:top w:val="none" w:sz="0" w:space="0" w:color="auto"/>
        <w:left w:val="none" w:sz="0" w:space="0" w:color="auto"/>
        <w:bottom w:val="none" w:sz="0" w:space="0" w:color="auto"/>
        <w:right w:val="none" w:sz="0" w:space="0" w:color="auto"/>
      </w:divBdr>
    </w:div>
    <w:div w:id="657003845">
      <w:bodyDiv w:val="1"/>
      <w:marLeft w:val="0"/>
      <w:marRight w:val="0"/>
      <w:marTop w:val="0"/>
      <w:marBottom w:val="0"/>
      <w:divBdr>
        <w:top w:val="none" w:sz="0" w:space="0" w:color="auto"/>
        <w:left w:val="none" w:sz="0" w:space="0" w:color="auto"/>
        <w:bottom w:val="none" w:sz="0" w:space="0" w:color="auto"/>
        <w:right w:val="none" w:sz="0" w:space="0" w:color="auto"/>
      </w:divBdr>
    </w:div>
    <w:div w:id="661012698">
      <w:bodyDiv w:val="1"/>
      <w:marLeft w:val="0"/>
      <w:marRight w:val="0"/>
      <w:marTop w:val="0"/>
      <w:marBottom w:val="0"/>
      <w:divBdr>
        <w:top w:val="none" w:sz="0" w:space="0" w:color="auto"/>
        <w:left w:val="none" w:sz="0" w:space="0" w:color="auto"/>
        <w:bottom w:val="none" w:sz="0" w:space="0" w:color="auto"/>
        <w:right w:val="none" w:sz="0" w:space="0" w:color="auto"/>
      </w:divBdr>
    </w:div>
    <w:div w:id="687491126">
      <w:bodyDiv w:val="1"/>
      <w:marLeft w:val="0"/>
      <w:marRight w:val="0"/>
      <w:marTop w:val="0"/>
      <w:marBottom w:val="0"/>
      <w:divBdr>
        <w:top w:val="none" w:sz="0" w:space="0" w:color="auto"/>
        <w:left w:val="none" w:sz="0" w:space="0" w:color="auto"/>
        <w:bottom w:val="none" w:sz="0" w:space="0" w:color="auto"/>
        <w:right w:val="none" w:sz="0" w:space="0" w:color="auto"/>
      </w:divBdr>
    </w:div>
    <w:div w:id="698049898">
      <w:bodyDiv w:val="1"/>
      <w:marLeft w:val="0"/>
      <w:marRight w:val="0"/>
      <w:marTop w:val="0"/>
      <w:marBottom w:val="0"/>
      <w:divBdr>
        <w:top w:val="none" w:sz="0" w:space="0" w:color="auto"/>
        <w:left w:val="none" w:sz="0" w:space="0" w:color="auto"/>
        <w:bottom w:val="none" w:sz="0" w:space="0" w:color="auto"/>
        <w:right w:val="none" w:sz="0" w:space="0" w:color="auto"/>
      </w:divBdr>
    </w:div>
    <w:div w:id="707291838">
      <w:bodyDiv w:val="1"/>
      <w:marLeft w:val="0"/>
      <w:marRight w:val="0"/>
      <w:marTop w:val="0"/>
      <w:marBottom w:val="0"/>
      <w:divBdr>
        <w:top w:val="none" w:sz="0" w:space="0" w:color="auto"/>
        <w:left w:val="none" w:sz="0" w:space="0" w:color="auto"/>
        <w:bottom w:val="none" w:sz="0" w:space="0" w:color="auto"/>
        <w:right w:val="none" w:sz="0" w:space="0" w:color="auto"/>
      </w:divBdr>
    </w:div>
    <w:div w:id="716734087">
      <w:bodyDiv w:val="1"/>
      <w:marLeft w:val="0"/>
      <w:marRight w:val="0"/>
      <w:marTop w:val="0"/>
      <w:marBottom w:val="0"/>
      <w:divBdr>
        <w:top w:val="none" w:sz="0" w:space="0" w:color="auto"/>
        <w:left w:val="none" w:sz="0" w:space="0" w:color="auto"/>
        <w:bottom w:val="none" w:sz="0" w:space="0" w:color="auto"/>
        <w:right w:val="none" w:sz="0" w:space="0" w:color="auto"/>
      </w:divBdr>
    </w:div>
    <w:div w:id="718163883">
      <w:bodyDiv w:val="1"/>
      <w:marLeft w:val="0"/>
      <w:marRight w:val="0"/>
      <w:marTop w:val="0"/>
      <w:marBottom w:val="0"/>
      <w:divBdr>
        <w:top w:val="none" w:sz="0" w:space="0" w:color="auto"/>
        <w:left w:val="none" w:sz="0" w:space="0" w:color="auto"/>
        <w:bottom w:val="none" w:sz="0" w:space="0" w:color="auto"/>
        <w:right w:val="none" w:sz="0" w:space="0" w:color="auto"/>
      </w:divBdr>
    </w:div>
    <w:div w:id="743574187">
      <w:bodyDiv w:val="1"/>
      <w:marLeft w:val="0"/>
      <w:marRight w:val="0"/>
      <w:marTop w:val="0"/>
      <w:marBottom w:val="0"/>
      <w:divBdr>
        <w:top w:val="none" w:sz="0" w:space="0" w:color="auto"/>
        <w:left w:val="none" w:sz="0" w:space="0" w:color="auto"/>
        <w:bottom w:val="none" w:sz="0" w:space="0" w:color="auto"/>
        <w:right w:val="none" w:sz="0" w:space="0" w:color="auto"/>
      </w:divBdr>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70122035">
      <w:bodyDiv w:val="1"/>
      <w:marLeft w:val="0"/>
      <w:marRight w:val="0"/>
      <w:marTop w:val="0"/>
      <w:marBottom w:val="0"/>
      <w:divBdr>
        <w:top w:val="none" w:sz="0" w:space="0" w:color="auto"/>
        <w:left w:val="none" w:sz="0" w:space="0" w:color="auto"/>
        <w:bottom w:val="none" w:sz="0" w:space="0" w:color="auto"/>
        <w:right w:val="none" w:sz="0" w:space="0" w:color="auto"/>
      </w:divBdr>
    </w:div>
    <w:div w:id="809637498">
      <w:bodyDiv w:val="1"/>
      <w:marLeft w:val="0"/>
      <w:marRight w:val="0"/>
      <w:marTop w:val="0"/>
      <w:marBottom w:val="0"/>
      <w:divBdr>
        <w:top w:val="none" w:sz="0" w:space="0" w:color="auto"/>
        <w:left w:val="none" w:sz="0" w:space="0" w:color="auto"/>
        <w:bottom w:val="none" w:sz="0" w:space="0" w:color="auto"/>
        <w:right w:val="none" w:sz="0" w:space="0" w:color="auto"/>
      </w:divBdr>
    </w:div>
    <w:div w:id="809710599">
      <w:bodyDiv w:val="1"/>
      <w:marLeft w:val="0"/>
      <w:marRight w:val="0"/>
      <w:marTop w:val="0"/>
      <w:marBottom w:val="0"/>
      <w:divBdr>
        <w:top w:val="none" w:sz="0" w:space="0" w:color="auto"/>
        <w:left w:val="none" w:sz="0" w:space="0" w:color="auto"/>
        <w:bottom w:val="none" w:sz="0" w:space="0" w:color="auto"/>
        <w:right w:val="none" w:sz="0" w:space="0" w:color="auto"/>
      </w:divBdr>
    </w:div>
    <w:div w:id="827983373">
      <w:bodyDiv w:val="1"/>
      <w:marLeft w:val="0"/>
      <w:marRight w:val="0"/>
      <w:marTop w:val="0"/>
      <w:marBottom w:val="0"/>
      <w:divBdr>
        <w:top w:val="none" w:sz="0" w:space="0" w:color="auto"/>
        <w:left w:val="none" w:sz="0" w:space="0" w:color="auto"/>
        <w:bottom w:val="none" w:sz="0" w:space="0" w:color="auto"/>
        <w:right w:val="none" w:sz="0" w:space="0" w:color="auto"/>
      </w:divBdr>
    </w:div>
    <w:div w:id="836532013">
      <w:bodyDiv w:val="1"/>
      <w:marLeft w:val="0"/>
      <w:marRight w:val="0"/>
      <w:marTop w:val="0"/>
      <w:marBottom w:val="0"/>
      <w:divBdr>
        <w:top w:val="none" w:sz="0" w:space="0" w:color="auto"/>
        <w:left w:val="none" w:sz="0" w:space="0" w:color="auto"/>
        <w:bottom w:val="none" w:sz="0" w:space="0" w:color="auto"/>
        <w:right w:val="none" w:sz="0" w:space="0" w:color="auto"/>
      </w:divBdr>
    </w:div>
    <w:div w:id="839929696">
      <w:bodyDiv w:val="1"/>
      <w:marLeft w:val="0"/>
      <w:marRight w:val="0"/>
      <w:marTop w:val="0"/>
      <w:marBottom w:val="0"/>
      <w:divBdr>
        <w:top w:val="none" w:sz="0" w:space="0" w:color="auto"/>
        <w:left w:val="none" w:sz="0" w:space="0" w:color="auto"/>
        <w:bottom w:val="none" w:sz="0" w:space="0" w:color="auto"/>
        <w:right w:val="none" w:sz="0" w:space="0" w:color="auto"/>
      </w:divBdr>
    </w:div>
    <w:div w:id="890267339">
      <w:bodyDiv w:val="1"/>
      <w:marLeft w:val="0"/>
      <w:marRight w:val="0"/>
      <w:marTop w:val="0"/>
      <w:marBottom w:val="0"/>
      <w:divBdr>
        <w:top w:val="none" w:sz="0" w:space="0" w:color="auto"/>
        <w:left w:val="none" w:sz="0" w:space="0" w:color="auto"/>
        <w:bottom w:val="none" w:sz="0" w:space="0" w:color="auto"/>
        <w:right w:val="none" w:sz="0" w:space="0" w:color="auto"/>
      </w:divBdr>
    </w:div>
    <w:div w:id="911433628">
      <w:bodyDiv w:val="1"/>
      <w:marLeft w:val="0"/>
      <w:marRight w:val="0"/>
      <w:marTop w:val="0"/>
      <w:marBottom w:val="0"/>
      <w:divBdr>
        <w:top w:val="none" w:sz="0" w:space="0" w:color="auto"/>
        <w:left w:val="none" w:sz="0" w:space="0" w:color="auto"/>
        <w:bottom w:val="none" w:sz="0" w:space="0" w:color="auto"/>
        <w:right w:val="none" w:sz="0" w:space="0" w:color="auto"/>
      </w:divBdr>
    </w:div>
    <w:div w:id="912354458">
      <w:bodyDiv w:val="1"/>
      <w:marLeft w:val="0"/>
      <w:marRight w:val="0"/>
      <w:marTop w:val="0"/>
      <w:marBottom w:val="0"/>
      <w:divBdr>
        <w:top w:val="none" w:sz="0" w:space="0" w:color="auto"/>
        <w:left w:val="none" w:sz="0" w:space="0" w:color="auto"/>
        <w:bottom w:val="none" w:sz="0" w:space="0" w:color="auto"/>
        <w:right w:val="none" w:sz="0" w:space="0" w:color="auto"/>
      </w:divBdr>
    </w:div>
    <w:div w:id="915282998">
      <w:bodyDiv w:val="1"/>
      <w:marLeft w:val="0"/>
      <w:marRight w:val="0"/>
      <w:marTop w:val="0"/>
      <w:marBottom w:val="0"/>
      <w:divBdr>
        <w:top w:val="none" w:sz="0" w:space="0" w:color="auto"/>
        <w:left w:val="none" w:sz="0" w:space="0" w:color="auto"/>
        <w:bottom w:val="none" w:sz="0" w:space="0" w:color="auto"/>
        <w:right w:val="none" w:sz="0" w:space="0" w:color="auto"/>
      </w:divBdr>
    </w:div>
    <w:div w:id="929628581">
      <w:bodyDiv w:val="1"/>
      <w:marLeft w:val="0"/>
      <w:marRight w:val="0"/>
      <w:marTop w:val="0"/>
      <w:marBottom w:val="0"/>
      <w:divBdr>
        <w:top w:val="none" w:sz="0" w:space="0" w:color="auto"/>
        <w:left w:val="none" w:sz="0" w:space="0" w:color="auto"/>
        <w:bottom w:val="none" w:sz="0" w:space="0" w:color="auto"/>
        <w:right w:val="none" w:sz="0" w:space="0" w:color="auto"/>
      </w:divBdr>
    </w:div>
    <w:div w:id="946352029">
      <w:bodyDiv w:val="1"/>
      <w:marLeft w:val="0"/>
      <w:marRight w:val="0"/>
      <w:marTop w:val="0"/>
      <w:marBottom w:val="0"/>
      <w:divBdr>
        <w:top w:val="none" w:sz="0" w:space="0" w:color="auto"/>
        <w:left w:val="none" w:sz="0" w:space="0" w:color="auto"/>
        <w:bottom w:val="none" w:sz="0" w:space="0" w:color="auto"/>
        <w:right w:val="none" w:sz="0" w:space="0" w:color="auto"/>
      </w:divBdr>
    </w:div>
    <w:div w:id="952131316">
      <w:bodyDiv w:val="1"/>
      <w:marLeft w:val="0"/>
      <w:marRight w:val="0"/>
      <w:marTop w:val="0"/>
      <w:marBottom w:val="0"/>
      <w:divBdr>
        <w:top w:val="none" w:sz="0" w:space="0" w:color="auto"/>
        <w:left w:val="none" w:sz="0" w:space="0" w:color="auto"/>
        <w:bottom w:val="none" w:sz="0" w:space="0" w:color="auto"/>
        <w:right w:val="none" w:sz="0" w:space="0" w:color="auto"/>
      </w:divBdr>
    </w:div>
    <w:div w:id="970018248">
      <w:bodyDiv w:val="1"/>
      <w:marLeft w:val="0"/>
      <w:marRight w:val="0"/>
      <w:marTop w:val="0"/>
      <w:marBottom w:val="0"/>
      <w:divBdr>
        <w:top w:val="none" w:sz="0" w:space="0" w:color="auto"/>
        <w:left w:val="none" w:sz="0" w:space="0" w:color="auto"/>
        <w:bottom w:val="none" w:sz="0" w:space="0" w:color="auto"/>
        <w:right w:val="none" w:sz="0" w:space="0" w:color="auto"/>
      </w:divBdr>
    </w:div>
    <w:div w:id="975524998">
      <w:bodyDiv w:val="1"/>
      <w:marLeft w:val="0"/>
      <w:marRight w:val="0"/>
      <w:marTop w:val="0"/>
      <w:marBottom w:val="0"/>
      <w:divBdr>
        <w:top w:val="none" w:sz="0" w:space="0" w:color="auto"/>
        <w:left w:val="none" w:sz="0" w:space="0" w:color="auto"/>
        <w:bottom w:val="none" w:sz="0" w:space="0" w:color="auto"/>
        <w:right w:val="none" w:sz="0" w:space="0" w:color="auto"/>
      </w:divBdr>
    </w:div>
    <w:div w:id="989292207">
      <w:bodyDiv w:val="1"/>
      <w:marLeft w:val="0"/>
      <w:marRight w:val="0"/>
      <w:marTop w:val="0"/>
      <w:marBottom w:val="0"/>
      <w:divBdr>
        <w:top w:val="none" w:sz="0" w:space="0" w:color="auto"/>
        <w:left w:val="none" w:sz="0" w:space="0" w:color="auto"/>
        <w:bottom w:val="none" w:sz="0" w:space="0" w:color="auto"/>
        <w:right w:val="none" w:sz="0" w:space="0" w:color="auto"/>
      </w:divBdr>
    </w:div>
    <w:div w:id="996612309">
      <w:bodyDiv w:val="1"/>
      <w:marLeft w:val="0"/>
      <w:marRight w:val="0"/>
      <w:marTop w:val="0"/>
      <w:marBottom w:val="0"/>
      <w:divBdr>
        <w:top w:val="none" w:sz="0" w:space="0" w:color="auto"/>
        <w:left w:val="none" w:sz="0" w:space="0" w:color="auto"/>
        <w:bottom w:val="none" w:sz="0" w:space="0" w:color="auto"/>
        <w:right w:val="none" w:sz="0" w:space="0" w:color="auto"/>
      </w:divBdr>
    </w:div>
    <w:div w:id="1007175448">
      <w:bodyDiv w:val="1"/>
      <w:marLeft w:val="0"/>
      <w:marRight w:val="0"/>
      <w:marTop w:val="0"/>
      <w:marBottom w:val="0"/>
      <w:divBdr>
        <w:top w:val="none" w:sz="0" w:space="0" w:color="auto"/>
        <w:left w:val="none" w:sz="0" w:space="0" w:color="auto"/>
        <w:bottom w:val="none" w:sz="0" w:space="0" w:color="auto"/>
        <w:right w:val="none" w:sz="0" w:space="0" w:color="auto"/>
      </w:divBdr>
    </w:div>
    <w:div w:id="1008410242">
      <w:bodyDiv w:val="1"/>
      <w:marLeft w:val="0"/>
      <w:marRight w:val="0"/>
      <w:marTop w:val="0"/>
      <w:marBottom w:val="0"/>
      <w:divBdr>
        <w:top w:val="none" w:sz="0" w:space="0" w:color="auto"/>
        <w:left w:val="none" w:sz="0" w:space="0" w:color="auto"/>
        <w:bottom w:val="none" w:sz="0" w:space="0" w:color="auto"/>
        <w:right w:val="none" w:sz="0" w:space="0" w:color="auto"/>
      </w:divBdr>
    </w:div>
    <w:div w:id="1015158292">
      <w:bodyDiv w:val="1"/>
      <w:marLeft w:val="0"/>
      <w:marRight w:val="0"/>
      <w:marTop w:val="0"/>
      <w:marBottom w:val="0"/>
      <w:divBdr>
        <w:top w:val="none" w:sz="0" w:space="0" w:color="auto"/>
        <w:left w:val="none" w:sz="0" w:space="0" w:color="auto"/>
        <w:bottom w:val="none" w:sz="0" w:space="0" w:color="auto"/>
        <w:right w:val="none" w:sz="0" w:space="0" w:color="auto"/>
      </w:divBdr>
    </w:div>
    <w:div w:id="1022634489">
      <w:bodyDiv w:val="1"/>
      <w:marLeft w:val="0"/>
      <w:marRight w:val="0"/>
      <w:marTop w:val="0"/>
      <w:marBottom w:val="0"/>
      <w:divBdr>
        <w:top w:val="none" w:sz="0" w:space="0" w:color="auto"/>
        <w:left w:val="none" w:sz="0" w:space="0" w:color="auto"/>
        <w:bottom w:val="none" w:sz="0" w:space="0" w:color="auto"/>
        <w:right w:val="none" w:sz="0" w:space="0" w:color="auto"/>
      </w:divBdr>
    </w:div>
    <w:div w:id="1034578145">
      <w:bodyDiv w:val="1"/>
      <w:marLeft w:val="0"/>
      <w:marRight w:val="0"/>
      <w:marTop w:val="0"/>
      <w:marBottom w:val="0"/>
      <w:divBdr>
        <w:top w:val="none" w:sz="0" w:space="0" w:color="auto"/>
        <w:left w:val="none" w:sz="0" w:space="0" w:color="auto"/>
        <w:bottom w:val="none" w:sz="0" w:space="0" w:color="auto"/>
        <w:right w:val="none" w:sz="0" w:space="0" w:color="auto"/>
      </w:divBdr>
    </w:div>
    <w:div w:id="1037852257">
      <w:bodyDiv w:val="1"/>
      <w:marLeft w:val="0"/>
      <w:marRight w:val="0"/>
      <w:marTop w:val="0"/>
      <w:marBottom w:val="0"/>
      <w:divBdr>
        <w:top w:val="none" w:sz="0" w:space="0" w:color="auto"/>
        <w:left w:val="none" w:sz="0" w:space="0" w:color="auto"/>
        <w:bottom w:val="none" w:sz="0" w:space="0" w:color="auto"/>
        <w:right w:val="none" w:sz="0" w:space="0" w:color="auto"/>
      </w:divBdr>
    </w:div>
    <w:div w:id="1049105867">
      <w:bodyDiv w:val="1"/>
      <w:marLeft w:val="0"/>
      <w:marRight w:val="0"/>
      <w:marTop w:val="0"/>
      <w:marBottom w:val="0"/>
      <w:divBdr>
        <w:top w:val="none" w:sz="0" w:space="0" w:color="auto"/>
        <w:left w:val="none" w:sz="0" w:space="0" w:color="auto"/>
        <w:bottom w:val="none" w:sz="0" w:space="0" w:color="auto"/>
        <w:right w:val="none" w:sz="0" w:space="0" w:color="auto"/>
      </w:divBdr>
    </w:div>
    <w:div w:id="1058237774">
      <w:bodyDiv w:val="1"/>
      <w:marLeft w:val="0"/>
      <w:marRight w:val="0"/>
      <w:marTop w:val="0"/>
      <w:marBottom w:val="0"/>
      <w:divBdr>
        <w:top w:val="none" w:sz="0" w:space="0" w:color="auto"/>
        <w:left w:val="none" w:sz="0" w:space="0" w:color="auto"/>
        <w:bottom w:val="none" w:sz="0" w:space="0" w:color="auto"/>
        <w:right w:val="none" w:sz="0" w:space="0" w:color="auto"/>
      </w:divBdr>
    </w:div>
    <w:div w:id="1068961271">
      <w:bodyDiv w:val="1"/>
      <w:marLeft w:val="0"/>
      <w:marRight w:val="0"/>
      <w:marTop w:val="0"/>
      <w:marBottom w:val="0"/>
      <w:divBdr>
        <w:top w:val="none" w:sz="0" w:space="0" w:color="auto"/>
        <w:left w:val="none" w:sz="0" w:space="0" w:color="auto"/>
        <w:bottom w:val="none" w:sz="0" w:space="0" w:color="auto"/>
        <w:right w:val="none" w:sz="0" w:space="0" w:color="auto"/>
      </w:divBdr>
    </w:div>
    <w:div w:id="1083724033">
      <w:bodyDiv w:val="1"/>
      <w:marLeft w:val="0"/>
      <w:marRight w:val="0"/>
      <w:marTop w:val="0"/>
      <w:marBottom w:val="0"/>
      <w:divBdr>
        <w:top w:val="none" w:sz="0" w:space="0" w:color="auto"/>
        <w:left w:val="none" w:sz="0" w:space="0" w:color="auto"/>
        <w:bottom w:val="none" w:sz="0" w:space="0" w:color="auto"/>
        <w:right w:val="none" w:sz="0" w:space="0" w:color="auto"/>
      </w:divBdr>
    </w:div>
    <w:div w:id="1085496981">
      <w:bodyDiv w:val="1"/>
      <w:marLeft w:val="0"/>
      <w:marRight w:val="0"/>
      <w:marTop w:val="0"/>
      <w:marBottom w:val="0"/>
      <w:divBdr>
        <w:top w:val="none" w:sz="0" w:space="0" w:color="auto"/>
        <w:left w:val="none" w:sz="0" w:space="0" w:color="auto"/>
        <w:bottom w:val="none" w:sz="0" w:space="0" w:color="auto"/>
        <w:right w:val="none" w:sz="0" w:space="0" w:color="auto"/>
      </w:divBdr>
    </w:div>
    <w:div w:id="1102149289">
      <w:bodyDiv w:val="1"/>
      <w:marLeft w:val="0"/>
      <w:marRight w:val="0"/>
      <w:marTop w:val="0"/>
      <w:marBottom w:val="0"/>
      <w:divBdr>
        <w:top w:val="none" w:sz="0" w:space="0" w:color="auto"/>
        <w:left w:val="none" w:sz="0" w:space="0" w:color="auto"/>
        <w:bottom w:val="none" w:sz="0" w:space="0" w:color="auto"/>
        <w:right w:val="none" w:sz="0" w:space="0" w:color="auto"/>
      </w:divBdr>
    </w:div>
    <w:div w:id="1109621939">
      <w:bodyDiv w:val="1"/>
      <w:marLeft w:val="0"/>
      <w:marRight w:val="0"/>
      <w:marTop w:val="0"/>
      <w:marBottom w:val="0"/>
      <w:divBdr>
        <w:top w:val="none" w:sz="0" w:space="0" w:color="auto"/>
        <w:left w:val="none" w:sz="0" w:space="0" w:color="auto"/>
        <w:bottom w:val="none" w:sz="0" w:space="0" w:color="auto"/>
        <w:right w:val="none" w:sz="0" w:space="0" w:color="auto"/>
      </w:divBdr>
    </w:div>
    <w:div w:id="1110317603">
      <w:bodyDiv w:val="1"/>
      <w:marLeft w:val="0"/>
      <w:marRight w:val="0"/>
      <w:marTop w:val="0"/>
      <w:marBottom w:val="0"/>
      <w:divBdr>
        <w:top w:val="none" w:sz="0" w:space="0" w:color="auto"/>
        <w:left w:val="none" w:sz="0" w:space="0" w:color="auto"/>
        <w:bottom w:val="none" w:sz="0" w:space="0" w:color="auto"/>
        <w:right w:val="none" w:sz="0" w:space="0" w:color="auto"/>
      </w:divBdr>
    </w:div>
    <w:div w:id="1127240584">
      <w:bodyDiv w:val="1"/>
      <w:marLeft w:val="0"/>
      <w:marRight w:val="0"/>
      <w:marTop w:val="0"/>
      <w:marBottom w:val="0"/>
      <w:divBdr>
        <w:top w:val="none" w:sz="0" w:space="0" w:color="auto"/>
        <w:left w:val="none" w:sz="0" w:space="0" w:color="auto"/>
        <w:bottom w:val="none" w:sz="0" w:space="0" w:color="auto"/>
        <w:right w:val="none" w:sz="0" w:space="0" w:color="auto"/>
      </w:divBdr>
    </w:div>
    <w:div w:id="1130435628">
      <w:bodyDiv w:val="1"/>
      <w:marLeft w:val="0"/>
      <w:marRight w:val="0"/>
      <w:marTop w:val="0"/>
      <w:marBottom w:val="0"/>
      <w:divBdr>
        <w:top w:val="none" w:sz="0" w:space="0" w:color="auto"/>
        <w:left w:val="none" w:sz="0" w:space="0" w:color="auto"/>
        <w:bottom w:val="none" w:sz="0" w:space="0" w:color="auto"/>
        <w:right w:val="none" w:sz="0" w:space="0" w:color="auto"/>
      </w:divBdr>
    </w:div>
    <w:div w:id="1141769933">
      <w:bodyDiv w:val="1"/>
      <w:marLeft w:val="0"/>
      <w:marRight w:val="0"/>
      <w:marTop w:val="0"/>
      <w:marBottom w:val="0"/>
      <w:divBdr>
        <w:top w:val="none" w:sz="0" w:space="0" w:color="auto"/>
        <w:left w:val="none" w:sz="0" w:space="0" w:color="auto"/>
        <w:bottom w:val="none" w:sz="0" w:space="0" w:color="auto"/>
        <w:right w:val="none" w:sz="0" w:space="0" w:color="auto"/>
      </w:divBdr>
    </w:div>
    <w:div w:id="1142382220">
      <w:bodyDiv w:val="1"/>
      <w:marLeft w:val="0"/>
      <w:marRight w:val="0"/>
      <w:marTop w:val="0"/>
      <w:marBottom w:val="0"/>
      <w:divBdr>
        <w:top w:val="none" w:sz="0" w:space="0" w:color="auto"/>
        <w:left w:val="none" w:sz="0" w:space="0" w:color="auto"/>
        <w:bottom w:val="none" w:sz="0" w:space="0" w:color="auto"/>
        <w:right w:val="none" w:sz="0" w:space="0" w:color="auto"/>
      </w:divBdr>
    </w:div>
    <w:div w:id="1159806632">
      <w:bodyDiv w:val="1"/>
      <w:marLeft w:val="0"/>
      <w:marRight w:val="0"/>
      <w:marTop w:val="0"/>
      <w:marBottom w:val="0"/>
      <w:divBdr>
        <w:top w:val="none" w:sz="0" w:space="0" w:color="auto"/>
        <w:left w:val="none" w:sz="0" w:space="0" w:color="auto"/>
        <w:bottom w:val="none" w:sz="0" w:space="0" w:color="auto"/>
        <w:right w:val="none" w:sz="0" w:space="0" w:color="auto"/>
      </w:divBdr>
    </w:div>
    <w:div w:id="1177160519">
      <w:bodyDiv w:val="1"/>
      <w:marLeft w:val="0"/>
      <w:marRight w:val="0"/>
      <w:marTop w:val="0"/>
      <w:marBottom w:val="0"/>
      <w:divBdr>
        <w:top w:val="none" w:sz="0" w:space="0" w:color="auto"/>
        <w:left w:val="none" w:sz="0" w:space="0" w:color="auto"/>
        <w:bottom w:val="none" w:sz="0" w:space="0" w:color="auto"/>
        <w:right w:val="none" w:sz="0" w:space="0" w:color="auto"/>
      </w:divBdr>
    </w:div>
    <w:div w:id="1191454699">
      <w:bodyDiv w:val="1"/>
      <w:marLeft w:val="0"/>
      <w:marRight w:val="0"/>
      <w:marTop w:val="0"/>
      <w:marBottom w:val="0"/>
      <w:divBdr>
        <w:top w:val="none" w:sz="0" w:space="0" w:color="auto"/>
        <w:left w:val="none" w:sz="0" w:space="0" w:color="auto"/>
        <w:bottom w:val="none" w:sz="0" w:space="0" w:color="auto"/>
        <w:right w:val="none" w:sz="0" w:space="0" w:color="auto"/>
      </w:divBdr>
    </w:div>
    <w:div w:id="1227833992">
      <w:bodyDiv w:val="1"/>
      <w:marLeft w:val="0"/>
      <w:marRight w:val="0"/>
      <w:marTop w:val="0"/>
      <w:marBottom w:val="0"/>
      <w:divBdr>
        <w:top w:val="none" w:sz="0" w:space="0" w:color="auto"/>
        <w:left w:val="none" w:sz="0" w:space="0" w:color="auto"/>
        <w:bottom w:val="none" w:sz="0" w:space="0" w:color="auto"/>
        <w:right w:val="none" w:sz="0" w:space="0" w:color="auto"/>
      </w:divBdr>
    </w:div>
    <w:div w:id="1230000644">
      <w:bodyDiv w:val="1"/>
      <w:marLeft w:val="0"/>
      <w:marRight w:val="0"/>
      <w:marTop w:val="0"/>
      <w:marBottom w:val="0"/>
      <w:divBdr>
        <w:top w:val="none" w:sz="0" w:space="0" w:color="auto"/>
        <w:left w:val="none" w:sz="0" w:space="0" w:color="auto"/>
        <w:bottom w:val="none" w:sz="0" w:space="0" w:color="auto"/>
        <w:right w:val="none" w:sz="0" w:space="0" w:color="auto"/>
      </w:divBdr>
    </w:div>
    <w:div w:id="1283655604">
      <w:bodyDiv w:val="1"/>
      <w:marLeft w:val="0"/>
      <w:marRight w:val="0"/>
      <w:marTop w:val="0"/>
      <w:marBottom w:val="0"/>
      <w:divBdr>
        <w:top w:val="none" w:sz="0" w:space="0" w:color="auto"/>
        <w:left w:val="none" w:sz="0" w:space="0" w:color="auto"/>
        <w:bottom w:val="none" w:sz="0" w:space="0" w:color="auto"/>
        <w:right w:val="none" w:sz="0" w:space="0" w:color="auto"/>
      </w:divBdr>
    </w:div>
    <w:div w:id="1308977245">
      <w:bodyDiv w:val="1"/>
      <w:marLeft w:val="0"/>
      <w:marRight w:val="0"/>
      <w:marTop w:val="0"/>
      <w:marBottom w:val="0"/>
      <w:divBdr>
        <w:top w:val="none" w:sz="0" w:space="0" w:color="auto"/>
        <w:left w:val="none" w:sz="0" w:space="0" w:color="auto"/>
        <w:bottom w:val="none" w:sz="0" w:space="0" w:color="auto"/>
        <w:right w:val="none" w:sz="0" w:space="0" w:color="auto"/>
      </w:divBdr>
    </w:div>
    <w:div w:id="1329405963">
      <w:bodyDiv w:val="1"/>
      <w:marLeft w:val="0"/>
      <w:marRight w:val="0"/>
      <w:marTop w:val="0"/>
      <w:marBottom w:val="0"/>
      <w:divBdr>
        <w:top w:val="none" w:sz="0" w:space="0" w:color="auto"/>
        <w:left w:val="none" w:sz="0" w:space="0" w:color="auto"/>
        <w:bottom w:val="none" w:sz="0" w:space="0" w:color="auto"/>
        <w:right w:val="none" w:sz="0" w:space="0" w:color="auto"/>
      </w:divBdr>
    </w:div>
    <w:div w:id="1356418307">
      <w:bodyDiv w:val="1"/>
      <w:marLeft w:val="0"/>
      <w:marRight w:val="0"/>
      <w:marTop w:val="0"/>
      <w:marBottom w:val="0"/>
      <w:divBdr>
        <w:top w:val="none" w:sz="0" w:space="0" w:color="auto"/>
        <w:left w:val="none" w:sz="0" w:space="0" w:color="auto"/>
        <w:bottom w:val="none" w:sz="0" w:space="0" w:color="auto"/>
        <w:right w:val="none" w:sz="0" w:space="0" w:color="auto"/>
      </w:divBdr>
    </w:div>
    <w:div w:id="1372807298">
      <w:bodyDiv w:val="1"/>
      <w:marLeft w:val="0"/>
      <w:marRight w:val="0"/>
      <w:marTop w:val="0"/>
      <w:marBottom w:val="0"/>
      <w:divBdr>
        <w:top w:val="none" w:sz="0" w:space="0" w:color="auto"/>
        <w:left w:val="none" w:sz="0" w:space="0" w:color="auto"/>
        <w:bottom w:val="none" w:sz="0" w:space="0" w:color="auto"/>
        <w:right w:val="none" w:sz="0" w:space="0" w:color="auto"/>
      </w:divBdr>
    </w:div>
    <w:div w:id="1379162052">
      <w:bodyDiv w:val="1"/>
      <w:marLeft w:val="0"/>
      <w:marRight w:val="0"/>
      <w:marTop w:val="0"/>
      <w:marBottom w:val="0"/>
      <w:divBdr>
        <w:top w:val="none" w:sz="0" w:space="0" w:color="auto"/>
        <w:left w:val="none" w:sz="0" w:space="0" w:color="auto"/>
        <w:bottom w:val="none" w:sz="0" w:space="0" w:color="auto"/>
        <w:right w:val="none" w:sz="0" w:space="0" w:color="auto"/>
      </w:divBdr>
    </w:div>
    <w:div w:id="1385905860">
      <w:bodyDiv w:val="1"/>
      <w:marLeft w:val="0"/>
      <w:marRight w:val="0"/>
      <w:marTop w:val="0"/>
      <w:marBottom w:val="0"/>
      <w:divBdr>
        <w:top w:val="none" w:sz="0" w:space="0" w:color="auto"/>
        <w:left w:val="none" w:sz="0" w:space="0" w:color="auto"/>
        <w:bottom w:val="none" w:sz="0" w:space="0" w:color="auto"/>
        <w:right w:val="none" w:sz="0" w:space="0" w:color="auto"/>
      </w:divBdr>
    </w:div>
    <w:div w:id="1393582367">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7508611">
      <w:bodyDiv w:val="1"/>
      <w:marLeft w:val="0"/>
      <w:marRight w:val="0"/>
      <w:marTop w:val="0"/>
      <w:marBottom w:val="0"/>
      <w:divBdr>
        <w:top w:val="none" w:sz="0" w:space="0" w:color="auto"/>
        <w:left w:val="none" w:sz="0" w:space="0" w:color="auto"/>
        <w:bottom w:val="none" w:sz="0" w:space="0" w:color="auto"/>
        <w:right w:val="none" w:sz="0" w:space="0" w:color="auto"/>
      </w:divBdr>
    </w:div>
    <w:div w:id="1418212199">
      <w:bodyDiv w:val="1"/>
      <w:marLeft w:val="0"/>
      <w:marRight w:val="0"/>
      <w:marTop w:val="0"/>
      <w:marBottom w:val="0"/>
      <w:divBdr>
        <w:top w:val="none" w:sz="0" w:space="0" w:color="auto"/>
        <w:left w:val="none" w:sz="0" w:space="0" w:color="auto"/>
        <w:bottom w:val="none" w:sz="0" w:space="0" w:color="auto"/>
        <w:right w:val="none" w:sz="0" w:space="0" w:color="auto"/>
      </w:divBdr>
    </w:div>
    <w:div w:id="1440368312">
      <w:bodyDiv w:val="1"/>
      <w:marLeft w:val="0"/>
      <w:marRight w:val="0"/>
      <w:marTop w:val="0"/>
      <w:marBottom w:val="0"/>
      <w:divBdr>
        <w:top w:val="none" w:sz="0" w:space="0" w:color="auto"/>
        <w:left w:val="none" w:sz="0" w:space="0" w:color="auto"/>
        <w:bottom w:val="none" w:sz="0" w:space="0" w:color="auto"/>
        <w:right w:val="none" w:sz="0" w:space="0" w:color="auto"/>
      </w:divBdr>
    </w:div>
    <w:div w:id="1460760373">
      <w:bodyDiv w:val="1"/>
      <w:marLeft w:val="0"/>
      <w:marRight w:val="0"/>
      <w:marTop w:val="0"/>
      <w:marBottom w:val="0"/>
      <w:divBdr>
        <w:top w:val="none" w:sz="0" w:space="0" w:color="auto"/>
        <w:left w:val="none" w:sz="0" w:space="0" w:color="auto"/>
        <w:bottom w:val="none" w:sz="0" w:space="0" w:color="auto"/>
        <w:right w:val="none" w:sz="0" w:space="0" w:color="auto"/>
      </w:divBdr>
    </w:div>
    <w:div w:id="1466199841">
      <w:bodyDiv w:val="1"/>
      <w:marLeft w:val="0"/>
      <w:marRight w:val="0"/>
      <w:marTop w:val="0"/>
      <w:marBottom w:val="0"/>
      <w:divBdr>
        <w:top w:val="none" w:sz="0" w:space="0" w:color="auto"/>
        <w:left w:val="none" w:sz="0" w:space="0" w:color="auto"/>
        <w:bottom w:val="none" w:sz="0" w:space="0" w:color="auto"/>
        <w:right w:val="none" w:sz="0" w:space="0" w:color="auto"/>
      </w:divBdr>
    </w:div>
    <w:div w:id="1482311469">
      <w:bodyDiv w:val="1"/>
      <w:marLeft w:val="0"/>
      <w:marRight w:val="0"/>
      <w:marTop w:val="0"/>
      <w:marBottom w:val="0"/>
      <w:divBdr>
        <w:top w:val="none" w:sz="0" w:space="0" w:color="auto"/>
        <w:left w:val="none" w:sz="0" w:space="0" w:color="auto"/>
        <w:bottom w:val="none" w:sz="0" w:space="0" w:color="auto"/>
        <w:right w:val="none" w:sz="0" w:space="0" w:color="auto"/>
      </w:divBdr>
    </w:div>
    <w:div w:id="1520729386">
      <w:bodyDiv w:val="1"/>
      <w:marLeft w:val="0"/>
      <w:marRight w:val="0"/>
      <w:marTop w:val="0"/>
      <w:marBottom w:val="0"/>
      <w:divBdr>
        <w:top w:val="none" w:sz="0" w:space="0" w:color="auto"/>
        <w:left w:val="none" w:sz="0" w:space="0" w:color="auto"/>
        <w:bottom w:val="none" w:sz="0" w:space="0" w:color="auto"/>
        <w:right w:val="none" w:sz="0" w:space="0" w:color="auto"/>
      </w:divBdr>
    </w:div>
    <w:div w:id="1542084678">
      <w:bodyDiv w:val="1"/>
      <w:marLeft w:val="0"/>
      <w:marRight w:val="0"/>
      <w:marTop w:val="0"/>
      <w:marBottom w:val="0"/>
      <w:divBdr>
        <w:top w:val="none" w:sz="0" w:space="0" w:color="auto"/>
        <w:left w:val="none" w:sz="0" w:space="0" w:color="auto"/>
        <w:bottom w:val="none" w:sz="0" w:space="0" w:color="auto"/>
        <w:right w:val="none" w:sz="0" w:space="0" w:color="auto"/>
      </w:divBdr>
    </w:div>
    <w:div w:id="1569925877">
      <w:bodyDiv w:val="1"/>
      <w:marLeft w:val="0"/>
      <w:marRight w:val="0"/>
      <w:marTop w:val="0"/>
      <w:marBottom w:val="0"/>
      <w:divBdr>
        <w:top w:val="none" w:sz="0" w:space="0" w:color="auto"/>
        <w:left w:val="none" w:sz="0" w:space="0" w:color="auto"/>
        <w:bottom w:val="none" w:sz="0" w:space="0" w:color="auto"/>
        <w:right w:val="none" w:sz="0" w:space="0" w:color="auto"/>
      </w:divBdr>
    </w:div>
    <w:div w:id="1589845260">
      <w:bodyDiv w:val="1"/>
      <w:marLeft w:val="0"/>
      <w:marRight w:val="0"/>
      <w:marTop w:val="0"/>
      <w:marBottom w:val="0"/>
      <w:divBdr>
        <w:top w:val="none" w:sz="0" w:space="0" w:color="auto"/>
        <w:left w:val="none" w:sz="0" w:space="0" w:color="auto"/>
        <w:bottom w:val="none" w:sz="0" w:space="0" w:color="auto"/>
        <w:right w:val="none" w:sz="0" w:space="0" w:color="auto"/>
      </w:divBdr>
    </w:div>
    <w:div w:id="1604144397">
      <w:bodyDiv w:val="1"/>
      <w:marLeft w:val="0"/>
      <w:marRight w:val="0"/>
      <w:marTop w:val="0"/>
      <w:marBottom w:val="0"/>
      <w:divBdr>
        <w:top w:val="none" w:sz="0" w:space="0" w:color="auto"/>
        <w:left w:val="none" w:sz="0" w:space="0" w:color="auto"/>
        <w:bottom w:val="none" w:sz="0" w:space="0" w:color="auto"/>
        <w:right w:val="none" w:sz="0" w:space="0" w:color="auto"/>
      </w:divBdr>
    </w:div>
    <w:div w:id="1609579481">
      <w:bodyDiv w:val="1"/>
      <w:marLeft w:val="0"/>
      <w:marRight w:val="0"/>
      <w:marTop w:val="0"/>
      <w:marBottom w:val="0"/>
      <w:divBdr>
        <w:top w:val="none" w:sz="0" w:space="0" w:color="auto"/>
        <w:left w:val="none" w:sz="0" w:space="0" w:color="auto"/>
        <w:bottom w:val="none" w:sz="0" w:space="0" w:color="auto"/>
        <w:right w:val="none" w:sz="0" w:space="0" w:color="auto"/>
      </w:divBdr>
    </w:div>
    <w:div w:id="1611426488">
      <w:bodyDiv w:val="1"/>
      <w:marLeft w:val="0"/>
      <w:marRight w:val="0"/>
      <w:marTop w:val="0"/>
      <w:marBottom w:val="0"/>
      <w:divBdr>
        <w:top w:val="none" w:sz="0" w:space="0" w:color="auto"/>
        <w:left w:val="none" w:sz="0" w:space="0" w:color="auto"/>
        <w:bottom w:val="none" w:sz="0" w:space="0" w:color="auto"/>
        <w:right w:val="none" w:sz="0" w:space="0" w:color="auto"/>
      </w:divBdr>
    </w:div>
    <w:div w:id="1625116262">
      <w:bodyDiv w:val="1"/>
      <w:marLeft w:val="0"/>
      <w:marRight w:val="0"/>
      <w:marTop w:val="0"/>
      <w:marBottom w:val="0"/>
      <w:divBdr>
        <w:top w:val="none" w:sz="0" w:space="0" w:color="auto"/>
        <w:left w:val="none" w:sz="0" w:space="0" w:color="auto"/>
        <w:bottom w:val="none" w:sz="0" w:space="0" w:color="auto"/>
        <w:right w:val="none" w:sz="0" w:space="0" w:color="auto"/>
      </w:divBdr>
    </w:div>
    <w:div w:id="1636985560">
      <w:bodyDiv w:val="1"/>
      <w:marLeft w:val="0"/>
      <w:marRight w:val="0"/>
      <w:marTop w:val="0"/>
      <w:marBottom w:val="0"/>
      <w:divBdr>
        <w:top w:val="none" w:sz="0" w:space="0" w:color="auto"/>
        <w:left w:val="none" w:sz="0" w:space="0" w:color="auto"/>
        <w:bottom w:val="none" w:sz="0" w:space="0" w:color="auto"/>
        <w:right w:val="none" w:sz="0" w:space="0" w:color="auto"/>
      </w:divBdr>
    </w:div>
    <w:div w:id="1648971973">
      <w:bodyDiv w:val="1"/>
      <w:marLeft w:val="0"/>
      <w:marRight w:val="0"/>
      <w:marTop w:val="0"/>
      <w:marBottom w:val="0"/>
      <w:divBdr>
        <w:top w:val="none" w:sz="0" w:space="0" w:color="auto"/>
        <w:left w:val="none" w:sz="0" w:space="0" w:color="auto"/>
        <w:bottom w:val="none" w:sz="0" w:space="0" w:color="auto"/>
        <w:right w:val="none" w:sz="0" w:space="0" w:color="auto"/>
      </w:divBdr>
    </w:div>
    <w:div w:id="1651208832">
      <w:bodyDiv w:val="1"/>
      <w:marLeft w:val="0"/>
      <w:marRight w:val="0"/>
      <w:marTop w:val="0"/>
      <w:marBottom w:val="0"/>
      <w:divBdr>
        <w:top w:val="none" w:sz="0" w:space="0" w:color="auto"/>
        <w:left w:val="none" w:sz="0" w:space="0" w:color="auto"/>
        <w:bottom w:val="none" w:sz="0" w:space="0" w:color="auto"/>
        <w:right w:val="none" w:sz="0" w:space="0" w:color="auto"/>
      </w:divBdr>
    </w:div>
    <w:div w:id="1654869209">
      <w:bodyDiv w:val="1"/>
      <w:marLeft w:val="0"/>
      <w:marRight w:val="0"/>
      <w:marTop w:val="0"/>
      <w:marBottom w:val="0"/>
      <w:divBdr>
        <w:top w:val="none" w:sz="0" w:space="0" w:color="auto"/>
        <w:left w:val="none" w:sz="0" w:space="0" w:color="auto"/>
        <w:bottom w:val="none" w:sz="0" w:space="0" w:color="auto"/>
        <w:right w:val="none" w:sz="0" w:space="0" w:color="auto"/>
      </w:divBdr>
    </w:div>
    <w:div w:id="1662152338">
      <w:bodyDiv w:val="1"/>
      <w:marLeft w:val="0"/>
      <w:marRight w:val="0"/>
      <w:marTop w:val="0"/>
      <w:marBottom w:val="0"/>
      <w:divBdr>
        <w:top w:val="none" w:sz="0" w:space="0" w:color="auto"/>
        <w:left w:val="none" w:sz="0" w:space="0" w:color="auto"/>
        <w:bottom w:val="none" w:sz="0" w:space="0" w:color="auto"/>
        <w:right w:val="none" w:sz="0" w:space="0" w:color="auto"/>
      </w:divBdr>
    </w:div>
    <w:div w:id="1671567001">
      <w:bodyDiv w:val="1"/>
      <w:marLeft w:val="0"/>
      <w:marRight w:val="0"/>
      <w:marTop w:val="0"/>
      <w:marBottom w:val="0"/>
      <w:divBdr>
        <w:top w:val="none" w:sz="0" w:space="0" w:color="auto"/>
        <w:left w:val="none" w:sz="0" w:space="0" w:color="auto"/>
        <w:bottom w:val="none" w:sz="0" w:space="0" w:color="auto"/>
        <w:right w:val="none" w:sz="0" w:space="0" w:color="auto"/>
      </w:divBdr>
    </w:div>
    <w:div w:id="1679038516">
      <w:bodyDiv w:val="1"/>
      <w:marLeft w:val="0"/>
      <w:marRight w:val="0"/>
      <w:marTop w:val="0"/>
      <w:marBottom w:val="0"/>
      <w:divBdr>
        <w:top w:val="none" w:sz="0" w:space="0" w:color="auto"/>
        <w:left w:val="none" w:sz="0" w:space="0" w:color="auto"/>
        <w:bottom w:val="none" w:sz="0" w:space="0" w:color="auto"/>
        <w:right w:val="none" w:sz="0" w:space="0" w:color="auto"/>
      </w:divBdr>
    </w:div>
    <w:div w:id="1688671737">
      <w:bodyDiv w:val="1"/>
      <w:marLeft w:val="0"/>
      <w:marRight w:val="0"/>
      <w:marTop w:val="0"/>
      <w:marBottom w:val="0"/>
      <w:divBdr>
        <w:top w:val="none" w:sz="0" w:space="0" w:color="auto"/>
        <w:left w:val="none" w:sz="0" w:space="0" w:color="auto"/>
        <w:bottom w:val="none" w:sz="0" w:space="0" w:color="auto"/>
        <w:right w:val="none" w:sz="0" w:space="0" w:color="auto"/>
      </w:divBdr>
    </w:div>
    <w:div w:id="1690328398">
      <w:bodyDiv w:val="1"/>
      <w:marLeft w:val="0"/>
      <w:marRight w:val="0"/>
      <w:marTop w:val="0"/>
      <w:marBottom w:val="0"/>
      <w:divBdr>
        <w:top w:val="none" w:sz="0" w:space="0" w:color="auto"/>
        <w:left w:val="none" w:sz="0" w:space="0" w:color="auto"/>
        <w:bottom w:val="none" w:sz="0" w:space="0" w:color="auto"/>
        <w:right w:val="none" w:sz="0" w:space="0" w:color="auto"/>
      </w:divBdr>
    </w:div>
    <w:div w:id="1703050255">
      <w:bodyDiv w:val="1"/>
      <w:marLeft w:val="0"/>
      <w:marRight w:val="0"/>
      <w:marTop w:val="0"/>
      <w:marBottom w:val="0"/>
      <w:divBdr>
        <w:top w:val="none" w:sz="0" w:space="0" w:color="auto"/>
        <w:left w:val="none" w:sz="0" w:space="0" w:color="auto"/>
        <w:bottom w:val="none" w:sz="0" w:space="0" w:color="auto"/>
        <w:right w:val="none" w:sz="0" w:space="0" w:color="auto"/>
      </w:divBdr>
    </w:div>
    <w:div w:id="1733697234">
      <w:bodyDiv w:val="1"/>
      <w:marLeft w:val="0"/>
      <w:marRight w:val="0"/>
      <w:marTop w:val="0"/>
      <w:marBottom w:val="0"/>
      <w:divBdr>
        <w:top w:val="none" w:sz="0" w:space="0" w:color="auto"/>
        <w:left w:val="none" w:sz="0" w:space="0" w:color="auto"/>
        <w:bottom w:val="none" w:sz="0" w:space="0" w:color="auto"/>
        <w:right w:val="none" w:sz="0" w:space="0" w:color="auto"/>
      </w:divBdr>
    </w:div>
    <w:div w:id="1739742481">
      <w:bodyDiv w:val="1"/>
      <w:marLeft w:val="0"/>
      <w:marRight w:val="0"/>
      <w:marTop w:val="0"/>
      <w:marBottom w:val="0"/>
      <w:divBdr>
        <w:top w:val="none" w:sz="0" w:space="0" w:color="auto"/>
        <w:left w:val="none" w:sz="0" w:space="0" w:color="auto"/>
        <w:bottom w:val="none" w:sz="0" w:space="0" w:color="auto"/>
        <w:right w:val="none" w:sz="0" w:space="0" w:color="auto"/>
      </w:divBdr>
    </w:div>
    <w:div w:id="1756977290">
      <w:bodyDiv w:val="1"/>
      <w:marLeft w:val="0"/>
      <w:marRight w:val="0"/>
      <w:marTop w:val="0"/>
      <w:marBottom w:val="0"/>
      <w:divBdr>
        <w:top w:val="none" w:sz="0" w:space="0" w:color="auto"/>
        <w:left w:val="none" w:sz="0" w:space="0" w:color="auto"/>
        <w:bottom w:val="none" w:sz="0" w:space="0" w:color="auto"/>
        <w:right w:val="none" w:sz="0" w:space="0" w:color="auto"/>
      </w:divBdr>
    </w:div>
    <w:div w:id="1776320465">
      <w:bodyDiv w:val="1"/>
      <w:marLeft w:val="0"/>
      <w:marRight w:val="0"/>
      <w:marTop w:val="0"/>
      <w:marBottom w:val="0"/>
      <w:divBdr>
        <w:top w:val="none" w:sz="0" w:space="0" w:color="auto"/>
        <w:left w:val="none" w:sz="0" w:space="0" w:color="auto"/>
        <w:bottom w:val="none" w:sz="0" w:space="0" w:color="auto"/>
        <w:right w:val="none" w:sz="0" w:space="0" w:color="auto"/>
      </w:divBdr>
    </w:div>
    <w:div w:id="1817337054">
      <w:bodyDiv w:val="1"/>
      <w:marLeft w:val="0"/>
      <w:marRight w:val="0"/>
      <w:marTop w:val="0"/>
      <w:marBottom w:val="0"/>
      <w:divBdr>
        <w:top w:val="none" w:sz="0" w:space="0" w:color="auto"/>
        <w:left w:val="none" w:sz="0" w:space="0" w:color="auto"/>
        <w:bottom w:val="none" w:sz="0" w:space="0" w:color="auto"/>
        <w:right w:val="none" w:sz="0" w:space="0" w:color="auto"/>
      </w:divBdr>
    </w:div>
    <w:div w:id="1821270168">
      <w:bodyDiv w:val="1"/>
      <w:marLeft w:val="0"/>
      <w:marRight w:val="0"/>
      <w:marTop w:val="0"/>
      <w:marBottom w:val="0"/>
      <w:divBdr>
        <w:top w:val="none" w:sz="0" w:space="0" w:color="auto"/>
        <w:left w:val="none" w:sz="0" w:space="0" w:color="auto"/>
        <w:bottom w:val="none" w:sz="0" w:space="0" w:color="auto"/>
        <w:right w:val="none" w:sz="0" w:space="0" w:color="auto"/>
      </w:divBdr>
    </w:div>
    <w:div w:id="1838955026">
      <w:bodyDiv w:val="1"/>
      <w:marLeft w:val="0"/>
      <w:marRight w:val="0"/>
      <w:marTop w:val="0"/>
      <w:marBottom w:val="0"/>
      <w:divBdr>
        <w:top w:val="none" w:sz="0" w:space="0" w:color="auto"/>
        <w:left w:val="none" w:sz="0" w:space="0" w:color="auto"/>
        <w:bottom w:val="none" w:sz="0" w:space="0" w:color="auto"/>
        <w:right w:val="none" w:sz="0" w:space="0" w:color="auto"/>
      </w:divBdr>
    </w:div>
    <w:div w:id="1900632608">
      <w:bodyDiv w:val="1"/>
      <w:marLeft w:val="0"/>
      <w:marRight w:val="0"/>
      <w:marTop w:val="0"/>
      <w:marBottom w:val="0"/>
      <w:divBdr>
        <w:top w:val="none" w:sz="0" w:space="0" w:color="auto"/>
        <w:left w:val="none" w:sz="0" w:space="0" w:color="auto"/>
        <w:bottom w:val="none" w:sz="0" w:space="0" w:color="auto"/>
        <w:right w:val="none" w:sz="0" w:space="0" w:color="auto"/>
      </w:divBdr>
    </w:div>
    <w:div w:id="1902477224">
      <w:bodyDiv w:val="1"/>
      <w:marLeft w:val="0"/>
      <w:marRight w:val="0"/>
      <w:marTop w:val="0"/>
      <w:marBottom w:val="0"/>
      <w:divBdr>
        <w:top w:val="none" w:sz="0" w:space="0" w:color="auto"/>
        <w:left w:val="none" w:sz="0" w:space="0" w:color="auto"/>
        <w:bottom w:val="none" w:sz="0" w:space="0" w:color="auto"/>
        <w:right w:val="none" w:sz="0" w:space="0" w:color="auto"/>
      </w:divBdr>
    </w:div>
    <w:div w:id="1907299809">
      <w:bodyDiv w:val="1"/>
      <w:marLeft w:val="0"/>
      <w:marRight w:val="0"/>
      <w:marTop w:val="0"/>
      <w:marBottom w:val="0"/>
      <w:divBdr>
        <w:top w:val="none" w:sz="0" w:space="0" w:color="auto"/>
        <w:left w:val="none" w:sz="0" w:space="0" w:color="auto"/>
        <w:bottom w:val="none" w:sz="0" w:space="0" w:color="auto"/>
        <w:right w:val="none" w:sz="0" w:space="0" w:color="auto"/>
      </w:divBdr>
    </w:div>
    <w:div w:id="1918978423">
      <w:bodyDiv w:val="1"/>
      <w:marLeft w:val="0"/>
      <w:marRight w:val="0"/>
      <w:marTop w:val="0"/>
      <w:marBottom w:val="0"/>
      <w:divBdr>
        <w:top w:val="none" w:sz="0" w:space="0" w:color="auto"/>
        <w:left w:val="none" w:sz="0" w:space="0" w:color="auto"/>
        <w:bottom w:val="none" w:sz="0" w:space="0" w:color="auto"/>
        <w:right w:val="none" w:sz="0" w:space="0" w:color="auto"/>
      </w:divBdr>
    </w:div>
    <w:div w:id="1934580909">
      <w:bodyDiv w:val="1"/>
      <w:marLeft w:val="0"/>
      <w:marRight w:val="0"/>
      <w:marTop w:val="0"/>
      <w:marBottom w:val="0"/>
      <w:divBdr>
        <w:top w:val="none" w:sz="0" w:space="0" w:color="auto"/>
        <w:left w:val="none" w:sz="0" w:space="0" w:color="auto"/>
        <w:bottom w:val="none" w:sz="0" w:space="0" w:color="auto"/>
        <w:right w:val="none" w:sz="0" w:space="0" w:color="auto"/>
      </w:divBdr>
    </w:div>
    <w:div w:id="1942646016">
      <w:bodyDiv w:val="1"/>
      <w:marLeft w:val="0"/>
      <w:marRight w:val="0"/>
      <w:marTop w:val="0"/>
      <w:marBottom w:val="0"/>
      <w:divBdr>
        <w:top w:val="none" w:sz="0" w:space="0" w:color="auto"/>
        <w:left w:val="none" w:sz="0" w:space="0" w:color="auto"/>
        <w:bottom w:val="none" w:sz="0" w:space="0" w:color="auto"/>
        <w:right w:val="none" w:sz="0" w:space="0" w:color="auto"/>
      </w:divBdr>
    </w:div>
    <w:div w:id="1946187404">
      <w:bodyDiv w:val="1"/>
      <w:marLeft w:val="0"/>
      <w:marRight w:val="0"/>
      <w:marTop w:val="0"/>
      <w:marBottom w:val="0"/>
      <w:divBdr>
        <w:top w:val="none" w:sz="0" w:space="0" w:color="auto"/>
        <w:left w:val="none" w:sz="0" w:space="0" w:color="auto"/>
        <w:bottom w:val="none" w:sz="0" w:space="0" w:color="auto"/>
        <w:right w:val="none" w:sz="0" w:space="0" w:color="auto"/>
      </w:divBdr>
    </w:div>
    <w:div w:id="1949384571">
      <w:bodyDiv w:val="1"/>
      <w:marLeft w:val="0"/>
      <w:marRight w:val="0"/>
      <w:marTop w:val="0"/>
      <w:marBottom w:val="0"/>
      <w:divBdr>
        <w:top w:val="none" w:sz="0" w:space="0" w:color="auto"/>
        <w:left w:val="none" w:sz="0" w:space="0" w:color="auto"/>
        <w:bottom w:val="none" w:sz="0" w:space="0" w:color="auto"/>
        <w:right w:val="none" w:sz="0" w:space="0" w:color="auto"/>
      </w:divBdr>
    </w:div>
    <w:div w:id="1971087256">
      <w:bodyDiv w:val="1"/>
      <w:marLeft w:val="0"/>
      <w:marRight w:val="0"/>
      <w:marTop w:val="0"/>
      <w:marBottom w:val="0"/>
      <w:divBdr>
        <w:top w:val="none" w:sz="0" w:space="0" w:color="auto"/>
        <w:left w:val="none" w:sz="0" w:space="0" w:color="auto"/>
        <w:bottom w:val="none" w:sz="0" w:space="0" w:color="auto"/>
        <w:right w:val="none" w:sz="0" w:space="0" w:color="auto"/>
      </w:divBdr>
    </w:div>
    <w:div w:id="1984239111">
      <w:bodyDiv w:val="1"/>
      <w:marLeft w:val="0"/>
      <w:marRight w:val="0"/>
      <w:marTop w:val="0"/>
      <w:marBottom w:val="0"/>
      <w:divBdr>
        <w:top w:val="none" w:sz="0" w:space="0" w:color="auto"/>
        <w:left w:val="none" w:sz="0" w:space="0" w:color="auto"/>
        <w:bottom w:val="none" w:sz="0" w:space="0" w:color="auto"/>
        <w:right w:val="none" w:sz="0" w:space="0" w:color="auto"/>
      </w:divBdr>
    </w:div>
    <w:div w:id="1992560610">
      <w:bodyDiv w:val="1"/>
      <w:marLeft w:val="0"/>
      <w:marRight w:val="0"/>
      <w:marTop w:val="0"/>
      <w:marBottom w:val="0"/>
      <w:divBdr>
        <w:top w:val="none" w:sz="0" w:space="0" w:color="auto"/>
        <w:left w:val="none" w:sz="0" w:space="0" w:color="auto"/>
        <w:bottom w:val="none" w:sz="0" w:space="0" w:color="auto"/>
        <w:right w:val="none" w:sz="0" w:space="0" w:color="auto"/>
      </w:divBdr>
    </w:div>
    <w:div w:id="2007708977">
      <w:bodyDiv w:val="1"/>
      <w:marLeft w:val="0"/>
      <w:marRight w:val="0"/>
      <w:marTop w:val="0"/>
      <w:marBottom w:val="0"/>
      <w:divBdr>
        <w:top w:val="none" w:sz="0" w:space="0" w:color="auto"/>
        <w:left w:val="none" w:sz="0" w:space="0" w:color="auto"/>
        <w:bottom w:val="none" w:sz="0" w:space="0" w:color="auto"/>
        <w:right w:val="none" w:sz="0" w:space="0" w:color="auto"/>
      </w:divBdr>
    </w:div>
    <w:div w:id="2010676261">
      <w:bodyDiv w:val="1"/>
      <w:marLeft w:val="0"/>
      <w:marRight w:val="0"/>
      <w:marTop w:val="0"/>
      <w:marBottom w:val="0"/>
      <w:divBdr>
        <w:top w:val="none" w:sz="0" w:space="0" w:color="auto"/>
        <w:left w:val="none" w:sz="0" w:space="0" w:color="auto"/>
        <w:bottom w:val="none" w:sz="0" w:space="0" w:color="auto"/>
        <w:right w:val="none" w:sz="0" w:space="0" w:color="auto"/>
      </w:divBdr>
    </w:div>
    <w:div w:id="2031641921">
      <w:bodyDiv w:val="1"/>
      <w:marLeft w:val="0"/>
      <w:marRight w:val="0"/>
      <w:marTop w:val="0"/>
      <w:marBottom w:val="0"/>
      <w:divBdr>
        <w:top w:val="none" w:sz="0" w:space="0" w:color="auto"/>
        <w:left w:val="none" w:sz="0" w:space="0" w:color="auto"/>
        <w:bottom w:val="none" w:sz="0" w:space="0" w:color="auto"/>
        <w:right w:val="none" w:sz="0" w:space="0" w:color="auto"/>
      </w:divBdr>
    </w:div>
    <w:div w:id="2040232506">
      <w:bodyDiv w:val="1"/>
      <w:marLeft w:val="0"/>
      <w:marRight w:val="0"/>
      <w:marTop w:val="0"/>
      <w:marBottom w:val="0"/>
      <w:divBdr>
        <w:top w:val="none" w:sz="0" w:space="0" w:color="auto"/>
        <w:left w:val="none" w:sz="0" w:space="0" w:color="auto"/>
        <w:bottom w:val="none" w:sz="0" w:space="0" w:color="auto"/>
        <w:right w:val="none" w:sz="0" w:space="0" w:color="auto"/>
      </w:divBdr>
    </w:div>
    <w:div w:id="2040547280">
      <w:bodyDiv w:val="1"/>
      <w:marLeft w:val="0"/>
      <w:marRight w:val="0"/>
      <w:marTop w:val="0"/>
      <w:marBottom w:val="0"/>
      <w:divBdr>
        <w:top w:val="none" w:sz="0" w:space="0" w:color="auto"/>
        <w:left w:val="none" w:sz="0" w:space="0" w:color="auto"/>
        <w:bottom w:val="none" w:sz="0" w:space="0" w:color="auto"/>
        <w:right w:val="none" w:sz="0" w:space="0" w:color="auto"/>
      </w:divBdr>
    </w:div>
    <w:div w:id="2053114736">
      <w:bodyDiv w:val="1"/>
      <w:marLeft w:val="0"/>
      <w:marRight w:val="0"/>
      <w:marTop w:val="0"/>
      <w:marBottom w:val="0"/>
      <w:divBdr>
        <w:top w:val="none" w:sz="0" w:space="0" w:color="auto"/>
        <w:left w:val="none" w:sz="0" w:space="0" w:color="auto"/>
        <w:bottom w:val="none" w:sz="0" w:space="0" w:color="auto"/>
        <w:right w:val="none" w:sz="0" w:space="0" w:color="auto"/>
      </w:divBdr>
    </w:div>
    <w:div w:id="2059015252">
      <w:bodyDiv w:val="1"/>
      <w:marLeft w:val="0"/>
      <w:marRight w:val="0"/>
      <w:marTop w:val="0"/>
      <w:marBottom w:val="0"/>
      <w:divBdr>
        <w:top w:val="none" w:sz="0" w:space="0" w:color="auto"/>
        <w:left w:val="none" w:sz="0" w:space="0" w:color="auto"/>
        <w:bottom w:val="none" w:sz="0" w:space="0" w:color="auto"/>
        <w:right w:val="none" w:sz="0" w:space="0" w:color="auto"/>
      </w:divBdr>
    </w:div>
    <w:div w:id="2061899418">
      <w:bodyDiv w:val="1"/>
      <w:marLeft w:val="0"/>
      <w:marRight w:val="0"/>
      <w:marTop w:val="0"/>
      <w:marBottom w:val="0"/>
      <w:divBdr>
        <w:top w:val="none" w:sz="0" w:space="0" w:color="auto"/>
        <w:left w:val="none" w:sz="0" w:space="0" w:color="auto"/>
        <w:bottom w:val="none" w:sz="0" w:space="0" w:color="auto"/>
        <w:right w:val="none" w:sz="0" w:space="0" w:color="auto"/>
      </w:divBdr>
    </w:div>
    <w:div w:id="2102486907">
      <w:bodyDiv w:val="1"/>
      <w:marLeft w:val="0"/>
      <w:marRight w:val="0"/>
      <w:marTop w:val="0"/>
      <w:marBottom w:val="0"/>
      <w:divBdr>
        <w:top w:val="none" w:sz="0" w:space="0" w:color="auto"/>
        <w:left w:val="none" w:sz="0" w:space="0" w:color="auto"/>
        <w:bottom w:val="none" w:sz="0" w:space="0" w:color="auto"/>
        <w:right w:val="none" w:sz="0" w:space="0" w:color="auto"/>
      </w:divBdr>
    </w:div>
    <w:div w:id="2106072474">
      <w:bodyDiv w:val="1"/>
      <w:marLeft w:val="0"/>
      <w:marRight w:val="0"/>
      <w:marTop w:val="0"/>
      <w:marBottom w:val="0"/>
      <w:divBdr>
        <w:top w:val="none" w:sz="0" w:space="0" w:color="auto"/>
        <w:left w:val="none" w:sz="0" w:space="0" w:color="auto"/>
        <w:bottom w:val="none" w:sz="0" w:space="0" w:color="auto"/>
        <w:right w:val="none" w:sz="0" w:space="0" w:color="auto"/>
      </w:divBdr>
    </w:div>
    <w:div w:id="2114812538">
      <w:bodyDiv w:val="1"/>
      <w:marLeft w:val="0"/>
      <w:marRight w:val="0"/>
      <w:marTop w:val="0"/>
      <w:marBottom w:val="0"/>
      <w:divBdr>
        <w:top w:val="none" w:sz="0" w:space="0" w:color="auto"/>
        <w:left w:val="none" w:sz="0" w:space="0" w:color="auto"/>
        <w:bottom w:val="none" w:sz="0" w:space="0" w:color="auto"/>
        <w:right w:val="none" w:sz="0" w:space="0" w:color="auto"/>
      </w:divBdr>
    </w:div>
    <w:div w:id="2115511940">
      <w:bodyDiv w:val="1"/>
      <w:marLeft w:val="0"/>
      <w:marRight w:val="0"/>
      <w:marTop w:val="0"/>
      <w:marBottom w:val="0"/>
      <w:divBdr>
        <w:top w:val="none" w:sz="0" w:space="0" w:color="auto"/>
        <w:left w:val="none" w:sz="0" w:space="0" w:color="auto"/>
        <w:bottom w:val="none" w:sz="0" w:space="0" w:color="auto"/>
        <w:right w:val="none" w:sz="0" w:space="0" w:color="auto"/>
      </w:divBdr>
    </w:div>
    <w:div w:id="2122913406">
      <w:bodyDiv w:val="1"/>
      <w:marLeft w:val="0"/>
      <w:marRight w:val="0"/>
      <w:marTop w:val="0"/>
      <w:marBottom w:val="0"/>
      <w:divBdr>
        <w:top w:val="none" w:sz="0" w:space="0" w:color="auto"/>
        <w:left w:val="none" w:sz="0" w:space="0" w:color="auto"/>
        <w:bottom w:val="none" w:sz="0" w:space="0" w:color="auto"/>
        <w:right w:val="none" w:sz="0" w:space="0" w:color="auto"/>
      </w:divBdr>
    </w:div>
    <w:div w:id="2128963196">
      <w:bodyDiv w:val="1"/>
      <w:marLeft w:val="0"/>
      <w:marRight w:val="0"/>
      <w:marTop w:val="0"/>
      <w:marBottom w:val="0"/>
      <w:divBdr>
        <w:top w:val="none" w:sz="0" w:space="0" w:color="auto"/>
        <w:left w:val="none" w:sz="0" w:space="0" w:color="auto"/>
        <w:bottom w:val="none" w:sz="0" w:space="0" w:color="auto"/>
        <w:right w:val="none" w:sz="0" w:space="0" w:color="auto"/>
      </w:divBdr>
    </w:div>
    <w:div w:id="2130274030">
      <w:bodyDiv w:val="1"/>
      <w:marLeft w:val="0"/>
      <w:marRight w:val="0"/>
      <w:marTop w:val="0"/>
      <w:marBottom w:val="0"/>
      <w:divBdr>
        <w:top w:val="none" w:sz="0" w:space="0" w:color="auto"/>
        <w:left w:val="none" w:sz="0" w:space="0" w:color="auto"/>
        <w:bottom w:val="none" w:sz="0" w:space="0" w:color="auto"/>
        <w:right w:val="none" w:sz="0" w:space="0" w:color="auto"/>
      </w:divBdr>
    </w:div>
    <w:div w:id="21418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yjones\Application%20Data\Microsoft\Templates\DDOE-EO%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7B3F0-A8E2-4F1C-9012-44EE2A3B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DDOE-EO letterhead.dot</Template>
  <TotalTime>158</TotalTime>
  <Pages>5</Pages>
  <Words>1333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Air Quality Division Letterhead Dec 2007</vt:lpstr>
    </vt:vector>
  </TitlesOfParts>
  <Company>DC Air Quality Division, DDOE</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Quality Division Letterhead Dec 2007</dc:title>
  <dc:creator>Tangirala</dc:creator>
  <cp:lastModifiedBy>Stephen S. Ours</cp:lastModifiedBy>
  <cp:revision>6</cp:revision>
  <cp:lastPrinted>2016-11-22T14:47:00Z</cp:lastPrinted>
  <dcterms:created xsi:type="dcterms:W3CDTF">2019-01-15T17:43:00Z</dcterms:created>
  <dcterms:modified xsi:type="dcterms:W3CDTF">2019-01-15T22:34:00Z</dcterms:modified>
</cp:coreProperties>
</file>