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E25" w:rsidRPr="00964C97" w:rsidRDefault="005B5A8F" w:rsidP="004F1E25">
      <w:r>
        <w:t>June 25</w:t>
      </w:r>
      <w:r w:rsidR="004E5F4D">
        <w:t>, 2019</w:t>
      </w:r>
      <w:r w:rsidR="004F1E25">
        <w:tab/>
      </w:r>
      <w:r w:rsidR="004F1E25">
        <w:tab/>
      </w:r>
      <w:r w:rsidR="004F1E25">
        <w:tab/>
      </w:r>
    </w:p>
    <w:p w:rsidR="004F1E25" w:rsidRDefault="004F1E25" w:rsidP="004F1E25">
      <w:pPr>
        <w:pStyle w:val="Header"/>
        <w:tabs>
          <w:tab w:val="clear" w:pos="4320"/>
          <w:tab w:val="clear" w:pos="8640"/>
          <w:tab w:val="center" w:pos="4680"/>
        </w:tabs>
      </w:pPr>
    </w:p>
    <w:p w:rsidR="004F1E25" w:rsidRPr="006243B7" w:rsidRDefault="004F1E25" w:rsidP="004F1E25">
      <w:pPr>
        <w:pStyle w:val="Header"/>
        <w:tabs>
          <w:tab w:val="clear" w:pos="4320"/>
          <w:tab w:val="clear" w:pos="8640"/>
          <w:tab w:val="center" w:pos="4680"/>
        </w:tabs>
      </w:pPr>
    </w:p>
    <w:p w:rsidR="004E5F4D" w:rsidRPr="004E5F4D" w:rsidRDefault="004E5F4D" w:rsidP="004E5F4D">
      <w:r>
        <w:t xml:space="preserve">Livya L. </w:t>
      </w:r>
      <w:proofErr w:type="spellStart"/>
      <w:r>
        <w:t>Antonacci</w:t>
      </w:r>
      <w:proofErr w:type="spellEnd"/>
    </w:p>
    <w:p w:rsidR="004E5F4D" w:rsidRPr="004E5F4D" w:rsidRDefault="004E5F4D" w:rsidP="004E5F4D">
      <w:r>
        <w:t>Assistant Secretary</w:t>
      </w:r>
    </w:p>
    <w:p w:rsidR="004E5F4D" w:rsidRPr="004E5F4D" w:rsidRDefault="004E5F4D" w:rsidP="004E5F4D">
      <w:r>
        <w:t>Potomac Creek Associates, LLC</w:t>
      </w:r>
    </w:p>
    <w:p w:rsidR="004E5F4D" w:rsidRPr="004E5F4D" w:rsidRDefault="004E5F4D" w:rsidP="004E5F4D">
      <w:r w:rsidRPr="004E5F4D">
        <w:t xml:space="preserve">955 L’Enfant </w:t>
      </w:r>
      <w:proofErr w:type="gramStart"/>
      <w:r w:rsidRPr="004E5F4D">
        <w:t>Plaza</w:t>
      </w:r>
      <w:proofErr w:type="gramEnd"/>
      <w:r w:rsidRPr="004E5F4D">
        <w:t xml:space="preserve"> North, SW, Suite 1208</w:t>
      </w:r>
    </w:p>
    <w:p w:rsidR="004E5F4D" w:rsidRPr="004E5F4D" w:rsidRDefault="004E5F4D" w:rsidP="004E5F4D">
      <w:r w:rsidRPr="004E5F4D">
        <w:t>Washington, DC 20024</w:t>
      </w:r>
    </w:p>
    <w:p w:rsidR="004E5F4D" w:rsidRPr="004E5F4D" w:rsidRDefault="004E5F4D" w:rsidP="004E5F4D">
      <w:pPr>
        <w:rPr>
          <w:b/>
          <w:bCs/>
        </w:rPr>
      </w:pPr>
    </w:p>
    <w:p w:rsidR="004E5F4D" w:rsidRPr="004E5F4D" w:rsidRDefault="004E5F4D" w:rsidP="004E5F4D">
      <w:pPr>
        <w:ind w:left="720" w:hanging="720"/>
      </w:pPr>
      <w:r w:rsidRPr="004E5F4D">
        <w:rPr>
          <w:b/>
          <w:bCs/>
        </w:rPr>
        <w:t>RE:</w:t>
      </w:r>
      <w:r w:rsidRPr="004E5F4D">
        <w:rPr>
          <w:b/>
          <w:bCs/>
        </w:rPr>
        <w:tab/>
        <w:t xml:space="preserve">Permit </w:t>
      </w:r>
      <w:r w:rsidR="005B5A8F">
        <w:rPr>
          <w:b/>
          <w:bCs/>
        </w:rPr>
        <w:t xml:space="preserve">No. </w:t>
      </w:r>
      <w:r w:rsidRPr="004E5F4D">
        <w:rPr>
          <w:b/>
          <w:bCs/>
        </w:rPr>
        <w:t>6841</w:t>
      </w:r>
      <w:r>
        <w:rPr>
          <w:b/>
          <w:bCs/>
        </w:rPr>
        <w:t>-R1</w:t>
      </w:r>
      <w:r w:rsidRPr="004E5F4D">
        <w:rPr>
          <w:b/>
          <w:bCs/>
        </w:rPr>
        <w:t xml:space="preserve"> t</w:t>
      </w:r>
      <w:r w:rsidRPr="004E5F4D">
        <w:rPr>
          <w:b/>
        </w:rPr>
        <w:t>o O</w:t>
      </w:r>
      <w:r w:rsidRPr="004E5F4D">
        <w:rPr>
          <w:b/>
          <w:bCs/>
        </w:rPr>
        <w:t>perate One (1) Emergency Fire Pump – Fire Pump 1 (East Building)</w:t>
      </w:r>
    </w:p>
    <w:p w:rsidR="004E5F4D" w:rsidRPr="004E5F4D" w:rsidRDefault="004E5F4D" w:rsidP="004E5F4D"/>
    <w:p w:rsidR="004E5F4D" w:rsidRPr="004E5F4D" w:rsidRDefault="004E5F4D" w:rsidP="004E5F4D">
      <w:r>
        <w:t xml:space="preserve">Dear </w:t>
      </w:r>
      <w:r w:rsidR="005B5A8F">
        <w:t>Ms.</w:t>
      </w:r>
      <w:r>
        <w:t xml:space="preserve"> </w:t>
      </w:r>
      <w:proofErr w:type="spellStart"/>
      <w:r>
        <w:t>Antonacci</w:t>
      </w:r>
      <w:proofErr w:type="spellEnd"/>
      <w:r w:rsidRPr="004E5F4D">
        <w:t xml:space="preserve">: </w:t>
      </w:r>
    </w:p>
    <w:p w:rsidR="004E5F4D" w:rsidRPr="004E5F4D" w:rsidRDefault="004E5F4D" w:rsidP="004E5F4D">
      <w:pPr>
        <w:rPr>
          <w:rFonts w:ascii="Courier" w:hAnsi="Courier"/>
          <w:color w:val="FF0000"/>
        </w:rPr>
      </w:pPr>
    </w:p>
    <w:p w:rsidR="004E5F4D" w:rsidRPr="004E5F4D" w:rsidRDefault="004E5F4D" w:rsidP="004E5F4D">
      <w:pPr>
        <w:tabs>
          <w:tab w:val="center" w:pos="4680"/>
        </w:tabs>
      </w:pPr>
      <w:r w:rsidRPr="004E5F4D">
        <w:t xml:space="preserve">Pursuant to sections 200.1 and 200.2 of Title 20 of the District of Columbia Municipal Regulations (20 DCMR), a permit from the Department of </w:t>
      </w:r>
      <w:r w:rsidR="005B5A8F">
        <w:t xml:space="preserve">Energy and </w:t>
      </w:r>
      <w:r w:rsidRPr="004E5F4D">
        <w:t xml:space="preserve">Environment (the Department) shall be obtained before any person can construct and operate a stationary source in the District of Columbia. The </w:t>
      </w:r>
      <w:r>
        <w:t xml:space="preserve">renewal </w:t>
      </w:r>
      <w:r w:rsidRPr="004E5F4D">
        <w:t>application of the Potomac Creek Associates, LLC</w:t>
      </w:r>
      <w:r w:rsidRPr="004E5F4D" w:rsidDel="00423D23">
        <w:t xml:space="preserve"> </w:t>
      </w:r>
      <w:r w:rsidRPr="004E5F4D">
        <w:t xml:space="preserve">(the Permittee) to operate one (1) 160 </w:t>
      </w:r>
      <w:proofErr w:type="spellStart"/>
      <w:r w:rsidRPr="004E5F4D">
        <w:t>hp</w:t>
      </w:r>
      <w:proofErr w:type="spellEnd"/>
      <w:r w:rsidRPr="004E5F4D">
        <w:t xml:space="preserve"> diesel-fired emergency fire pump, designated Fire Pump 1 (East Building), with </w:t>
      </w:r>
      <w:r w:rsidR="005B5A8F">
        <w:t xml:space="preserve">engine </w:t>
      </w:r>
      <w:r w:rsidRPr="004E5F4D">
        <w:t>serial number 90N71271, at  490 L’Enfant Plaza East, SW,</w:t>
      </w:r>
      <w:r w:rsidRPr="004E5F4D">
        <w:rPr>
          <w:color w:val="C00000"/>
        </w:rPr>
        <w:t xml:space="preserve"> </w:t>
      </w:r>
      <w:r w:rsidRPr="004E5F4D">
        <w:t xml:space="preserve">Washington DC 20024, per the submitted plans and specifications, received on </w:t>
      </w:r>
      <w:r>
        <w:t>February</w:t>
      </w:r>
      <w:r w:rsidRPr="004E5F4D">
        <w:t xml:space="preserve"> 2</w:t>
      </w:r>
      <w:r>
        <w:t>2</w:t>
      </w:r>
      <w:r w:rsidRPr="004E5F4D">
        <w:t>, 201</w:t>
      </w:r>
      <w:r>
        <w:t>9</w:t>
      </w:r>
      <w:r w:rsidRPr="004E5F4D">
        <w:t xml:space="preserve"> are hereby approved, subject to the following conditions:</w:t>
      </w:r>
    </w:p>
    <w:p w:rsidR="004F1E25" w:rsidRDefault="004F1E25" w:rsidP="004F1E25"/>
    <w:p w:rsidR="004F1E25" w:rsidRPr="006243B7" w:rsidRDefault="004F1E25" w:rsidP="004F1E25">
      <w:pPr>
        <w:ind w:left="360" w:hanging="360"/>
        <w:rPr>
          <w:u w:val="single"/>
        </w:rPr>
      </w:pPr>
      <w:r w:rsidRPr="006243B7">
        <w:t>I.</w:t>
      </w:r>
      <w:r w:rsidRPr="006243B7">
        <w:tab/>
      </w:r>
      <w:r w:rsidRPr="006243B7">
        <w:rPr>
          <w:u w:val="single"/>
        </w:rPr>
        <w:t>General Requirements:</w:t>
      </w:r>
    </w:p>
    <w:p w:rsidR="004F1E25" w:rsidRPr="006243B7" w:rsidRDefault="004F1E25" w:rsidP="004F1E25">
      <w:pPr>
        <w:ind w:left="360" w:hanging="360"/>
      </w:pPr>
    </w:p>
    <w:p w:rsidR="004F1E25" w:rsidRDefault="004F1E25" w:rsidP="004F1E25">
      <w:pPr>
        <w:pStyle w:val="ListParagraph"/>
        <w:numPr>
          <w:ilvl w:val="0"/>
          <w:numId w:val="4"/>
        </w:numPr>
      </w:pPr>
      <w:r w:rsidRPr="006243B7">
        <w:t xml:space="preserve">The </w:t>
      </w:r>
      <w:r w:rsidR="009A54C0">
        <w:t xml:space="preserve">emergency </w:t>
      </w:r>
      <w:r>
        <w:t>fire pump engine</w:t>
      </w:r>
      <w:r w:rsidRPr="006243B7">
        <w:t xml:space="preserve"> shall be operated in accordance with the air pollution control requirements of 20 DCMR.</w:t>
      </w:r>
    </w:p>
    <w:p w:rsidR="004F1E25" w:rsidRPr="006243B7" w:rsidRDefault="004F1E25" w:rsidP="004F1E25">
      <w:pPr>
        <w:ind w:left="720" w:hanging="360"/>
      </w:pPr>
    </w:p>
    <w:p w:rsidR="004F1E25" w:rsidRPr="006243B7" w:rsidRDefault="004F1E25" w:rsidP="004F1E25">
      <w:pPr>
        <w:ind w:left="720" w:hanging="360"/>
      </w:pPr>
      <w:r w:rsidRPr="006243B7">
        <w:t>b.</w:t>
      </w:r>
      <w:r w:rsidRPr="006243B7">
        <w:tab/>
        <w:t>This</w:t>
      </w:r>
      <w:r>
        <w:t xml:space="preserve"> permit will expire</w:t>
      </w:r>
      <w:r w:rsidRPr="006243B7">
        <w:t xml:space="preserve"> on </w:t>
      </w:r>
      <w:r w:rsidR="005B5A8F">
        <w:t>June 24</w:t>
      </w:r>
      <w:r>
        <w:t>, 20</w:t>
      </w:r>
      <w:r w:rsidR="005B5A8F">
        <w:t>24</w:t>
      </w:r>
      <w:r>
        <w:t xml:space="preserve"> </w:t>
      </w:r>
      <w:r w:rsidRPr="006243B7">
        <w:t>[20 DCMR 200.4].  If continued operation after this date is desired, the owner or operator shall submit an application for renewal by</w:t>
      </w:r>
      <w:r>
        <w:t xml:space="preserve"> </w:t>
      </w:r>
      <w:r w:rsidR="005B5A8F">
        <w:t>March 24, 2024</w:t>
      </w:r>
      <w:r w:rsidRPr="006243B7">
        <w:t>.</w:t>
      </w:r>
    </w:p>
    <w:p w:rsidR="004F1E25" w:rsidRDefault="004F1E25" w:rsidP="004F1E25">
      <w:pPr>
        <w:ind w:left="720" w:hanging="360"/>
      </w:pPr>
    </w:p>
    <w:p w:rsidR="004F1E25" w:rsidRPr="006243B7" w:rsidRDefault="004F1E25" w:rsidP="004F1E25">
      <w:pPr>
        <w:ind w:left="720" w:hanging="360"/>
      </w:pPr>
      <w:r w:rsidRPr="006243B7">
        <w:t>c.</w:t>
      </w:r>
      <w:r w:rsidRPr="006243B7">
        <w:tab/>
      </w:r>
      <w:r>
        <w:t>Operation of equipment under the authority of this permit shall be considered acceptance of its terms and conditions</w:t>
      </w:r>
      <w:r w:rsidRPr="006243B7">
        <w:t>.</w:t>
      </w:r>
    </w:p>
    <w:p w:rsidR="004F1E25" w:rsidRPr="006243B7" w:rsidRDefault="004F1E25" w:rsidP="004F1E25">
      <w:pPr>
        <w:ind w:left="720" w:hanging="360"/>
      </w:pPr>
    </w:p>
    <w:p w:rsidR="004F1E25" w:rsidRDefault="004F1E25" w:rsidP="004F1E25">
      <w:pPr>
        <w:numPr>
          <w:ilvl w:val="0"/>
          <w:numId w:val="1"/>
        </w:numPr>
      </w:pPr>
      <w:r>
        <w:t>The Permittee shall allow authorized officials of the District, upon presentation of identification, to:</w:t>
      </w:r>
    </w:p>
    <w:p w:rsidR="004F1E25" w:rsidRDefault="004F1E25" w:rsidP="004F1E25">
      <w:pPr>
        <w:ind w:left="720"/>
      </w:pPr>
    </w:p>
    <w:p w:rsidR="004F1E25" w:rsidRPr="00F341B1" w:rsidRDefault="004F1E25" w:rsidP="004F1E25">
      <w:pPr>
        <w:ind w:left="1080" w:hanging="360"/>
      </w:pPr>
      <w:r w:rsidRPr="00F341B1">
        <w:t>1.</w:t>
      </w:r>
      <w:r w:rsidRPr="00F341B1">
        <w:tab/>
        <w:t>Enter upon the Permittee’s premises where a source or emission unit is located, an emissions related activity is conducted, or where records required by this permit are kept;</w:t>
      </w:r>
    </w:p>
    <w:p w:rsidR="004F1E25" w:rsidRPr="00F341B1" w:rsidRDefault="004F1E25" w:rsidP="004F1E25">
      <w:pPr>
        <w:tabs>
          <w:tab w:val="left" w:pos="-1440"/>
          <w:tab w:val="left" w:pos="-720"/>
          <w:tab w:val="left" w:pos="1080"/>
        </w:tabs>
        <w:ind w:left="1080" w:hanging="360"/>
      </w:pPr>
    </w:p>
    <w:p w:rsidR="004F1E25" w:rsidRPr="00F341B1" w:rsidRDefault="004F1E25" w:rsidP="004F1E25">
      <w:pPr>
        <w:tabs>
          <w:tab w:val="left" w:pos="-1440"/>
          <w:tab w:val="left" w:pos="-720"/>
          <w:tab w:val="left" w:pos="1080"/>
        </w:tabs>
        <w:ind w:left="1080" w:hanging="360"/>
      </w:pPr>
      <w:r w:rsidRPr="00F341B1">
        <w:t>2.</w:t>
      </w:r>
      <w:r w:rsidRPr="00F341B1">
        <w:tab/>
        <w:t xml:space="preserve">Have access to and copy, at reasonable times, any records that must be kept under the terms and conditions of this permit; </w:t>
      </w:r>
    </w:p>
    <w:p w:rsidR="004F1E25" w:rsidRPr="00F341B1" w:rsidRDefault="004F1E25" w:rsidP="004F1E25">
      <w:pPr>
        <w:tabs>
          <w:tab w:val="left" w:pos="-1440"/>
          <w:tab w:val="left" w:pos="-720"/>
          <w:tab w:val="left" w:pos="1080"/>
        </w:tabs>
        <w:ind w:left="1080" w:hanging="360"/>
      </w:pPr>
      <w:r w:rsidRPr="00F341B1">
        <w:lastRenderedPageBreak/>
        <w:t>3.</w:t>
      </w:r>
      <w:r w:rsidRPr="00F341B1">
        <w:tab/>
        <w:t>Inspect, at reasonable times, any facilities, equipment (including monitoring and air pollution control equipment), practices, or operations regulated or required under this permit; and</w:t>
      </w:r>
    </w:p>
    <w:p w:rsidR="004F1E25" w:rsidRPr="00F341B1" w:rsidRDefault="004F1E25" w:rsidP="004F1E25">
      <w:pPr>
        <w:tabs>
          <w:tab w:val="left" w:pos="-1440"/>
          <w:tab w:val="left" w:pos="-720"/>
          <w:tab w:val="left" w:pos="1080"/>
        </w:tabs>
        <w:ind w:left="1080" w:hanging="360"/>
      </w:pPr>
    </w:p>
    <w:p w:rsidR="004F1E25" w:rsidRPr="00F341B1" w:rsidRDefault="004F1E25" w:rsidP="004F1E25">
      <w:pPr>
        <w:ind w:left="1080" w:hanging="360"/>
        <w:jc w:val="both"/>
      </w:pPr>
      <w:r w:rsidRPr="00F341B1">
        <w:t>4.</w:t>
      </w:r>
      <w:r w:rsidRPr="00F341B1">
        <w:tab/>
        <w:t>Sample or monitor, at reasonable times, any substance or parameter for the purpose of assuring compliance with this permit or any applicable requirement.</w:t>
      </w:r>
    </w:p>
    <w:p w:rsidR="004F1E25" w:rsidRDefault="004F1E25" w:rsidP="004F1E25">
      <w:pPr>
        <w:ind w:left="360"/>
      </w:pPr>
    </w:p>
    <w:p w:rsidR="004F1E25" w:rsidRDefault="004F1E25" w:rsidP="004F1E25">
      <w:pPr>
        <w:numPr>
          <w:ilvl w:val="0"/>
          <w:numId w:val="1"/>
        </w:numPr>
      </w:pPr>
      <w:r>
        <w:t>This permit shall be kept on the premises and produced upon request</w:t>
      </w:r>
      <w:r w:rsidRPr="0054722C">
        <w:t>.</w:t>
      </w:r>
    </w:p>
    <w:p w:rsidR="004F1E25" w:rsidRDefault="004F1E25" w:rsidP="004F1E25"/>
    <w:p w:rsidR="004F1E25" w:rsidRDefault="004F1E25" w:rsidP="004F1E25">
      <w:pPr>
        <w:numPr>
          <w:ilvl w:val="0"/>
          <w:numId w:val="1"/>
        </w:numPr>
      </w:pPr>
      <w:r w:rsidRPr="00F341B1">
        <w:t>Failure to comply with the provisions of this permit</w:t>
      </w:r>
      <w:r>
        <w:t xml:space="preserve"> document</w:t>
      </w:r>
      <w:r w:rsidRPr="00F341B1">
        <w:t xml:space="preserve"> may be grounds for suspension or revocation. [20 DCMR 202.2]</w:t>
      </w:r>
    </w:p>
    <w:p w:rsidR="004F1E25" w:rsidRDefault="004F1E25" w:rsidP="004F1E25">
      <w:pPr>
        <w:ind w:left="720"/>
      </w:pPr>
    </w:p>
    <w:p w:rsidR="004F1E25" w:rsidRPr="006243B7" w:rsidRDefault="004F1E25" w:rsidP="004F1E25">
      <w:pPr>
        <w:ind w:left="360" w:hanging="360"/>
        <w:rPr>
          <w:u w:val="single"/>
        </w:rPr>
      </w:pPr>
      <w:r w:rsidRPr="006243B7">
        <w:t>II.</w:t>
      </w:r>
      <w:r w:rsidRPr="006243B7">
        <w:tab/>
      </w:r>
      <w:r w:rsidRPr="006243B7">
        <w:rPr>
          <w:u w:val="single"/>
        </w:rPr>
        <w:t>Emission Limitations:</w:t>
      </w:r>
    </w:p>
    <w:p w:rsidR="004F1E25" w:rsidRDefault="004F1E25" w:rsidP="004F1E25">
      <w:pPr>
        <w:ind w:left="720"/>
      </w:pPr>
    </w:p>
    <w:p w:rsidR="004F1E25" w:rsidRDefault="004F1E25" w:rsidP="004F1E25">
      <w:pPr>
        <w:numPr>
          <w:ilvl w:val="1"/>
          <w:numId w:val="2"/>
        </w:numPr>
        <w:ind w:left="720" w:hanging="720"/>
      </w:pPr>
      <w:r>
        <w:t>a.</w:t>
      </w:r>
      <w:r>
        <w:tab/>
      </w:r>
      <w:r w:rsidRPr="006243B7">
        <w:t xml:space="preserve">Visible emissions shall </w:t>
      </w:r>
      <w:r>
        <w:t>not be emitted into the outdoor atmosphere from this fire pump engine,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 [20 DCMR 606.1]</w:t>
      </w:r>
    </w:p>
    <w:p w:rsidR="00FE78C9" w:rsidRPr="006243B7" w:rsidRDefault="00FE78C9" w:rsidP="004F1E25">
      <w:pPr>
        <w:numPr>
          <w:ilvl w:val="1"/>
          <w:numId w:val="2"/>
        </w:numPr>
        <w:ind w:left="720" w:hanging="720"/>
      </w:pPr>
    </w:p>
    <w:p w:rsidR="004F1E25" w:rsidRPr="00FE78C9" w:rsidRDefault="00FE78C9" w:rsidP="0002672B">
      <w:pPr>
        <w:ind w:left="720"/>
        <w:rPr>
          <w:i/>
        </w:rPr>
      </w:pPr>
      <w:r w:rsidRPr="00FE78C9">
        <w:rPr>
          <w:i/>
        </w:rPr>
        <w:t xml:space="preserve">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Condition </w:t>
      </w:r>
      <w:proofErr w:type="gramStart"/>
      <w:r w:rsidRPr="00FE78C9">
        <w:rPr>
          <w:i/>
        </w:rPr>
        <w:t>II(</w:t>
      </w:r>
      <w:proofErr w:type="gramEnd"/>
      <w:r>
        <w:rPr>
          <w:i/>
        </w:rPr>
        <w:t>a</w:t>
      </w:r>
      <w:r w:rsidRPr="00FE78C9">
        <w:rPr>
          <w:i/>
        </w:rPr>
        <w:t>) as stated above.</w:t>
      </w:r>
    </w:p>
    <w:p w:rsidR="00FE78C9" w:rsidRPr="006243B7" w:rsidRDefault="00FE78C9" w:rsidP="0002672B">
      <w:pPr>
        <w:ind w:left="720"/>
      </w:pPr>
    </w:p>
    <w:p w:rsidR="004F1E25" w:rsidRPr="006243B7" w:rsidRDefault="004F1E25" w:rsidP="004F1E25">
      <w:pPr>
        <w:ind w:left="720" w:hanging="360"/>
      </w:pPr>
      <w:r>
        <w:t>b</w:t>
      </w:r>
      <w:r w:rsidRPr="006243B7">
        <w:t>.</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4F1E25" w:rsidRDefault="004F1E25" w:rsidP="004F1E25">
      <w:pPr>
        <w:ind w:left="360" w:hanging="360"/>
      </w:pPr>
    </w:p>
    <w:p w:rsidR="004F1E25" w:rsidRPr="006243B7" w:rsidRDefault="004F1E25" w:rsidP="004F1E25">
      <w:pPr>
        <w:ind w:left="360" w:hanging="360"/>
      </w:pPr>
      <w:r w:rsidRPr="006243B7">
        <w:t>III.</w:t>
      </w:r>
      <w:r w:rsidRPr="006243B7">
        <w:tab/>
      </w:r>
      <w:r w:rsidRPr="006243B7">
        <w:rPr>
          <w:u w:val="single"/>
        </w:rPr>
        <w:t>Operational Limitations:</w:t>
      </w:r>
    </w:p>
    <w:p w:rsidR="004F1E25" w:rsidRPr="006243B7" w:rsidRDefault="004F1E25" w:rsidP="004F1E25"/>
    <w:p w:rsidR="00E41DBC" w:rsidRPr="00855B9C" w:rsidRDefault="00E874DB" w:rsidP="00E41DBC">
      <w:pPr>
        <w:numPr>
          <w:ilvl w:val="1"/>
          <w:numId w:val="2"/>
        </w:numPr>
        <w:ind w:left="720" w:hanging="720"/>
      </w:pPr>
      <w:r w:rsidRPr="00855B9C">
        <w:t>a.</w:t>
      </w:r>
      <w:r w:rsidRPr="00855B9C">
        <w:tab/>
      </w:r>
      <w:r w:rsidR="00E41DBC" w:rsidRPr="00855B9C">
        <w:t xml:space="preserve">The </w:t>
      </w:r>
      <w:r w:rsidR="009A54C0">
        <w:t xml:space="preserve">emergency </w:t>
      </w:r>
      <w:r w:rsidR="00E41DBC" w:rsidRPr="00855B9C">
        <w:t xml:space="preserve">fire pump shall be operated </w:t>
      </w:r>
      <w:r w:rsidR="005B5A8F">
        <w:t>for fewer than</w:t>
      </w:r>
      <w:r w:rsidR="00E41DBC" w:rsidRPr="00855B9C">
        <w:t xml:space="preserve"> 500 hours in any </w:t>
      </w:r>
      <w:r w:rsidR="005B5A8F">
        <w:t>1</w:t>
      </w:r>
      <w:r w:rsidR="00E41DBC" w:rsidRPr="00855B9C">
        <w:t>2</w:t>
      </w:r>
      <w:r w:rsidR="005B5A8F">
        <w:t>-consecutive-</w:t>
      </w:r>
      <w:r w:rsidR="00E41DBC" w:rsidRPr="00855B9C">
        <w:t xml:space="preserve">month period. If operation </w:t>
      </w:r>
      <w:r w:rsidR="005B5A8F">
        <w:t>of</w:t>
      </w:r>
      <w:r w:rsidR="00E41DBC" w:rsidRPr="00855B9C">
        <w:t xml:space="preserve"> 500 hours</w:t>
      </w:r>
      <w:r w:rsidR="005B5A8F">
        <w:t xml:space="preserve"> or more</w:t>
      </w:r>
      <w:r w:rsidR="00E41DBC" w:rsidRPr="00855B9C">
        <w:t xml:space="preserve"> is desired, the owner or operator shall submit an application to amend this permit to comply with the conditions of 20 DCMR 805 and shall obtain the Department’s approval of such application prior to initiating such operation.</w:t>
      </w:r>
    </w:p>
    <w:p w:rsidR="00E874DB" w:rsidRPr="00855B9C" w:rsidRDefault="00E874DB" w:rsidP="00E874DB">
      <w:pPr>
        <w:ind w:left="360"/>
      </w:pPr>
    </w:p>
    <w:p w:rsidR="00E874DB" w:rsidRPr="00855B9C" w:rsidRDefault="00E874DB" w:rsidP="00E874DB">
      <w:pPr>
        <w:ind w:left="720" w:hanging="360"/>
      </w:pPr>
      <w:r w:rsidRPr="00855B9C">
        <w:lastRenderedPageBreak/>
        <w:t>b.</w:t>
      </w:r>
      <w:r w:rsidRPr="00855B9C">
        <w:tab/>
        <w:t>Except as specified in Condition I</w:t>
      </w:r>
      <w:r w:rsidR="00EC48C6" w:rsidRPr="00855B9C">
        <w:t>II</w:t>
      </w:r>
      <w:r w:rsidRPr="00855B9C">
        <w:t xml:space="preserve">(c), the </w:t>
      </w:r>
      <w:r w:rsidR="009A54C0" w:rsidRPr="00855B9C">
        <w:t>emergency</w:t>
      </w:r>
      <w:r w:rsidR="009A54C0">
        <w:t xml:space="preserve"> </w:t>
      </w:r>
      <w:r w:rsidR="009A54C0" w:rsidRPr="00855B9C">
        <w:t>fire</w:t>
      </w:r>
      <w:r w:rsidR="009A54C0">
        <w:t xml:space="preserve"> pump</w:t>
      </w:r>
      <w:r w:rsidRPr="00855B9C">
        <w:t xml:space="preserve"> shall be operated only during </w:t>
      </w:r>
      <w:r w:rsidR="005B5A8F">
        <w:t xml:space="preserve">fire </w:t>
      </w:r>
      <w:r w:rsidRPr="00855B9C">
        <w:t>emergencies</w:t>
      </w:r>
      <w:r w:rsidR="005B5A8F">
        <w:t>.</w:t>
      </w:r>
      <w:r w:rsidRPr="00855B9C">
        <w:t xml:space="preserve"> [20 DCMR 201]</w:t>
      </w:r>
    </w:p>
    <w:p w:rsidR="00E874DB" w:rsidRPr="00855B9C" w:rsidRDefault="00E874DB" w:rsidP="00E874DB">
      <w:pPr>
        <w:ind w:left="720" w:hanging="360"/>
      </w:pPr>
    </w:p>
    <w:p w:rsidR="00E874DB" w:rsidRPr="00855B9C" w:rsidRDefault="00E874DB" w:rsidP="00E874DB">
      <w:pPr>
        <w:ind w:left="720" w:hanging="360"/>
      </w:pPr>
      <w:r w:rsidRPr="00855B9C">
        <w:t>c.</w:t>
      </w:r>
      <w:r w:rsidRPr="00855B9C">
        <w:tab/>
        <w:t xml:space="preserve">The emergency </w:t>
      </w:r>
      <w:r w:rsidR="009A54C0">
        <w:t>fire pump</w:t>
      </w:r>
      <w:r w:rsidRPr="00855B9C">
        <w:t xml:space="preserve"> may be operated for the purpose of maintenance checks and readiness testing</w:t>
      </w:r>
      <w:r w:rsidR="005B5A8F" w:rsidRPr="005B5A8F">
        <w:t xml:space="preserve"> </w:t>
      </w:r>
      <w:r w:rsidR="005B5A8F">
        <w:t xml:space="preserve">for a period not to exceed one hundred (100) hours per calendar year, </w:t>
      </w:r>
      <w:r w:rsidR="005B5A8F" w:rsidRPr="00855B9C">
        <w:t>provided that the tests are recommended by federal, state or local government, the manufacturer, the vendor, the regional transmission organization or equivalent balancing authority and transmission operator, or the insurance company associated with the engine. [40 CFR 63.6640(f</w:t>
      </w:r>
      <w:proofErr w:type="gramStart"/>
      <w:r w:rsidR="005B5A8F" w:rsidRPr="00855B9C">
        <w:t>)(</w:t>
      </w:r>
      <w:proofErr w:type="gramEnd"/>
      <w:r w:rsidR="005B5A8F" w:rsidRPr="00855B9C">
        <w:t xml:space="preserve">2)(i) and </w:t>
      </w:r>
      <w:r w:rsidR="005B5A8F">
        <w:t xml:space="preserve">20 </w:t>
      </w:r>
      <w:r w:rsidR="005B5A8F" w:rsidRPr="00855B9C">
        <w:t>DCMR 201]</w:t>
      </w:r>
      <w:r w:rsidRPr="00855B9C">
        <w:t xml:space="preserve">. Any such operations shall be considered as part of the 500 hours allowed under Condition </w:t>
      </w:r>
      <w:proofErr w:type="gramStart"/>
      <w:r w:rsidRPr="00855B9C">
        <w:t>I</w:t>
      </w:r>
      <w:r w:rsidR="00EC48C6" w:rsidRPr="00855B9C">
        <w:t>II</w:t>
      </w:r>
      <w:r w:rsidRPr="00855B9C">
        <w:t>(</w:t>
      </w:r>
      <w:proofErr w:type="gramEnd"/>
      <w:r w:rsidRPr="00855B9C">
        <w:t>a) above. [20 DCMR 201]</w:t>
      </w:r>
    </w:p>
    <w:p w:rsidR="00E874DB" w:rsidRPr="00855B9C" w:rsidRDefault="00E874DB" w:rsidP="00E874DB">
      <w:pPr>
        <w:ind w:left="720" w:hanging="360"/>
      </w:pPr>
    </w:p>
    <w:p w:rsidR="00E874DB" w:rsidRPr="00855B9C" w:rsidRDefault="00E874DB" w:rsidP="00E874DB">
      <w:pPr>
        <w:ind w:left="720" w:hanging="360"/>
      </w:pPr>
      <w:r w:rsidRPr="00855B9C">
        <w:t>d.</w:t>
      </w:r>
      <w:r w:rsidRPr="00855B9C">
        <w:tab/>
        <w:t>The Permittee shall purchase only diesel fuel that contains a maximum sulfur content of 15 ppm (0.0015 percent by weight) for use in the engine. [20 DCMR 201 and 20 DCMR 801]</w:t>
      </w:r>
    </w:p>
    <w:p w:rsidR="00E874DB" w:rsidRPr="00855B9C" w:rsidRDefault="00E874DB" w:rsidP="00E874DB"/>
    <w:p w:rsidR="00E874DB" w:rsidRPr="00855B9C" w:rsidRDefault="00E874DB" w:rsidP="00E874DB">
      <w:pPr>
        <w:ind w:left="720" w:hanging="360"/>
      </w:pPr>
      <w:r w:rsidRPr="00855B9C">
        <w:t>f.</w:t>
      </w:r>
      <w:r w:rsidRPr="00855B9C">
        <w:tab/>
        <w:t xml:space="preserve">The emergency </w:t>
      </w:r>
      <w:r w:rsidR="009A54C0">
        <w:t>fire pump</w:t>
      </w:r>
      <w:r w:rsidRPr="00855B9C">
        <w:t xml:space="preserve"> shall be operated and maintained in accordance with the manufacturer’s emission-related written instructions or the Permittee shall develop and implement a written maintenance plan consistent with industry standards for similar models if manufacturer instructions are unavailable. Any Permittee-developed maintenance plan must provide to the extent practicable for the maintenance and operation of the engine in a manner consistent with good air pollution control practice for minimizing emissions. [40 CFR 63.6625(e), 40 CFR 63.6640(a), 40 CFR 63, Subpart ZZZZ, Table 6, and 20 DCMR 201]</w:t>
      </w:r>
    </w:p>
    <w:p w:rsidR="00E874DB" w:rsidRPr="00855B9C" w:rsidRDefault="00E874DB" w:rsidP="00E874DB">
      <w:pPr>
        <w:ind w:left="720" w:hanging="360"/>
      </w:pPr>
    </w:p>
    <w:p w:rsidR="00E874DB" w:rsidRPr="00855B9C" w:rsidRDefault="00E874DB" w:rsidP="00E874DB">
      <w:pPr>
        <w:ind w:left="720" w:hanging="360"/>
      </w:pPr>
      <w:r w:rsidRPr="00855B9C">
        <w:t>g.</w:t>
      </w:r>
      <w:r w:rsidRPr="00855B9C">
        <w:tab/>
        <w:t xml:space="preserve">In addition to the requirements of Condition </w:t>
      </w:r>
      <w:proofErr w:type="gramStart"/>
      <w:r w:rsidRPr="00855B9C">
        <w:t>I</w:t>
      </w:r>
      <w:r w:rsidR="00EC48C6" w:rsidRPr="00855B9C">
        <w:t>II</w:t>
      </w:r>
      <w:r w:rsidRPr="00855B9C">
        <w:t>(</w:t>
      </w:r>
      <w:proofErr w:type="gramEnd"/>
      <w:r w:rsidRPr="00855B9C">
        <w:t>f), the following maintenance activities shall be performed on the schedules specified [40 CFR 63.6603(a), 40 CFR 63.6640(a), and 40 CFR 60, Subpart ZZZZ, Table 2d]:</w:t>
      </w:r>
    </w:p>
    <w:p w:rsidR="00E874DB" w:rsidRPr="00855B9C" w:rsidRDefault="00E874DB" w:rsidP="00E874DB">
      <w:pPr>
        <w:ind w:left="720" w:hanging="360"/>
      </w:pPr>
    </w:p>
    <w:p w:rsidR="00E874DB" w:rsidRPr="00855B9C" w:rsidRDefault="00E874DB" w:rsidP="00E874DB">
      <w:pPr>
        <w:ind w:left="1080" w:hanging="360"/>
      </w:pPr>
      <w:r w:rsidRPr="00855B9C">
        <w:t>1.</w:t>
      </w:r>
      <w:r w:rsidRPr="00855B9C">
        <w:tab/>
        <w:t>Change oil and filter every 500 hours of operation or annually, whichever comes first, except that sources have the option to utilize an oil analysis program as described in 40 CFR 63.6625(i) in order to extend this specified oil change requirement.  If such an oil analysis program is to be used, the plan shall be submitted to the Department for review at the time of its establishment;</w:t>
      </w:r>
    </w:p>
    <w:p w:rsidR="00E874DB" w:rsidRPr="00855B9C" w:rsidRDefault="00E874DB" w:rsidP="00E874DB">
      <w:pPr>
        <w:ind w:left="1080" w:hanging="360"/>
      </w:pPr>
    </w:p>
    <w:p w:rsidR="00E874DB" w:rsidRPr="00855B9C" w:rsidRDefault="00E874DB" w:rsidP="00E874DB">
      <w:pPr>
        <w:ind w:left="1080" w:hanging="360"/>
      </w:pPr>
      <w:r w:rsidRPr="00855B9C">
        <w:t>2.</w:t>
      </w:r>
      <w:r w:rsidRPr="00855B9C">
        <w:tab/>
        <w:t>Inspect air cleaner every 1,000 hours of operation or annually, whichever comes first, and replace as necessary; and</w:t>
      </w:r>
    </w:p>
    <w:p w:rsidR="00E874DB" w:rsidRPr="00855B9C" w:rsidRDefault="00E874DB" w:rsidP="00E874DB">
      <w:pPr>
        <w:ind w:left="1080" w:hanging="360"/>
      </w:pPr>
    </w:p>
    <w:p w:rsidR="00E874DB" w:rsidRPr="00855B9C" w:rsidRDefault="00E874DB" w:rsidP="00E874DB">
      <w:pPr>
        <w:ind w:left="1080" w:hanging="360"/>
      </w:pPr>
      <w:r w:rsidRPr="00855B9C">
        <w:t>3.</w:t>
      </w:r>
      <w:r w:rsidRPr="00855B9C">
        <w:tab/>
        <w:t>Inspect all hoses and belts every 500 hours of operation or annually, whichever comes first, and replace as necessary.</w:t>
      </w:r>
    </w:p>
    <w:p w:rsidR="00E874DB" w:rsidRPr="00855B9C" w:rsidRDefault="00E874DB" w:rsidP="00E874DB"/>
    <w:p w:rsidR="00E874DB" w:rsidRPr="00855B9C" w:rsidRDefault="002075AF" w:rsidP="002075AF">
      <w:pPr>
        <w:ind w:left="720" w:hanging="360"/>
      </w:pPr>
      <w:r w:rsidRPr="00855B9C">
        <w:t>h.</w:t>
      </w:r>
      <w:r w:rsidRPr="00855B9C">
        <w:tab/>
      </w:r>
      <w:r w:rsidR="00E874DB" w:rsidRPr="00855B9C">
        <w:t>The Permittee shall minimize the engine’s time spent at idle during startup and minimize the engine’s startup time to a period needed for appropriate and safe loading of the engine, not to exceed 30 minutes. [40 CFR 63.6625(h)]</w:t>
      </w:r>
    </w:p>
    <w:p w:rsidR="00E874DB" w:rsidRPr="00855B9C" w:rsidRDefault="00E874DB" w:rsidP="00E874DB">
      <w:pPr>
        <w:ind w:left="720" w:hanging="360"/>
      </w:pPr>
      <w:r w:rsidRPr="00855B9C">
        <w:lastRenderedPageBreak/>
        <w:t>i.</w:t>
      </w:r>
      <w:r w:rsidRPr="00855B9C">
        <w:tab/>
        <w:t xml:space="preserve">At all times, including periods of startup, shutdown, and malfunction, the </w:t>
      </w:r>
      <w:r w:rsidR="005B5A8F">
        <w:t>Permittee</w:t>
      </w:r>
      <w:r w:rsidRPr="00855B9C">
        <w:t xml:space="preserve"> shall, maintain and operate the unit in a manner consistent with safety and good air pollution control practices for minimizing emissions.  The general duty to minimize emissions does not require the Permittee to make any further efforts to reduce emissions if levels required by this permit and 40 CFR 63, Subpart ZZZZ have been achieved.  Determination of whether acceptable operating procedures are being used will be based on information available to the Department and the EPA Administrator which may include, but is not limited to, monitoring results, opacity observations, review of operating and maintenance procedures, review of operation and maintenance records, and inspection of the source. [20 DCMR 201 and 40 CFR 63.6605]</w:t>
      </w:r>
    </w:p>
    <w:p w:rsidR="004F1E25" w:rsidRPr="00E874DB" w:rsidRDefault="004F1E25" w:rsidP="004F1E25">
      <w:pPr>
        <w:rPr>
          <w:color w:val="FF0000"/>
        </w:rPr>
      </w:pPr>
    </w:p>
    <w:p w:rsidR="004F1E25" w:rsidRPr="00D15464" w:rsidRDefault="004F1E25" w:rsidP="004F1E25">
      <w:pPr>
        <w:ind w:left="360" w:hanging="360"/>
      </w:pPr>
      <w:r w:rsidRPr="00D15464">
        <w:t>IV.</w:t>
      </w:r>
      <w:r w:rsidRPr="00D15464">
        <w:tab/>
      </w:r>
      <w:r w:rsidRPr="00D15464">
        <w:rPr>
          <w:u w:val="single"/>
        </w:rPr>
        <w:t>Monitoring and Testing Requirements:</w:t>
      </w:r>
    </w:p>
    <w:p w:rsidR="004F1E25" w:rsidRPr="00D15464" w:rsidRDefault="004F1E25" w:rsidP="004F1E25">
      <w:pPr>
        <w:ind w:left="360" w:hanging="360"/>
      </w:pPr>
    </w:p>
    <w:p w:rsidR="00E874DB" w:rsidRPr="00D15464" w:rsidRDefault="00E874DB" w:rsidP="00E874DB">
      <w:pPr>
        <w:ind w:left="720" w:hanging="360"/>
      </w:pPr>
      <w:r w:rsidRPr="00D15464">
        <w:t>a.</w:t>
      </w:r>
      <w:r w:rsidRPr="00D15464">
        <w:tab/>
        <w:t xml:space="preserve">The </w:t>
      </w:r>
      <w:r w:rsidR="005B5A8F">
        <w:t>Permittee</w:t>
      </w:r>
      <w:r w:rsidRPr="00D15464">
        <w:t xml:space="preserve"> shall monitor the date, time, duration, and reason for each emergency engine startup to ensure compliance with Conditions </w:t>
      </w:r>
      <w:proofErr w:type="gramStart"/>
      <w:r w:rsidRPr="00D15464">
        <w:t>I</w:t>
      </w:r>
      <w:r w:rsidR="00EC48C6" w:rsidRPr="00D15464">
        <w:t>II</w:t>
      </w:r>
      <w:r w:rsidRPr="00D15464">
        <w:t>(</w:t>
      </w:r>
      <w:proofErr w:type="gramEnd"/>
      <w:r w:rsidRPr="00D15464">
        <w:t xml:space="preserve">a), (b), </w:t>
      </w:r>
      <w:r w:rsidR="005B5A8F">
        <w:t xml:space="preserve">and </w:t>
      </w:r>
      <w:r w:rsidRPr="00D15464">
        <w:t>(c). [20 DCMR 500.2]</w:t>
      </w:r>
    </w:p>
    <w:p w:rsidR="00E874DB" w:rsidRPr="00855B9C" w:rsidRDefault="00E874DB" w:rsidP="00E874DB">
      <w:pPr>
        <w:ind w:left="720" w:hanging="360"/>
        <w:rPr>
          <w:color w:val="FF0000"/>
        </w:rPr>
      </w:pPr>
    </w:p>
    <w:p w:rsidR="00E874DB" w:rsidRPr="00EC48C6" w:rsidRDefault="00E874DB" w:rsidP="00E874DB">
      <w:pPr>
        <w:ind w:left="720" w:hanging="360"/>
      </w:pPr>
      <w:r w:rsidRPr="00EC48C6">
        <w:t>b.</w:t>
      </w:r>
      <w:r w:rsidRPr="00EC48C6">
        <w:tab/>
        <w:t xml:space="preserve">In order to ensure compliance with Condition </w:t>
      </w:r>
      <w:proofErr w:type="gramStart"/>
      <w:r w:rsidR="00EC48C6" w:rsidRPr="00EC48C6">
        <w:t>III</w:t>
      </w:r>
      <w:r w:rsidRPr="00EC48C6">
        <w:t>(</w:t>
      </w:r>
      <w:proofErr w:type="gramEnd"/>
      <w:r w:rsidRPr="00EC48C6">
        <w:t>a), the Permittee shall monitor the total hours of operation each month with the use of a properly functioning, non-resettable hour metering device. Such a device must be installed if not already installed on the equipment.  [40 CFR 63.6625(f) and 40 CFR 63.6655(f)]</w:t>
      </w:r>
    </w:p>
    <w:p w:rsidR="00E874DB" w:rsidRPr="00EC48C6" w:rsidRDefault="00E874DB" w:rsidP="00E874DB">
      <w:pPr>
        <w:ind w:left="720" w:hanging="360"/>
      </w:pPr>
    </w:p>
    <w:p w:rsidR="00E874DB" w:rsidRPr="00EC48C6" w:rsidRDefault="00E874DB" w:rsidP="00E874DB">
      <w:pPr>
        <w:ind w:left="720" w:hanging="360"/>
      </w:pPr>
      <w:r w:rsidRPr="00EC48C6">
        <w:t>c.</w:t>
      </w:r>
      <w:r w:rsidRPr="00EC48C6">
        <w:tab/>
        <w:t xml:space="preserve">The </w:t>
      </w:r>
      <w:r w:rsidR="005B5A8F">
        <w:t>Permittee</w:t>
      </w:r>
      <w:r w:rsidRPr="00EC48C6">
        <w:t xml:space="preserve"> shall test fuel oil as necessary to show compliance with Conditions </w:t>
      </w:r>
      <w:proofErr w:type="gramStart"/>
      <w:r w:rsidRPr="00EC48C6">
        <w:t>I</w:t>
      </w:r>
      <w:r w:rsidR="00EC48C6" w:rsidRPr="00EC48C6">
        <w:t>II</w:t>
      </w:r>
      <w:r w:rsidRPr="00EC48C6">
        <w:t>(</w:t>
      </w:r>
      <w:proofErr w:type="gramEnd"/>
      <w:r w:rsidRPr="00EC48C6">
        <w:t>d) and V(c) in accordance with ASTM method D-4294 or D-5453 or other method approved in advance by the Department. [20 DCMR 502.3 and 502.6]</w:t>
      </w:r>
    </w:p>
    <w:p w:rsidR="00E874DB" w:rsidRPr="00EC48C6" w:rsidRDefault="00E874DB" w:rsidP="00E874DB">
      <w:pPr>
        <w:ind w:left="720" w:hanging="360"/>
      </w:pPr>
    </w:p>
    <w:p w:rsidR="00E874DB" w:rsidRPr="00EC48C6" w:rsidRDefault="00E874DB" w:rsidP="00E874DB">
      <w:pPr>
        <w:ind w:left="720" w:hanging="360"/>
      </w:pPr>
      <w:r w:rsidRPr="00EC48C6">
        <w:t>d.</w:t>
      </w:r>
      <w:r w:rsidRPr="00EC48C6">
        <w:tab/>
        <w:t xml:space="preserve">The </w:t>
      </w:r>
      <w:r w:rsidR="005B5A8F">
        <w:t>Permittee</w:t>
      </w:r>
      <w:r w:rsidRPr="00EC48C6">
        <w:t xml:space="preserve"> shall conduct and allow the Department access to conduct tests of air pollution emissions from any source as requested.  [20 DCMR 502.1]</w:t>
      </w:r>
    </w:p>
    <w:p w:rsidR="00E874DB" w:rsidRDefault="00E874DB" w:rsidP="00E874DB">
      <w:pPr>
        <w:ind w:left="360" w:hanging="360"/>
      </w:pPr>
    </w:p>
    <w:p w:rsidR="004F1E25" w:rsidRPr="006243B7" w:rsidRDefault="004F1E25" w:rsidP="004F1E25">
      <w:pPr>
        <w:ind w:left="360" w:hanging="360"/>
      </w:pPr>
      <w:r w:rsidRPr="006243B7">
        <w:t>V.</w:t>
      </w:r>
      <w:r w:rsidRPr="006243B7">
        <w:tab/>
      </w:r>
      <w:r w:rsidRPr="006243B7">
        <w:rPr>
          <w:u w:val="single"/>
        </w:rPr>
        <w:t>Record Keeping Requirements:</w:t>
      </w:r>
    </w:p>
    <w:p w:rsidR="004F1E25" w:rsidRPr="006243B7" w:rsidRDefault="004F1E25" w:rsidP="004F1E25">
      <w:pPr>
        <w:ind w:left="360" w:hanging="360"/>
      </w:pPr>
    </w:p>
    <w:p w:rsidR="00E874DB" w:rsidRPr="00E74427" w:rsidRDefault="00E874DB" w:rsidP="00E874DB">
      <w:pPr>
        <w:ind w:left="720" w:hanging="360"/>
      </w:pPr>
      <w:r w:rsidRPr="00E74427">
        <w:t>a.</w:t>
      </w:r>
      <w:r w:rsidRPr="00E74427">
        <w:tab/>
        <w:t xml:space="preserve">The following information shall be recorded, initialed, and maintained in a log at the facility for a period not less than </w:t>
      </w:r>
      <w:r>
        <w:t>five (5) years</w:t>
      </w:r>
      <w:r w:rsidRPr="00E74427">
        <w:t xml:space="preserve"> [</w:t>
      </w:r>
      <w:r>
        <w:t xml:space="preserve">20 DCMR </w:t>
      </w:r>
      <w:r w:rsidRPr="009979A7">
        <w:t>20 DCMR 302.1(c)(2)(B),</w:t>
      </w:r>
      <w:r>
        <w:t xml:space="preserve"> </w:t>
      </w:r>
      <w:r w:rsidRPr="009979A7">
        <w:t>2</w:t>
      </w:r>
      <w:r w:rsidRPr="00E74427">
        <w:t>0 DCMR 500. 8</w:t>
      </w:r>
      <w:r>
        <w:t>, 40 CFR 63.6660, 40 CFR 66.6655, and 40 CFR 63.10(b)</w:t>
      </w:r>
      <w:r w:rsidRPr="00E74427">
        <w:t>]:</w:t>
      </w:r>
    </w:p>
    <w:p w:rsidR="00E874DB" w:rsidRPr="00E74427" w:rsidRDefault="00E874DB" w:rsidP="00E874DB">
      <w:pPr>
        <w:ind w:left="360" w:hanging="360"/>
      </w:pPr>
    </w:p>
    <w:p w:rsidR="00E874DB" w:rsidRDefault="00E874DB" w:rsidP="00E874DB">
      <w:pPr>
        <w:ind w:left="1080" w:hanging="360"/>
      </w:pPr>
      <w:r w:rsidRPr="00E74427">
        <w:t>1.</w:t>
      </w:r>
      <w:r w:rsidRPr="00E74427">
        <w:tab/>
      </w:r>
      <w:r w:rsidRPr="00226320">
        <w:t xml:space="preserve">The date, time, duration, and reason for each start-up of the emergency </w:t>
      </w:r>
      <w:r>
        <w:t>engine, including the following information:</w:t>
      </w:r>
      <w:r w:rsidRPr="00226320">
        <w:rPr>
          <w:i/>
        </w:rPr>
        <w:t xml:space="preserve"> </w:t>
      </w:r>
    </w:p>
    <w:p w:rsidR="00E874DB" w:rsidRPr="00D15464" w:rsidRDefault="00E874DB" w:rsidP="00E874DB">
      <w:pPr>
        <w:tabs>
          <w:tab w:val="left" w:pos="1440"/>
        </w:tabs>
        <w:ind w:left="1080" w:hanging="360"/>
      </w:pPr>
      <w:r>
        <w:tab/>
      </w:r>
    </w:p>
    <w:p w:rsidR="00E874DB" w:rsidRPr="00D15464" w:rsidRDefault="00E874DB" w:rsidP="00E874DB">
      <w:pPr>
        <w:tabs>
          <w:tab w:val="left" w:pos="1440"/>
        </w:tabs>
        <w:ind w:left="1080"/>
      </w:pPr>
      <w:r w:rsidRPr="00D15464">
        <w:t>i.</w:t>
      </w:r>
      <w:r w:rsidRPr="00D15464">
        <w:tab/>
        <w:t>If the unit is operated in non-emergency situations pursuant to Condition I</w:t>
      </w:r>
      <w:r w:rsidR="00D15464" w:rsidRPr="00D15464">
        <w:t>II</w:t>
      </w:r>
      <w:r w:rsidRPr="00D15464">
        <w:t xml:space="preserve">(c),                   </w:t>
      </w:r>
    </w:p>
    <w:p w:rsidR="00E874DB" w:rsidRPr="00D15464" w:rsidRDefault="00E874DB" w:rsidP="00E874DB">
      <w:pPr>
        <w:ind w:left="1080" w:hanging="360"/>
      </w:pPr>
      <w:r w:rsidRPr="00D15464">
        <w:tab/>
      </w:r>
      <w:r w:rsidRPr="00D15464">
        <w:tab/>
      </w:r>
      <w:proofErr w:type="gramStart"/>
      <w:r w:rsidRPr="00D15464">
        <w:t>the</w:t>
      </w:r>
      <w:proofErr w:type="gramEnd"/>
      <w:r w:rsidRPr="00D15464">
        <w:t xml:space="preserve"> specific purpose for each operation period must be recorded; and</w:t>
      </w:r>
    </w:p>
    <w:p w:rsidR="00E874DB" w:rsidRDefault="00E874DB" w:rsidP="00E874DB">
      <w:pPr>
        <w:ind w:left="1080" w:hanging="360"/>
      </w:pPr>
    </w:p>
    <w:p w:rsidR="00E874DB" w:rsidRDefault="00E874DB" w:rsidP="00E874DB">
      <w:pPr>
        <w:ind w:left="1440" w:hanging="360"/>
      </w:pPr>
      <w:r>
        <w:t>ii.</w:t>
      </w:r>
      <w:r>
        <w:tab/>
        <w:t xml:space="preserve">If the unit is operated for emergency purposes, what classified the operation as </w:t>
      </w:r>
      <w:proofErr w:type="gramStart"/>
      <w:r>
        <w:t>emergency;</w:t>
      </w:r>
      <w:proofErr w:type="gramEnd"/>
    </w:p>
    <w:p w:rsidR="00E874DB" w:rsidRDefault="00E874DB" w:rsidP="00E874DB">
      <w:pPr>
        <w:ind w:left="1080" w:hanging="360"/>
      </w:pPr>
    </w:p>
    <w:p w:rsidR="00E874DB" w:rsidRPr="009979A7" w:rsidRDefault="00E874DB" w:rsidP="00E874DB">
      <w:pPr>
        <w:ind w:left="1080" w:hanging="360"/>
      </w:pPr>
      <w:r w:rsidRPr="009979A7">
        <w:lastRenderedPageBreak/>
        <w:t>2.</w:t>
      </w:r>
      <w:r w:rsidRPr="009979A7">
        <w:tab/>
        <w:t>The total hours of operation for each month and the cumulative 12-month rolling period shall be calculated and recorded within 15 days of the end of each calendar month for the previous month and the 12-month period ending at the end of that month;</w:t>
      </w:r>
    </w:p>
    <w:p w:rsidR="00E874DB" w:rsidRPr="009979A7" w:rsidRDefault="00E874DB" w:rsidP="00E874DB">
      <w:pPr>
        <w:ind w:left="1440" w:hanging="360"/>
      </w:pPr>
    </w:p>
    <w:p w:rsidR="00E874DB" w:rsidRPr="00D15464" w:rsidRDefault="00E874DB" w:rsidP="00E874DB">
      <w:pPr>
        <w:ind w:left="1080" w:hanging="360"/>
      </w:pPr>
      <w:r w:rsidRPr="009979A7">
        <w:t>3.</w:t>
      </w:r>
      <w:r w:rsidRPr="009979A7">
        <w:tab/>
        <w:t xml:space="preserve">The total hours of operation for </w:t>
      </w:r>
      <w:r w:rsidRPr="00D15464">
        <w:t>maintenance checks and readiness testing pursuant to Condition I</w:t>
      </w:r>
      <w:r w:rsidR="00D15464" w:rsidRPr="00D15464">
        <w:t>II</w:t>
      </w:r>
      <w:r w:rsidRPr="00D15464">
        <w:t>(c) each month, recorded within 15 days of the end of each calendar month, and totaled for each calendar year by January 15 of each year for the previous calendar year.</w:t>
      </w:r>
    </w:p>
    <w:p w:rsidR="00E874DB" w:rsidRPr="00D15464" w:rsidRDefault="00E874DB" w:rsidP="00E874DB">
      <w:pPr>
        <w:tabs>
          <w:tab w:val="num" w:pos="1260"/>
        </w:tabs>
        <w:ind w:left="1260" w:hanging="540"/>
      </w:pPr>
    </w:p>
    <w:p w:rsidR="00E874DB" w:rsidRPr="00D15464" w:rsidRDefault="005B5A8F" w:rsidP="00E874DB">
      <w:pPr>
        <w:ind w:left="1080" w:hanging="360"/>
      </w:pPr>
      <w:r>
        <w:t>4</w:t>
      </w:r>
      <w:r w:rsidR="00E874DB" w:rsidRPr="00D15464">
        <w:t>.</w:t>
      </w:r>
      <w:r w:rsidR="00E874DB" w:rsidRPr="00D15464">
        <w:tab/>
        <w:t xml:space="preserve">Records of the maintenance performed on the unit </w:t>
      </w:r>
      <w:r w:rsidR="00E874DB" w:rsidRPr="00D15464">
        <w:rPr>
          <w:i/>
        </w:rPr>
        <w:t xml:space="preserve">[Note that these records must be sufficient such that the Permittee is complying with the requirements of Condition </w:t>
      </w:r>
      <w:proofErr w:type="gramStart"/>
      <w:r w:rsidR="00E874DB" w:rsidRPr="00D15464">
        <w:rPr>
          <w:i/>
        </w:rPr>
        <w:t>I</w:t>
      </w:r>
      <w:r w:rsidR="00D15464" w:rsidRPr="00D15464">
        <w:rPr>
          <w:i/>
        </w:rPr>
        <w:t>II</w:t>
      </w:r>
      <w:r w:rsidR="00E874DB" w:rsidRPr="00D15464">
        <w:rPr>
          <w:i/>
        </w:rPr>
        <w:t>(</w:t>
      </w:r>
      <w:proofErr w:type="gramEnd"/>
      <w:r w:rsidR="00E874DB" w:rsidRPr="00D15464">
        <w:rPr>
          <w:i/>
        </w:rPr>
        <w:t>f)]</w:t>
      </w:r>
      <w:r w:rsidR="00E874DB" w:rsidRPr="00D15464">
        <w:t>;</w:t>
      </w:r>
    </w:p>
    <w:p w:rsidR="00E874DB" w:rsidRPr="009979A7" w:rsidRDefault="00E874DB" w:rsidP="00E874DB">
      <w:pPr>
        <w:ind w:left="1080" w:hanging="360"/>
      </w:pPr>
    </w:p>
    <w:p w:rsidR="00E874DB" w:rsidRPr="009979A7" w:rsidRDefault="005B5A8F" w:rsidP="00E874DB">
      <w:pPr>
        <w:ind w:left="1080" w:hanging="360"/>
      </w:pPr>
      <w:r>
        <w:t>5</w:t>
      </w:r>
      <w:r w:rsidR="00E874DB" w:rsidRPr="009979A7">
        <w:t>.</w:t>
      </w:r>
      <w:r w:rsidR="00E874DB" w:rsidRPr="009979A7">
        <w:tab/>
        <w:t>Records of the results of any visible emissions monitoring performed;</w:t>
      </w:r>
    </w:p>
    <w:p w:rsidR="00E874DB" w:rsidRPr="009979A7" w:rsidRDefault="00E874DB" w:rsidP="00E874DB">
      <w:pPr>
        <w:ind w:left="1080" w:hanging="360"/>
      </w:pPr>
    </w:p>
    <w:p w:rsidR="00E874DB" w:rsidRPr="009979A7" w:rsidRDefault="00E874DB" w:rsidP="00E874DB">
      <w:pPr>
        <w:ind w:left="1080" w:hanging="360"/>
      </w:pPr>
      <w:r>
        <w:t>7</w:t>
      </w:r>
      <w:r w:rsidRPr="009979A7">
        <w:t>.</w:t>
      </w:r>
      <w:r w:rsidRPr="009979A7">
        <w:tab/>
        <w:t>Records of the occurrence and duration of ea</w:t>
      </w:r>
      <w:r>
        <w:t xml:space="preserve">ch malfunction of operation; </w:t>
      </w:r>
      <w:r w:rsidRPr="009979A7">
        <w:t xml:space="preserve"> </w:t>
      </w:r>
    </w:p>
    <w:p w:rsidR="00E874DB" w:rsidRPr="009979A7" w:rsidRDefault="00E874DB" w:rsidP="00E874DB">
      <w:pPr>
        <w:ind w:left="1080" w:hanging="360"/>
      </w:pPr>
    </w:p>
    <w:p w:rsidR="00E874DB" w:rsidRDefault="00E874DB" w:rsidP="00E874DB">
      <w:pPr>
        <w:ind w:left="1080" w:hanging="360"/>
      </w:pPr>
      <w:r>
        <w:t>8</w:t>
      </w:r>
      <w:r w:rsidRPr="009979A7">
        <w:t>.</w:t>
      </w:r>
      <w:r w:rsidRPr="009979A7">
        <w:tab/>
        <w:t>Records of the actions taken during periods of malfunction to minimize emissions, including corrective actions to restore malfunction process and air pollution control and monitoring equipment to its normal or usual manner of operation</w:t>
      </w:r>
      <w:r>
        <w:t>; and</w:t>
      </w:r>
    </w:p>
    <w:p w:rsidR="00E874DB" w:rsidRDefault="00E874DB" w:rsidP="00E874DB">
      <w:pPr>
        <w:ind w:left="1080" w:hanging="360"/>
      </w:pPr>
    </w:p>
    <w:p w:rsidR="00E874DB" w:rsidRPr="00E74427" w:rsidRDefault="00E874DB" w:rsidP="00E874DB">
      <w:pPr>
        <w:ind w:left="1080" w:hanging="360"/>
      </w:pPr>
      <w:r>
        <w:t>9.</w:t>
      </w:r>
      <w:r>
        <w:tab/>
      </w:r>
      <w:r w:rsidR="005B5A8F">
        <w:t>F</w:t>
      </w:r>
      <w:r>
        <w:t>uel usage records for the unit on a monthly and annual total basis for use in reporting fuel use and emissions from the facility, including equipment covered by this permit, pursuant to the requirements of the Title V permit.</w:t>
      </w:r>
    </w:p>
    <w:p w:rsidR="00E874DB" w:rsidRPr="00E74427" w:rsidRDefault="00E874DB" w:rsidP="00E874DB">
      <w:pPr>
        <w:ind w:left="360"/>
      </w:pPr>
    </w:p>
    <w:p w:rsidR="00E874DB" w:rsidRPr="00E74427" w:rsidRDefault="00E874DB" w:rsidP="00E874DB">
      <w:pPr>
        <w:ind w:left="720" w:hanging="360"/>
      </w:pPr>
      <w:r w:rsidRPr="00E74427">
        <w:t>b.</w:t>
      </w:r>
      <w:r w:rsidRPr="00E74427">
        <w:tab/>
        <w:t xml:space="preserve">The </w:t>
      </w:r>
      <w:r>
        <w:t>Permittee</w:t>
      </w:r>
      <w:r w:rsidRPr="00E74427">
        <w:t xml:space="preserve"> shall maintain a copy of the emergency </w:t>
      </w:r>
      <w:r>
        <w:t>engine</w:t>
      </w:r>
      <w:r w:rsidRPr="00E74427">
        <w:t>’s manufacturer’s maintenance and operating recommendations at the facility.</w:t>
      </w:r>
      <w:r>
        <w:t xml:space="preserve"> </w:t>
      </w:r>
      <w:r w:rsidRPr="00226320">
        <w:t xml:space="preserve">If such documentation is unavailable, the </w:t>
      </w:r>
      <w:r>
        <w:t>Permittee</w:t>
      </w:r>
      <w:r w:rsidRPr="00226320">
        <w:t xml:space="preserve"> shall maintain documentation of the </w:t>
      </w:r>
      <w:r>
        <w:t xml:space="preserve">written maintenance plan consistent with </w:t>
      </w:r>
      <w:r w:rsidRPr="00226320">
        <w:t xml:space="preserve">industry standards </w:t>
      </w:r>
      <w:r>
        <w:t>in accordance with which</w:t>
      </w:r>
      <w:r w:rsidRPr="00226320">
        <w:t xml:space="preserve"> the unit is being maintained.</w:t>
      </w:r>
      <w:r>
        <w:t xml:space="preserve"> [20 DCMR 500.2]</w:t>
      </w:r>
    </w:p>
    <w:p w:rsidR="00E874DB" w:rsidRDefault="00E874DB" w:rsidP="00E874DB">
      <w:pPr>
        <w:ind w:left="720" w:hanging="360"/>
      </w:pPr>
    </w:p>
    <w:p w:rsidR="00E874DB" w:rsidRPr="00D57BE4" w:rsidRDefault="00E874DB" w:rsidP="00E874DB">
      <w:pPr>
        <w:ind w:left="720" w:hanging="360"/>
      </w:pPr>
      <w:r w:rsidRPr="00D57BE4">
        <w:t>c.</w:t>
      </w:r>
      <w:r w:rsidRPr="00D57BE4">
        <w:tab/>
        <w:t xml:space="preserve">For each delivery of diesel fuel, the </w:t>
      </w:r>
      <w:r>
        <w:t>Permittee</w:t>
      </w:r>
      <w:r w:rsidRPr="00D57BE4">
        <w:t xml:space="preserve"> shall maintain one of the following:</w:t>
      </w:r>
    </w:p>
    <w:p w:rsidR="00E874DB" w:rsidRPr="00D57BE4" w:rsidRDefault="00E874DB" w:rsidP="00E874DB">
      <w:pPr>
        <w:ind w:left="720" w:hanging="360"/>
      </w:pPr>
    </w:p>
    <w:p w:rsidR="00E874DB" w:rsidRPr="00D57BE4" w:rsidRDefault="00E874DB" w:rsidP="00E874DB">
      <w:pPr>
        <w:ind w:left="1080" w:hanging="360"/>
      </w:pPr>
      <w:r w:rsidRPr="00D57BE4">
        <w:t>1.</w:t>
      </w:r>
      <w:r w:rsidRPr="00D57BE4">
        <w:tab/>
        <w:t>A fuel delivery receipt containing the date, fuel type, and amount of the delivery and certification from the fuel supplier that the fuel delivered was tested in accordance with an appropriate ASTM method (specified in the certification) and met t</w:t>
      </w:r>
      <w:r>
        <w:t>he requirements of Condition I</w:t>
      </w:r>
      <w:r w:rsidR="00D15464">
        <w:t>II</w:t>
      </w:r>
      <w:r w:rsidRPr="00D57BE4">
        <w:t>(d); or</w:t>
      </w:r>
    </w:p>
    <w:p w:rsidR="00E874DB" w:rsidRPr="00D57BE4" w:rsidRDefault="00E874DB" w:rsidP="00E874DB"/>
    <w:p w:rsidR="00E874DB" w:rsidRPr="00D57BE4" w:rsidRDefault="00E874DB" w:rsidP="00E874DB">
      <w:pPr>
        <w:ind w:left="1080" w:hanging="360"/>
      </w:pPr>
      <w:r w:rsidRPr="00D57BE4">
        <w:t>2.</w:t>
      </w:r>
      <w:r w:rsidRPr="00D57BE4">
        <w:tab/>
        <w:t>A fuel delivery receipt and documentation of sampling and analysis containing the following information:</w:t>
      </w:r>
    </w:p>
    <w:p w:rsidR="00E874DB" w:rsidRPr="00D57BE4" w:rsidRDefault="00E874DB" w:rsidP="00E874DB">
      <w:pPr>
        <w:ind w:left="1440" w:hanging="360"/>
      </w:pPr>
    </w:p>
    <w:p w:rsidR="00E874DB" w:rsidRPr="00D57BE4" w:rsidRDefault="00E874DB" w:rsidP="00E874DB">
      <w:pPr>
        <w:ind w:left="1440" w:hanging="360"/>
      </w:pPr>
      <w:r w:rsidRPr="00D57BE4">
        <w:t>i.</w:t>
      </w:r>
      <w:r w:rsidRPr="00D57BE4">
        <w:tab/>
        <w:t>The fuel oil type and the ASTM method used to determine the type (see the definition of distillate oil in 40 CFR 60.41c for appropriate ASTM methods);</w:t>
      </w:r>
    </w:p>
    <w:p w:rsidR="00E874DB" w:rsidRPr="00D57BE4" w:rsidRDefault="00E874DB" w:rsidP="00E874DB">
      <w:pPr>
        <w:ind w:left="1440" w:hanging="360"/>
      </w:pPr>
      <w:r w:rsidRPr="00D57BE4">
        <w:lastRenderedPageBreak/>
        <w:t>ii.</w:t>
      </w:r>
      <w:r w:rsidRPr="00D57BE4">
        <w:tab/>
        <w:t>The weight percent sulfur of the fuel oil as determined using ASTM test method D-4294 or D-5453 or other method approved in advance by the Department;</w:t>
      </w:r>
    </w:p>
    <w:p w:rsidR="00E874DB" w:rsidRPr="00D57BE4" w:rsidRDefault="00E874DB" w:rsidP="00E874DB">
      <w:pPr>
        <w:ind w:left="1440" w:hanging="360"/>
      </w:pPr>
    </w:p>
    <w:p w:rsidR="00E874DB" w:rsidRPr="00D57BE4" w:rsidRDefault="00E874DB" w:rsidP="00E874DB">
      <w:pPr>
        <w:ind w:left="1440" w:hanging="360"/>
      </w:pPr>
      <w:r w:rsidRPr="00D57BE4">
        <w:t>iii.</w:t>
      </w:r>
      <w:r w:rsidRPr="00D57BE4">
        <w:tab/>
        <w:t>The date and time the sample was taken,</w:t>
      </w:r>
    </w:p>
    <w:p w:rsidR="00E874DB" w:rsidRPr="00D57BE4" w:rsidRDefault="00E874DB" w:rsidP="00E874DB">
      <w:pPr>
        <w:ind w:left="1440" w:hanging="360"/>
      </w:pPr>
    </w:p>
    <w:p w:rsidR="00E874DB" w:rsidRPr="00D57BE4" w:rsidRDefault="00E874DB" w:rsidP="00E874DB">
      <w:pPr>
        <w:ind w:left="1440" w:hanging="360"/>
      </w:pPr>
      <w:r w:rsidRPr="00D57BE4">
        <w:t>iv.</w:t>
      </w:r>
      <w:r w:rsidRPr="00D57BE4">
        <w:tab/>
        <w:t>The name, address, and telephone number of the laboratory that analyzed the sample, and</w:t>
      </w:r>
    </w:p>
    <w:p w:rsidR="00E874DB" w:rsidRPr="00D57BE4" w:rsidRDefault="00E874DB" w:rsidP="00E874DB">
      <w:pPr>
        <w:ind w:left="1440" w:hanging="360"/>
      </w:pPr>
    </w:p>
    <w:p w:rsidR="00E874DB" w:rsidRDefault="00E874DB" w:rsidP="00E874DB">
      <w:pPr>
        <w:ind w:left="1440" w:hanging="360"/>
      </w:pPr>
      <w:r w:rsidRPr="00D57BE4">
        <w:t>v.</w:t>
      </w:r>
      <w:r w:rsidRPr="00D57BE4">
        <w:tab/>
        <w:t>The test method used to determine the sulfur content.</w:t>
      </w:r>
    </w:p>
    <w:p w:rsidR="004F1E25" w:rsidRDefault="004F1E25" w:rsidP="004F1E25"/>
    <w:p w:rsidR="00E874DB" w:rsidRDefault="00E874DB" w:rsidP="00E874DB">
      <w:pPr>
        <w:tabs>
          <w:tab w:val="left" w:pos="360"/>
        </w:tabs>
        <w:ind w:left="360" w:hanging="360"/>
      </w:pPr>
      <w:r w:rsidRPr="00E74427">
        <w:t>V</w:t>
      </w:r>
      <w:r>
        <w:t>I</w:t>
      </w:r>
      <w:r w:rsidRPr="00E74427">
        <w:t>.</w:t>
      </w:r>
      <w:r>
        <w:t xml:space="preserve"> </w:t>
      </w:r>
      <w:r w:rsidRPr="00E74427">
        <w:rPr>
          <w:u w:val="single"/>
        </w:rPr>
        <w:t>R</w:t>
      </w:r>
      <w:r>
        <w:rPr>
          <w:u w:val="single"/>
        </w:rPr>
        <w:t>eporting</w:t>
      </w:r>
      <w:r w:rsidRPr="00E74427">
        <w:rPr>
          <w:u w:val="single"/>
        </w:rPr>
        <w:t xml:space="preserve"> Requirements:</w:t>
      </w:r>
    </w:p>
    <w:p w:rsidR="00E874DB" w:rsidRDefault="00E874DB" w:rsidP="00E874DB">
      <w:pPr>
        <w:tabs>
          <w:tab w:val="left" w:pos="360"/>
        </w:tabs>
        <w:ind w:left="360" w:hanging="360"/>
      </w:pPr>
    </w:p>
    <w:p w:rsidR="00D15464" w:rsidRDefault="005B5A8F" w:rsidP="00D15464">
      <w:pPr>
        <w:pStyle w:val="Signature"/>
        <w:ind w:left="360"/>
        <w:rPr>
          <w:lang w:val="en-US"/>
        </w:rPr>
      </w:pPr>
      <w:r>
        <w:rPr>
          <w:lang w:val="en-US"/>
        </w:rPr>
        <w:t>The</w:t>
      </w:r>
      <w:r w:rsidR="00E874DB">
        <w:rPr>
          <w:lang w:val="en-US"/>
        </w:rPr>
        <w:t xml:space="preserve"> Permittee shall include the equipment covered by this </w:t>
      </w:r>
      <w:bookmarkStart w:id="0" w:name="_GoBack"/>
      <w:bookmarkEnd w:id="0"/>
      <w:r w:rsidR="00E874DB">
        <w:rPr>
          <w:lang w:val="en-US"/>
        </w:rPr>
        <w:t>permit in all reports required by the Title V permit</w:t>
      </w:r>
      <w:r>
        <w:rPr>
          <w:lang w:val="en-US"/>
        </w:rPr>
        <w:t xml:space="preserve"> for the facility</w:t>
      </w:r>
      <w:r w:rsidR="00E874DB">
        <w:rPr>
          <w:lang w:val="en-US"/>
        </w:rPr>
        <w:t>, including, but not limited to, semi-annual and annual compliance certifications and reports.</w:t>
      </w:r>
      <w:r w:rsidR="00D15464">
        <w:rPr>
          <w:lang w:val="en-US"/>
        </w:rPr>
        <w:t xml:space="preserve"> </w:t>
      </w:r>
    </w:p>
    <w:p w:rsidR="00D15464" w:rsidRDefault="00D15464" w:rsidP="00D15464">
      <w:pPr>
        <w:pStyle w:val="Signature"/>
        <w:ind w:left="360"/>
        <w:rPr>
          <w:lang w:val="en-US"/>
        </w:rPr>
      </w:pPr>
    </w:p>
    <w:p w:rsidR="004F1E25" w:rsidRPr="006243B7" w:rsidRDefault="004F1E25" w:rsidP="005B5A8F">
      <w:pPr>
        <w:pStyle w:val="Signature"/>
      </w:pPr>
      <w:r w:rsidRPr="006243B7">
        <w:t>If you have any questions, please call me at (202) 535-1747</w:t>
      </w:r>
      <w:r>
        <w:t xml:space="preserve"> or </w:t>
      </w:r>
      <w:r w:rsidR="00A5173F">
        <w:t>Olivia Achuko</w:t>
      </w:r>
      <w:r>
        <w:t xml:space="preserve"> at (202) </w:t>
      </w:r>
      <w:r w:rsidR="00A5173F">
        <w:t>535</w:t>
      </w:r>
      <w:r>
        <w:t>-</w:t>
      </w:r>
      <w:r w:rsidR="00A5173F">
        <w:t>2997</w:t>
      </w:r>
      <w:r>
        <w:t>.</w:t>
      </w:r>
    </w:p>
    <w:p w:rsidR="004F1E25" w:rsidRDefault="004F1E25" w:rsidP="004F1E25">
      <w:pPr>
        <w:pStyle w:val="Signature"/>
      </w:pPr>
    </w:p>
    <w:p w:rsidR="004F1E25" w:rsidRPr="006243B7" w:rsidRDefault="004F1E25" w:rsidP="004F1E25">
      <w:pPr>
        <w:pStyle w:val="Signature"/>
      </w:pPr>
      <w:r w:rsidRPr="006243B7">
        <w:t>Sincerely,</w:t>
      </w:r>
    </w:p>
    <w:p w:rsidR="004F1E25" w:rsidRPr="006243B7" w:rsidRDefault="004F1E25" w:rsidP="004F1E25"/>
    <w:p w:rsidR="004F1E25" w:rsidRPr="006243B7" w:rsidRDefault="004F1E25" w:rsidP="004F1E25"/>
    <w:p w:rsidR="004F1E25" w:rsidRDefault="004F1E25" w:rsidP="004F1E25">
      <w:r w:rsidRPr="006243B7">
        <w:t>Stephen S. Ours,</w:t>
      </w:r>
      <w:r>
        <w:t xml:space="preserve"> P.E.</w:t>
      </w:r>
    </w:p>
    <w:p w:rsidR="004F1E25" w:rsidRDefault="004F1E25" w:rsidP="004F1E25">
      <w:r w:rsidRPr="006243B7">
        <w:t>Chief</w:t>
      </w:r>
      <w:r>
        <w:t xml:space="preserve">, </w:t>
      </w:r>
      <w:r w:rsidRPr="006243B7">
        <w:t>Permitting Branch</w:t>
      </w:r>
    </w:p>
    <w:p w:rsidR="004F1E25" w:rsidRDefault="004F1E25" w:rsidP="004F1E25"/>
    <w:p w:rsidR="004F1E25" w:rsidRPr="006243B7" w:rsidRDefault="004F1E25" w:rsidP="004F1E25"/>
    <w:p w:rsidR="004F1E25" w:rsidRPr="00BB18C3" w:rsidRDefault="00A5173F" w:rsidP="004F1E25">
      <w:r>
        <w:t>SSO</w:t>
      </w:r>
      <w:proofErr w:type="gramStart"/>
      <w:r>
        <w:t>:OA</w:t>
      </w:r>
      <w:proofErr w:type="gramEnd"/>
    </w:p>
    <w:p w:rsidR="00A2323A" w:rsidRPr="004F1E25" w:rsidRDefault="00A2323A" w:rsidP="004F1E25"/>
    <w:sectPr w:rsidR="00A2323A" w:rsidRPr="004F1E25" w:rsidSect="000347C2">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C8B" w:rsidRDefault="00796C8B">
      <w:r>
        <w:separator/>
      </w:r>
    </w:p>
  </w:endnote>
  <w:endnote w:type="continuationSeparator" w:id="0">
    <w:p w:rsidR="00796C8B" w:rsidRDefault="00796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6C20A5"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9264" behindDoc="0" locked="0" layoutInCell="1" allowOverlap="1" wp14:anchorId="52847CA9" wp14:editId="3FAF37F6">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sidR="001B098D">
      <w:rPr>
        <w:rFonts w:ascii="Century Gothic" w:hAnsi="Century Gothic"/>
        <w:noProof/>
      </w:rPr>
      <mc:AlternateContent>
        <mc:Choice Requires="wps">
          <w:drawing>
            <wp:anchor distT="0" distB="0" distL="114300" distR="114300" simplePos="0" relativeHeight="251658239" behindDoc="1" locked="0" layoutInCell="1" allowOverlap="1" wp14:anchorId="560D37C2" wp14:editId="5420EB96">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001B098D" w:rsidRPr="0030116A">
      <w:rPr>
        <w:rFonts w:ascii="Century Gothic" w:hAnsi="Century Gothic"/>
        <w:noProof/>
        <w:sz w:val="20"/>
        <w:szCs w:val="20"/>
      </w:rPr>
      <w:drawing>
        <wp:anchor distT="0" distB="0" distL="114300" distR="114300" simplePos="0" relativeHeight="251669504" behindDoc="0" locked="0" layoutInCell="1" allowOverlap="1" wp14:anchorId="0DFAB8BB" wp14:editId="668D8C3D">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sidR="00E87306">
      <w:rPr>
        <w:rFonts w:ascii="Century Gothic" w:hAnsi="Century Gothic"/>
        <w:noProof/>
        <w:sz w:val="20"/>
        <w:szCs w:val="20"/>
      </w:rPr>
      <w:drawing>
        <wp:anchor distT="0" distB="0" distL="114300" distR="114300" simplePos="0" relativeHeight="251667456" behindDoc="0" locked="0" layoutInCell="1" allowOverlap="1" wp14:anchorId="5F49E3BD" wp14:editId="30B2B2DC">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30116A" w:rsidRPr="0030116A">
      <w:rPr>
        <w:rFonts w:ascii="Century Gothic" w:hAnsi="Century Gothic"/>
        <w:sz w:val="19"/>
        <w:szCs w:val="19"/>
      </w:rPr>
      <w:t>1200 First Street</w:t>
    </w:r>
    <w:r w:rsidR="00042788" w:rsidRPr="0030116A">
      <w:rPr>
        <w:rFonts w:ascii="Century Gothic" w:hAnsi="Century Gothic"/>
        <w:sz w:val="19"/>
        <w:szCs w:val="19"/>
      </w:rPr>
      <w:t xml:space="preserve"> NE, 5th</w:t>
    </w:r>
    <w:r w:rsidR="005C1384" w:rsidRPr="0030116A">
      <w:rPr>
        <w:rFonts w:ascii="Century Gothic" w:hAnsi="Century Gothic"/>
        <w:sz w:val="19"/>
        <w:szCs w:val="19"/>
      </w:rPr>
      <w:t xml:space="preserve"> Floor, Washington, DC 20002 </w:t>
    </w:r>
    <w:r w:rsidR="00D96569">
      <w:rPr>
        <w:rFonts w:ascii="Century Gothic" w:hAnsi="Century Gothic"/>
        <w:sz w:val="19"/>
        <w:szCs w:val="19"/>
      </w:rPr>
      <w:t xml:space="preserve">| (202) </w:t>
    </w:r>
    <w:r w:rsidR="007A7583">
      <w:rPr>
        <w:rFonts w:ascii="Century Gothic" w:hAnsi="Century Gothic"/>
        <w:sz w:val="19"/>
        <w:szCs w:val="19"/>
      </w:rPr>
      <w:t>535-</w:t>
    </w:r>
    <w:r w:rsidR="0030116A">
      <w:rPr>
        <w:rFonts w:ascii="Century Gothic" w:hAnsi="Century Gothic"/>
        <w:sz w:val="19"/>
        <w:szCs w:val="19"/>
      </w:rPr>
      <w:t xml:space="preserve">2600 | </w:t>
    </w:r>
    <w:r w:rsidR="00042788" w:rsidRPr="0030116A">
      <w:rPr>
        <w:rFonts w:ascii="Century Gothic" w:hAnsi="Century Gothic"/>
        <w:sz w:val="19"/>
        <w:szCs w:val="19"/>
      </w:rPr>
      <w:t>d</w:t>
    </w:r>
    <w:r w:rsidR="0030116A" w:rsidRPr="0030116A">
      <w:rPr>
        <w:rFonts w:ascii="Century Gothic" w:hAnsi="Century Gothic"/>
        <w:sz w:val="19"/>
        <w:szCs w:val="19"/>
      </w:rPr>
      <w:t>oe</w:t>
    </w:r>
    <w:r w:rsidR="00042788" w:rsidRPr="0030116A">
      <w:rPr>
        <w:rFonts w:ascii="Century Gothic" w:hAnsi="Century Gothic"/>
        <w:sz w:val="19"/>
        <w:szCs w:val="19"/>
      </w:rPr>
      <w:t>e.dc.gov</w:t>
    </w:r>
    <w:r w:rsidR="007A7583">
      <w:rPr>
        <w:rFonts w:ascii="Century Gothic" w:hAnsi="Century Gothic"/>
        <w:sz w:val="19"/>
        <w:szCs w:val="19"/>
      </w:rPr>
      <w:t xml:space="preserve"> </w:t>
    </w:r>
  </w:p>
  <w:p w:rsidR="00A327F2" w:rsidRPr="00A327F2" w:rsidRDefault="00A327F2"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C8B" w:rsidRDefault="00796C8B">
      <w:r>
        <w:separator/>
      </w:r>
    </w:p>
  </w:footnote>
  <w:footnote w:type="continuationSeparator" w:id="0">
    <w:p w:rsidR="00796C8B" w:rsidRDefault="00796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73F" w:rsidRPr="00A5173F" w:rsidRDefault="00A5173F" w:rsidP="00A5173F">
    <w:pPr>
      <w:rPr>
        <w:b/>
      </w:rPr>
    </w:pPr>
    <w:r w:rsidRPr="00A5173F">
      <w:rPr>
        <w:b/>
      </w:rPr>
      <w:t>Potomac Creek Associates, LLC</w:t>
    </w:r>
  </w:p>
  <w:p w:rsidR="00A5173F" w:rsidRPr="00A5173F" w:rsidRDefault="00A5173F" w:rsidP="00A5173F">
    <w:r w:rsidRPr="00A5173F">
      <w:rPr>
        <w:b/>
        <w:bCs/>
      </w:rPr>
      <w:t xml:space="preserve">Permit </w:t>
    </w:r>
    <w:r w:rsidR="005B5A8F">
      <w:rPr>
        <w:b/>
        <w:bCs/>
      </w:rPr>
      <w:t xml:space="preserve">No. </w:t>
    </w:r>
    <w:r w:rsidRPr="00A5173F">
      <w:rPr>
        <w:b/>
        <w:bCs/>
      </w:rPr>
      <w:t>6841</w:t>
    </w:r>
    <w:r>
      <w:rPr>
        <w:b/>
        <w:bCs/>
      </w:rPr>
      <w:t>-R1</w:t>
    </w:r>
    <w:r w:rsidRPr="00A5173F">
      <w:rPr>
        <w:b/>
        <w:bCs/>
      </w:rPr>
      <w:t xml:space="preserve"> t</w:t>
    </w:r>
    <w:r w:rsidRPr="00A5173F">
      <w:rPr>
        <w:b/>
      </w:rPr>
      <w:t xml:space="preserve">o </w:t>
    </w:r>
    <w:r w:rsidRPr="00A5173F">
      <w:rPr>
        <w:b/>
        <w:bCs/>
      </w:rPr>
      <w:t>Operate an Emergency Fire Pump</w:t>
    </w:r>
    <w:r w:rsidR="005B5A8F">
      <w:rPr>
        <w:b/>
        <w:bCs/>
      </w:rPr>
      <w:t xml:space="preserve"> </w:t>
    </w:r>
    <w:r w:rsidRPr="00A5173F">
      <w:rPr>
        <w:b/>
        <w:bCs/>
      </w:rPr>
      <w:t>– Fire Pump 1 (East Building)</w:t>
    </w:r>
  </w:p>
  <w:p w:rsidR="00006843" w:rsidRDefault="005B5A8F" w:rsidP="00006843">
    <w:pPr>
      <w:pStyle w:val="Header"/>
    </w:pPr>
    <w:r>
      <w:t>June 25</w:t>
    </w:r>
    <w:r w:rsidR="00A5173F">
      <w:t>, 2019</w:t>
    </w:r>
  </w:p>
  <w:p w:rsidR="00006843" w:rsidRDefault="00006843" w:rsidP="00006843">
    <w:pPr>
      <w:pStyle w:val="Header"/>
    </w:pPr>
    <w:r>
      <w:t xml:space="preserve">Page </w:t>
    </w:r>
    <w:r>
      <w:fldChar w:fldCharType="begin"/>
    </w:r>
    <w:r>
      <w:instrText xml:space="preserve"> PAGE   \* MERGEFORMAT </w:instrText>
    </w:r>
    <w:r>
      <w:fldChar w:fldCharType="separate"/>
    </w:r>
    <w:r w:rsidR="004A26FA">
      <w:rPr>
        <w:noProof/>
      </w:rPr>
      <w:t>6</w:t>
    </w:r>
    <w:r>
      <w:fldChar w:fldCharType="end"/>
    </w:r>
  </w:p>
  <w:p w:rsidR="00042788" w:rsidRPr="00006843" w:rsidRDefault="00042788" w:rsidP="000068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042788" w:rsidP="007A7583">
    <w:pPr>
      <w:tabs>
        <w:tab w:val="left" w:pos="6553"/>
      </w:tabs>
      <w:jc w:val="center"/>
      <w:rPr>
        <w:rFonts w:ascii="Century Gothic" w:hAnsi="Century Gothic"/>
        <w:b/>
      </w:rPr>
    </w:pPr>
    <w:r w:rsidRPr="0030116A">
      <w:rPr>
        <w:rFonts w:ascii="Century Gothic" w:hAnsi="Century Gothic"/>
        <w:b/>
      </w:rPr>
      <w:t>GOVERNMENT OF THE DISTRICT OF COLUMBIA</w:t>
    </w:r>
    <w:r w:rsidR="0030116A">
      <w:rPr>
        <w:rFonts w:ascii="Century Gothic" w:hAnsi="Century Gothic"/>
        <w:b/>
      </w:rPr>
      <w:br/>
    </w:r>
    <w:r w:rsidRPr="0030116A">
      <w:rPr>
        <w:rFonts w:ascii="Century Gothic" w:hAnsi="Century Gothic"/>
      </w:rPr>
      <w:t>Department of</w:t>
    </w:r>
    <w:r w:rsidR="0030116A" w:rsidRPr="0030116A">
      <w:rPr>
        <w:rFonts w:ascii="Century Gothic" w:hAnsi="Century Gothic"/>
      </w:rPr>
      <w:t xml:space="preserve"> Energy and</w:t>
    </w:r>
    <w:r w:rsidRPr="0030116A">
      <w:rPr>
        <w:rFonts w:ascii="Century Gothic" w:hAnsi="Century Gothic"/>
      </w:rPr>
      <w:t xml:space="preserve"> Environment</w:t>
    </w:r>
  </w:p>
  <w:p w:rsidR="00042788" w:rsidRDefault="00042788" w:rsidP="00042788">
    <w:pPr>
      <w:pStyle w:val="Header"/>
    </w:pPr>
  </w:p>
  <w:p w:rsidR="00042788" w:rsidRDefault="00042788" w:rsidP="00042788">
    <w:pPr>
      <w:pStyle w:val="Header"/>
    </w:pPr>
  </w:p>
  <w:p w:rsidR="00042788" w:rsidRPr="00042788" w:rsidRDefault="00042788" w:rsidP="0004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71B41"/>
    <w:multiLevelType w:val="hybridMultilevel"/>
    <w:tmpl w:val="54849D6A"/>
    <w:lvl w:ilvl="0" w:tplc="8504602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3E27A1"/>
    <w:multiLevelType w:val="hybridMultilevel"/>
    <w:tmpl w:val="96B2A044"/>
    <w:lvl w:ilvl="0" w:tplc="3FE836F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3">
    <w:nsid w:val="3A85447F"/>
    <w:multiLevelType w:val="hybridMultilevel"/>
    <w:tmpl w:val="9DA42D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EF649E"/>
    <w:multiLevelType w:val="hybridMultilevel"/>
    <w:tmpl w:val="BDC82C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9B21F2"/>
    <w:multiLevelType w:val="hybridMultilevel"/>
    <w:tmpl w:val="E1249F72"/>
    <w:lvl w:ilvl="0" w:tplc="D4DCB3C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2D845F0"/>
    <w:multiLevelType w:val="hybridMultilevel"/>
    <w:tmpl w:val="31B8C44E"/>
    <w:lvl w:ilvl="0" w:tplc="441657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D1E7808"/>
    <w:multiLevelType w:val="hybridMultilevel"/>
    <w:tmpl w:val="12825350"/>
    <w:lvl w:ilvl="0" w:tplc="11ECE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 w:numId="5">
    <w:abstractNumId w:val="4"/>
  </w:num>
  <w:num w:numId="6">
    <w:abstractNumId w:val="7"/>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6843"/>
    <w:rsid w:val="0002672B"/>
    <w:rsid w:val="000347C2"/>
    <w:rsid w:val="00042788"/>
    <w:rsid w:val="0005177E"/>
    <w:rsid w:val="00071F3B"/>
    <w:rsid w:val="000938C8"/>
    <w:rsid w:val="001146D1"/>
    <w:rsid w:val="00117635"/>
    <w:rsid w:val="00157AD9"/>
    <w:rsid w:val="00157D06"/>
    <w:rsid w:val="00177B6C"/>
    <w:rsid w:val="001A2D01"/>
    <w:rsid w:val="001B098D"/>
    <w:rsid w:val="00202349"/>
    <w:rsid w:val="002042C7"/>
    <w:rsid w:val="002075AF"/>
    <w:rsid w:val="00245961"/>
    <w:rsid w:val="002654E2"/>
    <w:rsid w:val="00271FB2"/>
    <w:rsid w:val="002908A0"/>
    <w:rsid w:val="00292C12"/>
    <w:rsid w:val="002B1D56"/>
    <w:rsid w:val="002B2AE5"/>
    <w:rsid w:val="002D0497"/>
    <w:rsid w:val="002E239A"/>
    <w:rsid w:val="002E37D1"/>
    <w:rsid w:val="0030116A"/>
    <w:rsid w:val="003422EE"/>
    <w:rsid w:val="00353CD9"/>
    <w:rsid w:val="00355520"/>
    <w:rsid w:val="00360586"/>
    <w:rsid w:val="00367CDF"/>
    <w:rsid w:val="00370450"/>
    <w:rsid w:val="00377959"/>
    <w:rsid w:val="003B244C"/>
    <w:rsid w:val="003B2CC6"/>
    <w:rsid w:val="00451564"/>
    <w:rsid w:val="00462A6E"/>
    <w:rsid w:val="004A1250"/>
    <w:rsid w:val="004A26FA"/>
    <w:rsid w:val="004C41B1"/>
    <w:rsid w:val="004D1B50"/>
    <w:rsid w:val="004E5F4D"/>
    <w:rsid w:val="004F1E25"/>
    <w:rsid w:val="004F7D23"/>
    <w:rsid w:val="00561103"/>
    <w:rsid w:val="0056640B"/>
    <w:rsid w:val="0057729C"/>
    <w:rsid w:val="005A2EC4"/>
    <w:rsid w:val="005B5A8F"/>
    <w:rsid w:val="005C1384"/>
    <w:rsid w:val="005C56C9"/>
    <w:rsid w:val="005D2B8D"/>
    <w:rsid w:val="005E7CA3"/>
    <w:rsid w:val="005F6D9F"/>
    <w:rsid w:val="006527CA"/>
    <w:rsid w:val="00653218"/>
    <w:rsid w:val="00672CA2"/>
    <w:rsid w:val="006764AE"/>
    <w:rsid w:val="00684D17"/>
    <w:rsid w:val="00694B0B"/>
    <w:rsid w:val="006C20A5"/>
    <w:rsid w:val="006C5793"/>
    <w:rsid w:val="006D1EB5"/>
    <w:rsid w:val="006D7E26"/>
    <w:rsid w:val="00723B5D"/>
    <w:rsid w:val="0073637C"/>
    <w:rsid w:val="00737C82"/>
    <w:rsid w:val="00785ED5"/>
    <w:rsid w:val="00796C8B"/>
    <w:rsid w:val="007A6215"/>
    <w:rsid w:val="007A7583"/>
    <w:rsid w:val="007B6F40"/>
    <w:rsid w:val="007F35DA"/>
    <w:rsid w:val="008258F6"/>
    <w:rsid w:val="00855B9C"/>
    <w:rsid w:val="00867438"/>
    <w:rsid w:val="00876356"/>
    <w:rsid w:val="00882CD3"/>
    <w:rsid w:val="00891BE6"/>
    <w:rsid w:val="008B5A88"/>
    <w:rsid w:val="008B769D"/>
    <w:rsid w:val="008C7A19"/>
    <w:rsid w:val="008D399E"/>
    <w:rsid w:val="008E0BA3"/>
    <w:rsid w:val="008F1F02"/>
    <w:rsid w:val="009247DE"/>
    <w:rsid w:val="009633C1"/>
    <w:rsid w:val="00964562"/>
    <w:rsid w:val="00964C32"/>
    <w:rsid w:val="00970EE1"/>
    <w:rsid w:val="009813D6"/>
    <w:rsid w:val="009A1CA4"/>
    <w:rsid w:val="009A2249"/>
    <w:rsid w:val="009A54C0"/>
    <w:rsid w:val="009B0147"/>
    <w:rsid w:val="009B0D9E"/>
    <w:rsid w:val="009B5736"/>
    <w:rsid w:val="009C06D1"/>
    <w:rsid w:val="009D04BA"/>
    <w:rsid w:val="009D2989"/>
    <w:rsid w:val="009D2BC7"/>
    <w:rsid w:val="009E2060"/>
    <w:rsid w:val="00A147AA"/>
    <w:rsid w:val="00A2323A"/>
    <w:rsid w:val="00A25BF7"/>
    <w:rsid w:val="00A327F2"/>
    <w:rsid w:val="00A328B1"/>
    <w:rsid w:val="00A405D7"/>
    <w:rsid w:val="00A47251"/>
    <w:rsid w:val="00A5173F"/>
    <w:rsid w:val="00A533B7"/>
    <w:rsid w:val="00A67445"/>
    <w:rsid w:val="00A779B6"/>
    <w:rsid w:val="00A8483C"/>
    <w:rsid w:val="00A8624D"/>
    <w:rsid w:val="00A8798A"/>
    <w:rsid w:val="00A94AA8"/>
    <w:rsid w:val="00AB1F9A"/>
    <w:rsid w:val="00AD261D"/>
    <w:rsid w:val="00AD6C15"/>
    <w:rsid w:val="00AF1F64"/>
    <w:rsid w:val="00B12FFC"/>
    <w:rsid w:val="00B26DCC"/>
    <w:rsid w:val="00B331FC"/>
    <w:rsid w:val="00B576E1"/>
    <w:rsid w:val="00B57DAE"/>
    <w:rsid w:val="00B86E37"/>
    <w:rsid w:val="00B87ED0"/>
    <w:rsid w:val="00BA271D"/>
    <w:rsid w:val="00BC1676"/>
    <w:rsid w:val="00BD5E57"/>
    <w:rsid w:val="00BF45D3"/>
    <w:rsid w:val="00C00FF9"/>
    <w:rsid w:val="00C0764F"/>
    <w:rsid w:val="00C17239"/>
    <w:rsid w:val="00C227B4"/>
    <w:rsid w:val="00C413F3"/>
    <w:rsid w:val="00C55697"/>
    <w:rsid w:val="00C60895"/>
    <w:rsid w:val="00CA17DF"/>
    <w:rsid w:val="00CA6745"/>
    <w:rsid w:val="00CC112F"/>
    <w:rsid w:val="00CC77E5"/>
    <w:rsid w:val="00CE5B65"/>
    <w:rsid w:val="00D036D9"/>
    <w:rsid w:val="00D15464"/>
    <w:rsid w:val="00D33BFC"/>
    <w:rsid w:val="00D40D15"/>
    <w:rsid w:val="00D40F43"/>
    <w:rsid w:val="00D717A9"/>
    <w:rsid w:val="00D749C3"/>
    <w:rsid w:val="00D74A9D"/>
    <w:rsid w:val="00D84976"/>
    <w:rsid w:val="00D85C17"/>
    <w:rsid w:val="00D9183E"/>
    <w:rsid w:val="00D94DF6"/>
    <w:rsid w:val="00D96569"/>
    <w:rsid w:val="00DA062F"/>
    <w:rsid w:val="00DA3BC3"/>
    <w:rsid w:val="00DC5687"/>
    <w:rsid w:val="00DD72E6"/>
    <w:rsid w:val="00E20183"/>
    <w:rsid w:val="00E272A2"/>
    <w:rsid w:val="00E41DBC"/>
    <w:rsid w:val="00E54043"/>
    <w:rsid w:val="00E54C82"/>
    <w:rsid w:val="00E727DF"/>
    <w:rsid w:val="00E87306"/>
    <w:rsid w:val="00E874DB"/>
    <w:rsid w:val="00E92CC7"/>
    <w:rsid w:val="00EA4DF0"/>
    <w:rsid w:val="00EB6EBA"/>
    <w:rsid w:val="00EC48C6"/>
    <w:rsid w:val="00EE3BEE"/>
    <w:rsid w:val="00F0380E"/>
    <w:rsid w:val="00F151E6"/>
    <w:rsid w:val="00F205C0"/>
    <w:rsid w:val="00F251EB"/>
    <w:rsid w:val="00F71EFE"/>
    <w:rsid w:val="00FA350A"/>
    <w:rsid w:val="00FD6763"/>
    <w:rsid w:val="00FE78C9"/>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00684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4F1E25"/>
    <w:rPr>
      <w:lang w:val="x-none" w:eastAsia="x-none"/>
    </w:rPr>
  </w:style>
  <w:style w:type="character" w:customStyle="1" w:styleId="SignatureChar">
    <w:name w:val="Signature Char"/>
    <w:basedOn w:val="DefaultParagraphFont"/>
    <w:link w:val="Signature"/>
    <w:rsid w:val="004F1E25"/>
    <w:rPr>
      <w:sz w:val="24"/>
      <w:szCs w:val="24"/>
      <w:lang w:val="x-none" w:eastAsia="x-none"/>
    </w:rPr>
  </w:style>
  <w:style w:type="paragraph" w:styleId="ListParagraph">
    <w:name w:val="List Paragraph"/>
    <w:basedOn w:val="Normal"/>
    <w:uiPriority w:val="34"/>
    <w:qFormat/>
    <w:rsid w:val="004F1E25"/>
    <w:pPr>
      <w:ind w:left="720"/>
      <w:contextualSpacing/>
    </w:pPr>
  </w:style>
  <w:style w:type="character" w:customStyle="1" w:styleId="Heading5Char">
    <w:name w:val="Heading 5 Char"/>
    <w:basedOn w:val="DefaultParagraphFont"/>
    <w:link w:val="Heading5"/>
    <w:semiHidden/>
    <w:rsid w:val="00006843"/>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00684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4F1E25"/>
    <w:rPr>
      <w:lang w:val="x-none" w:eastAsia="x-none"/>
    </w:rPr>
  </w:style>
  <w:style w:type="character" w:customStyle="1" w:styleId="SignatureChar">
    <w:name w:val="Signature Char"/>
    <w:basedOn w:val="DefaultParagraphFont"/>
    <w:link w:val="Signature"/>
    <w:rsid w:val="004F1E25"/>
    <w:rPr>
      <w:sz w:val="24"/>
      <w:szCs w:val="24"/>
      <w:lang w:val="x-none" w:eastAsia="x-none"/>
    </w:rPr>
  </w:style>
  <w:style w:type="paragraph" w:styleId="ListParagraph">
    <w:name w:val="List Paragraph"/>
    <w:basedOn w:val="Normal"/>
    <w:uiPriority w:val="34"/>
    <w:qFormat/>
    <w:rsid w:val="004F1E25"/>
    <w:pPr>
      <w:ind w:left="720"/>
      <w:contextualSpacing/>
    </w:pPr>
  </w:style>
  <w:style w:type="character" w:customStyle="1" w:styleId="Heading5Char">
    <w:name w:val="Heading 5 Char"/>
    <w:basedOn w:val="DefaultParagraphFont"/>
    <w:link w:val="Heading5"/>
    <w:semiHidden/>
    <w:rsid w:val="0000684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2</TotalTime>
  <Pages>6</Pages>
  <Words>1968</Words>
  <Characters>10438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12382</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4</cp:revision>
  <cp:lastPrinted>2017-10-05T16:28:00Z</cp:lastPrinted>
  <dcterms:created xsi:type="dcterms:W3CDTF">2019-05-14T20:57:00Z</dcterms:created>
  <dcterms:modified xsi:type="dcterms:W3CDTF">2019-05-14T21:42:00Z</dcterms:modified>
</cp:coreProperties>
</file>