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6405C5"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44B9A373" w:rsidR="00554276" w:rsidRDefault="001E651E" w:rsidP="009F1F23">
      <w:pPr>
        <w:pStyle w:val="Date"/>
        <w:tabs>
          <w:tab w:val="left" w:pos="2736"/>
          <w:tab w:val="center" w:pos="4406"/>
        </w:tabs>
        <w:spacing w:after="240"/>
        <w:ind w:left="2880" w:firstLine="720"/>
        <w:jc w:val="left"/>
      </w:pPr>
      <w:r>
        <w:t>August</w:t>
      </w:r>
      <w:r w:rsidR="005C00D6">
        <w:t xml:space="preserve"> </w:t>
      </w:r>
      <w:r>
        <w:t>4</w:t>
      </w:r>
      <w:r w:rsidR="00277334">
        <w:t>,</w:t>
      </w:r>
      <w:r w:rsidR="0040350D">
        <w:t xml:space="preserve"> 202</w:t>
      </w:r>
      <w:r w:rsidR="00F129A5">
        <w:t>2</w:t>
      </w:r>
    </w:p>
    <w:p w14:paraId="2E30DC40" w14:textId="5995ABA2" w:rsidR="00D50D23" w:rsidRPr="007578C4" w:rsidRDefault="0040350D" w:rsidP="009F1F23">
      <w:pPr>
        <w:ind w:left="0"/>
        <w:rPr>
          <w:rStyle w:val="Emphasis"/>
          <w:iCs w:val="0"/>
          <w:color w:val="auto"/>
        </w:rPr>
      </w:pPr>
      <w:r>
        <w:t>Meeting Call</w:t>
      </w:r>
      <w:r w:rsidR="00F547F1">
        <w:t>ed</w:t>
      </w:r>
      <w:r>
        <w:t xml:space="preserve"> to Order at </w:t>
      </w:r>
      <w:r w:rsidR="00D571EF">
        <w:t>2:</w:t>
      </w:r>
      <w:r w:rsidR="000960E7">
        <w:t>00</w:t>
      </w:r>
      <w:r w:rsidR="00C048D8">
        <w:t xml:space="preserve"> p</w:t>
      </w:r>
      <w:r w:rsidR="00402FC7">
        <w:t>.</w:t>
      </w:r>
      <w:r w:rsidR="00C048D8">
        <w:t>m</w:t>
      </w:r>
      <w:r w:rsidR="00402FC7">
        <w:t>.</w:t>
      </w:r>
      <w:r w:rsidR="00C048D8">
        <w:t xml:space="preserve"> by </w:t>
      </w:r>
      <w:r w:rsidR="003F76D1">
        <w:t>Kenley Farmer</w:t>
      </w:r>
      <w:r w:rsidR="00612AC2">
        <w:t>,</w:t>
      </w:r>
      <w:r w:rsidR="00CF5931">
        <w:t xml:space="preserve"> </w:t>
      </w:r>
      <w:r w:rsidR="00F547F1">
        <w:t xml:space="preserve">appointed </w:t>
      </w:r>
      <w:r w:rsidR="007B0482">
        <w:t>Chair</w:t>
      </w:r>
      <w:r w:rsidR="005D0D98">
        <w:t>.</w:t>
      </w:r>
      <w:r w:rsidR="007B0482">
        <w:t xml:space="preserve"> </w:t>
      </w:r>
    </w:p>
    <w:p w14:paraId="144F61BF" w14:textId="287706E0" w:rsidR="00FF7B02" w:rsidRPr="00E142D5" w:rsidRDefault="00FA71B5" w:rsidP="00E142D5">
      <w:pPr>
        <w:pStyle w:val="ListNumber"/>
        <w:rPr>
          <w:rFonts w:eastAsiaTheme="majorEastAsia"/>
        </w:rPr>
      </w:pPr>
      <w:r w:rsidRPr="00FA71B5">
        <w:rPr>
          <w:rFonts w:eastAsiaTheme="majorEastAsia"/>
        </w:rPr>
        <w:t>Roll Call of Task Force Members</w:t>
      </w:r>
    </w:p>
    <w:p w14:paraId="40898BE8" w14:textId="77777777" w:rsidR="00505E44" w:rsidRPr="00CE5D45" w:rsidRDefault="00505E44" w:rsidP="00505E44">
      <w:pPr>
        <w:pStyle w:val="ListParagraph"/>
        <w:numPr>
          <w:ilvl w:val="0"/>
          <w:numId w:val="3"/>
        </w:numPr>
        <w:rPr>
          <w:b/>
          <w:bCs/>
        </w:rPr>
      </w:pPr>
      <w:r>
        <w:t>Kenley Farmer, designee for Department of Energy and Environment (DOEE)</w:t>
      </w:r>
    </w:p>
    <w:p w14:paraId="76F0DCA4" w14:textId="4DE4240F" w:rsidR="00505E44" w:rsidRPr="002B1C6B" w:rsidRDefault="00505E44" w:rsidP="001E651E">
      <w:pPr>
        <w:pStyle w:val="ListParagraph"/>
        <w:numPr>
          <w:ilvl w:val="0"/>
          <w:numId w:val="3"/>
        </w:numPr>
      </w:pPr>
      <w:r w:rsidRPr="002B1C6B">
        <w:t>Matthew Nestopoulos</w:t>
      </w:r>
      <w:r>
        <w:t xml:space="preserve">, designee for Department of Consumer and Regulatory Affairs (DCRA)  </w:t>
      </w:r>
    </w:p>
    <w:p w14:paraId="114D797D" w14:textId="77777777" w:rsidR="00505E44" w:rsidRDefault="00505E44" w:rsidP="00505E44">
      <w:pPr>
        <w:pStyle w:val="ListParagraph"/>
        <w:numPr>
          <w:ilvl w:val="0"/>
          <w:numId w:val="3"/>
        </w:numPr>
      </w:pPr>
      <w:r w:rsidRPr="007D4772">
        <w:t>Randy Speck</w:t>
      </w:r>
      <w:r>
        <w:t xml:space="preserve">, public representative appointed by Council </w:t>
      </w:r>
    </w:p>
    <w:p w14:paraId="643A7844" w14:textId="77777777" w:rsidR="00505E44" w:rsidRPr="007D4772" w:rsidRDefault="00505E44" w:rsidP="00505E44">
      <w:pPr>
        <w:pStyle w:val="ListParagraph"/>
        <w:numPr>
          <w:ilvl w:val="0"/>
          <w:numId w:val="3"/>
        </w:numPr>
      </w:pPr>
      <w:r>
        <w:t>Valerie Baron, public representative appointed by Council</w:t>
      </w:r>
    </w:p>
    <w:p w14:paraId="24D115C2" w14:textId="5F277C01" w:rsidR="004F0442" w:rsidRDefault="000960E7" w:rsidP="00C865AC">
      <w:pPr>
        <w:pStyle w:val="ListParagraph"/>
        <w:numPr>
          <w:ilvl w:val="0"/>
          <w:numId w:val="3"/>
        </w:numPr>
      </w:pPr>
      <w:r>
        <w:t>Maureen Schmelling</w:t>
      </w:r>
      <w:r w:rsidR="00505E44">
        <w:t>, 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3E626CAA" w14:textId="77777777" w:rsidR="000960E7" w:rsidRDefault="00C66076" w:rsidP="003929E3">
      <w:pPr>
        <w:pStyle w:val="ListParagraph"/>
        <w:numPr>
          <w:ilvl w:val="0"/>
          <w:numId w:val="9"/>
        </w:numPr>
        <w:ind w:left="720"/>
      </w:pPr>
      <w:r>
        <w:t>Apera</w:t>
      </w:r>
      <w:r w:rsidR="003929E3">
        <w:t xml:space="preserve"> Nwora</w:t>
      </w:r>
      <w:r w:rsidR="001B4783">
        <w:t xml:space="preserve">, </w:t>
      </w:r>
      <w:r w:rsidR="00C865AC">
        <w:t>DC Water</w:t>
      </w:r>
    </w:p>
    <w:p w14:paraId="3E7119D7" w14:textId="68333541" w:rsidR="006331C3" w:rsidRDefault="000960E7" w:rsidP="003929E3">
      <w:pPr>
        <w:pStyle w:val="ListParagraph"/>
        <w:numPr>
          <w:ilvl w:val="0"/>
          <w:numId w:val="9"/>
        </w:numPr>
        <w:ind w:left="720"/>
      </w:pPr>
      <w:r>
        <w:t>John</w:t>
      </w:r>
      <w:r w:rsidR="00AE4CBF">
        <w:t xml:space="preserve"> </w:t>
      </w:r>
      <w:r>
        <w:t>Deignan, DC Water</w:t>
      </w:r>
      <w:r w:rsidR="001B4783">
        <w:t xml:space="preserve"> </w:t>
      </w:r>
    </w:p>
    <w:p w14:paraId="0F8EE3D9" w14:textId="12DF0543" w:rsidR="009E1C17" w:rsidRDefault="009E1C17" w:rsidP="003929E3">
      <w:pPr>
        <w:pStyle w:val="ListParagraph"/>
        <w:numPr>
          <w:ilvl w:val="0"/>
          <w:numId w:val="9"/>
        </w:numPr>
        <w:ind w:left="720"/>
      </w:pPr>
      <w:r>
        <w:t>Matthew Marcou, DDOT</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6634CF4A" w14:textId="43144C0E" w:rsidR="00AC56E1" w:rsidRPr="008E64E7" w:rsidRDefault="00625F10" w:rsidP="008E64E7">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C865AC">
        <w:rPr>
          <w:rFonts w:eastAsiaTheme="majorEastAsia"/>
          <w:b w:val="0"/>
          <w:bCs/>
        </w:rPr>
        <w:t>7</w:t>
      </w:r>
      <w:r w:rsidR="00A03E01">
        <w:rPr>
          <w:rFonts w:eastAsiaTheme="majorEastAsia"/>
          <w:b w:val="0"/>
          <w:bCs/>
        </w:rPr>
        <w:t>/</w:t>
      </w:r>
      <w:r w:rsidR="001E651E">
        <w:rPr>
          <w:rFonts w:eastAsiaTheme="majorEastAsia"/>
          <w:b w:val="0"/>
          <w:bCs/>
        </w:rPr>
        <w:t>21</w:t>
      </w:r>
      <w:r w:rsidR="009F1F23" w:rsidRPr="00233DAF">
        <w:rPr>
          <w:rFonts w:eastAsiaTheme="majorEastAsia"/>
          <w:b w:val="0"/>
          <w:bCs/>
        </w:rPr>
        <w:t>/2022</w:t>
      </w:r>
      <w:r w:rsidR="009F1F23">
        <w:rPr>
          <w:rFonts w:eastAsiaTheme="majorEastAsia"/>
          <w:b w:val="0"/>
          <w:bCs/>
        </w:rPr>
        <w:t xml:space="preserve"> meeting can be adopted</w:t>
      </w:r>
      <w:r w:rsidR="008E64E7">
        <w:rPr>
          <w:rFonts w:eastAsiaTheme="majorEastAsia"/>
          <w:b w:val="0"/>
          <w:bCs/>
        </w:rPr>
        <w:t>.</w:t>
      </w:r>
    </w:p>
    <w:p w14:paraId="49CC4365" w14:textId="2B86C302" w:rsidR="00A13067" w:rsidRDefault="00C865AC" w:rsidP="00A13067">
      <w:pPr>
        <w:pStyle w:val="ListNumber"/>
        <w:rPr>
          <w:rFonts w:eastAsiaTheme="majorEastAsia"/>
        </w:rPr>
      </w:pPr>
      <w:r>
        <w:rPr>
          <w:rFonts w:eastAsiaTheme="majorEastAsia"/>
        </w:rPr>
        <w:t>Timeline Review of Council’s Independent Cost Assessment</w:t>
      </w:r>
    </w:p>
    <w:p w14:paraId="030E9999" w14:textId="424EC5F3" w:rsidR="008E64E7" w:rsidRDefault="000960E7" w:rsidP="000960E7">
      <w:pPr>
        <w:pStyle w:val="ListNumber"/>
        <w:numPr>
          <w:ilvl w:val="0"/>
          <w:numId w:val="0"/>
        </w:numPr>
        <w:ind w:left="173"/>
        <w:rPr>
          <w:rFonts w:eastAsiaTheme="majorEastAsia"/>
          <w:b w:val="0"/>
          <w:bCs/>
        </w:rPr>
      </w:pPr>
      <w:r>
        <w:rPr>
          <w:rFonts w:eastAsiaTheme="majorEastAsia"/>
          <w:b w:val="0"/>
          <w:bCs/>
        </w:rPr>
        <w:t>Michael Porcello:</w:t>
      </w:r>
    </w:p>
    <w:p w14:paraId="630CCB73" w14:textId="3F9EF58D" w:rsidR="000960E7" w:rsidRDefault="001E651E" w:rsidP="00AD68CF">
      <w:pPr>
        <w:pStyle w:val="ListNumber"/>
        <w:numPr>
          <w:ilvl w:val="0"/>
          <w:numId w:val="16"/>
        </w:numPr>
        <w:ind w:left="720"/>
        <w:rPr>
          <w:rFonts w:eastAsiaTheme="majorEastAsia"/>
          <w:b w:val="0"/>
          <w:bCs/>
        </w:rPr>
      </w:pPr>
      <w:r>
        <w:rPr>
          <w:rFonts w:eastAsiaTheme="majorEastAsia"/>
          <w:b w:val="0"/>
          <w:bCs/>
        </w:rPr>
        <w:t xml:space="preserve">DC Water is reviewing the report from the contractor, as the report is in </w:t>
      </w:r>
      <w:r w:rsidR="009E1C17">
        <w:rPr>
          <w:rFonts w:eastAsiaTheme="majorEastAsia"/>
          <w:b w:val="0"/>
          <w:bCs/>
        </w:rPr>
        <w:t>a</w:t>
      </w:r>
      <w:r>
        <w:rPr>
          <w:rFonts w:eastAsiaTheme="majorEastAsia"/>
          <w:b w:val="0"/>
          <w:bCs/>
        </w:rPr>
        <w:t xml:space="preserve"> final </w:t>
      </w:r>
      <w:r w:rsidR="009E1C17">
        <w:rPr>
          <w:rFonts w:eastAsiaTheme="majorEastAsia"/>
          <w:b w:val="0"/>
          <w:bCs/>
        </w:rPr>
        <w:t xml:space="preserve">draft </w:t>
      </w:r>
      <w:r>
        <w:rPr>
          <w:rFonts w:eastAsiaTheme="majorEastAsia"/>
          <w:b w:val="0"/>
          <w:bCs/>
        </w:rPr>
        <w:t>stage</w:t>
      </w:r>
    </w:p>
    <w:p w14:paraId="0E4554FB" w14:textId="7D8D8709" w:rsidR="00962102" w:rsidRDefault="00962102" w:rsidP="00AD68CF">
      <w:pPr>
        <w:pStyle w:val="ListNumber"/>
        <w:numPr>
          <w:ilvl w:val="0"/>
          <w:numId w:val="16"/>
        </w:numPr>
        <w:ind w:left="720"/>
        <w:rPr>
          <w:rFonts w:eastAsiaTheme="majorEastAsia"/>
          <w:b w:val="0"/>
          <w:bCs/>
        </w:rPr>
      </w:pPr>
      <w:r>
        <w:rPr>
          <w:rFonts w:eastAsiaTheme="majorEastAsia"/>
          <w:b w:val="0"/>
          <w:bCs/>
        </w:rPr>
        <w:t>August 12</w:t>
      </w:r>
      <w:r w:rsidRPr="00962102">
        <w:rPr>
          <w:rFonts w:eastAsiaTheme="majorEastAsia"/>
          <w:b w:val="0"/>
          <w:bCs/>
          <w:vertAlign w:val="superscript"/>
        </w:rPr>
        <w:t>th</w:t>
      </w:r>
      <w:r>
        <w:rPr>
          <w:rFonts w:eastAsiaTheme="majorEastAsia"/>
          <w:b w:val="0"/>
          <w:bCs/>
        </w:rPr>
        <w:t xml:space="preserve"> is the deadline for DC water to review and provide</w:t>
      </w:r>
      <w:r w:rsidR="001E651E">
        <w:rPr>
          <w:rFonts w:eastAsiaTheme="majorEastAsia"/>
          <w:b w:val="0"/>
          <w:bCs/>
        </w:rPr>
        <w:t xml:space="preserve"> final comments</w:t>
      </w:r>
      <w:r w:rsidR="009E1C17">
        <w:rPr>
          <w:rFonts w:eastAsiaTheme="majorEastAsia"/>
          <w:b w:val="0"/>
          <w:bCs/>
        </w:rPr>
        <w:t xml:space="preserve"> on the draft report</w:t>
      </w:r>
    </w:p>
    <w:p w14:paraId="22C23EC7" w14:textId="22B18A40" w:rsidR="007C5F4C" w:rsidRDefault="001E651E" w:rsidP="007C5F4C">
      <w:pPr>
        <w:pStyle w:val="ListNumber"/>
        <w:numPr>
          <w:ilvl w:val="0"/>
          <w:numId w:val="16"/>
        </w:numPr>
        <w:ind w:left="720"/>
        <w:rPr>
          <w:rFonts w:eastAsiaTheme="majorEastAsia"/>
          <w:b w:val="0"/>
          <w:bCs/>
        </w:rPr>
      </w:pPr>
      <w:r>
        <w:rPr>
          <w:rFonts w:eastAsiaTheme="majorEastAsia"/>
          <w:b w:val="0"/>
          <w:bCs/>
        </w:rPr>
        <w:t>Council staff estimates completing a final report from the contractor that will be shared for the public and task force well ahead of the September 27</w:t>
      </w:r>
      <w:r w:rsidRPr="001E651E">
        <w:rPr>
          <w:rFonts w:eastAsiaTheme="majorEastAsia"/>
          <w:b w:val="0"/>
          <w:bCs/>
          <w:vertAlign w:val="superscript"/>
        </w:rPr>
        <w:t>th</w:t>
      </w:r>
      <w:r>
        <w:rPr>
          <w:rFonts w:eastAsiaTheme="majorEastAsia"/>
          <w:b w:val="0"/>
          <w:bCs/>
        </w:rPr>
        <w:t xml:space="preserve"> hearing</w:t>
      </w:r>
    </w:p>
    <w:p w14:paraId="101183E2" w14:textId="0AFD2549" w:rsidR="007C5F4C" w:rsidRDefault="007C5F4C" w:rsidP="007C5F4C">
      <w:pPr>
        <w:pStyle w:val="ListNumber"/>
        <w:numPr>
          <w:ilvl w:val="0"/>
          <w:numId w:val="0"/>
        </w:numPr>
        <w:ind w:left="173" w:hanging="173"/>
        <w:rPr>
          <w:rFonts w:eastAsiaTheme="majorEastAsia"/>
          <w:b w:val="0"/>
          <w:bCs/>
        </w:rPr>
      </w:pPr>
    </w:p>
    <w:p w14:paraId="25B0DD92" w14:textId="0D30F74B" w:rsidR="007C5F4C" w:rsidRDefault="007C5F4C" w:rsidP="007C5F4C">
      <w:pPr>
        <w:pStyle w:val="ListNumber"/>
        <w:numPr>
          <w:ilvl w:val="0"/>
          <w:numId w:val="0"/>
        </w:numPr>
        <w:ind w:left="173" w:hanging="173"/>
        <w:rPr>
          <w:rFonts w:eastAsiaTheme="majorEastAsia"/>
          <w:b w:val="0"/>
          <w:bCs/>
        </w:rPr>
      </w:pPr>
    </w:p>
    <w:p w14:paraId="2A8BB623" w14:textId="77777777" w:rsidR="007C5F4C" w:rsidRPr="007C5F4C" w:rsidRDefault="007C5F4C" w:rsidP="007C5F4C">
      <w:pPr>
        <w:pStyle w:val="ListNumber"/>
        <w:numPr>
          <w:ilvl w:val="0"/>
          <w:numId w:val="0"/>
        </w:numPr>
        <w:rPr>
          <w:rFonts w:eastAsiaTheme="majorEastAsia"/>
          <w:b w:val="0"/>
          <w:bCs/>
        </w:rPr>
      </w:pPr>
    </w:p>
    <w:p w14:paraId="36102F49" w14:textId="3F1BDB7D" w:rsidR="008E64E7" w:rsidRDefault="009167E3" w:rsidP="00A13067">
      <w:pPr>
        <w:pStyle w:val="ListNumber"/>
        <w:rPr>
          <w:rFonts w:eastAsiaTheme="majorEastAsia"/>
        </w:rPr>
      </w:pPr>
      <w:r>
        <w:rPr>
          <w:rFonts w:eastAsiaTheme="majorEastAsia"/>
        </w:rPr>
        <w:lastRenderedPageBreak/>
        <w:t>D</w:t>
      </w:r>
      <w:r w:rsidR="001E651E">
        <w:rPr>
          <w:rFonts w:eastAsiaTheme="majorEastAsia"/>
        </w:rPr>
        <w:t>iscussion</w:t>
      </w:r>
      <w:r w:rsidR="003F2079">
        <w:rPr>
          <w:rFonts w:eastAsiaTheme="majorEastAsia"/>
        </w:rPr>
        <w:t xml:space="preserve"> of Report Revision Logistics</w:t>
      </w:r>
    </w:p>
    <w:p w14:paraId="7AAE784D" w14:textId="5984152A" w:rsidR="003C31AA" w:rsidRPr="002D266A" w:rsidRDefault="003F2079" w:rsidP="003C31AA">
      <w:pPr>
        <w:pStyle w:val="ListNumber2"/>
        <w:numPr>
          <w:ilvl w:val="0"/>
          <w:numId w:val="0"/>
        </w:numPr>
        <w:tabs>
          <w:tab w:val="left" w:pos="810"/>
          <w:tab w:val="left" w:pos="900"/>
        </w:tabs>
        <w:ind w:left="720" w:hanging="588"/>
        <w:rPr>
          <w:rFonts w:eastAsiaTheme="majorEastAsia"/>
        </w:rPr>
      </w:pPr>
      <w:bookmarkStart w:id="0" w:name="_Hlk108517383"/>
      <w:r>
        <w:rPr>
          <w:rFonts w:eastAsiaTheme="majorEastAsia"/>
        </w:rPr>
        <w:t>Maureen Schmelling</w:t>
      </w:r>
      <w:r w:rsidR="00C511B2">
        <w:rPr>
          <w:rFonts w:eastAsiaTheme="majorEastAsia"/>
        </w:rPr>
        <w:t>/Suggestions</w:t>
      </w:r>
      <w:r w:rsidR="00127222" w:rsidRPr="002D266A">
        <w:rPr>
          <w:rFonts w:eastAsiaTheme="majorEastAsia"/>
        </w:rPr>
        <w:t>:</w:t>
      </w:r>
    </w:p>
    <w:bookmarkEnd w:id="0"/>
    <w:p w14:paraId="3C9975BB" w14:textId="6E07F6B1" w:rsidR="00AA40B3" w:rsidRDefault="003C31AA" w:rsidP="007C5F4C">
      <w:pPr>
        <w:pStyle w:val="ListNumber2"/>
        <w:numPr>
          <w:ilvl w:val="0"/>
          <w:numId w:val="26"/>
        </w:numPr>
        <w:tabs>
          <w:tab w:val="left" w:pos="810"/>
        </w:tabs>
        <w:rPr>
          <w:rFonts w:eastAsiaTheme="majorEastAsia"/>
        </w:rPr>
      </w:pPr>
      <w:r>
        <w:rPr>
          <w:rFonts w:eastAsiaTheme="majorEastAsia"/>
        </w:rPr>
        <w:t>D</w:t>
      </w:r>
      <w:r w:rsidR="00A67659">
        <w:rPr>
          <w:rFonts w:eastAsiaTheme="majorEastAsia"/>
        </w:rPr>
        <w:t>ecide if a SharePoint file will be shared to distribute documents amongst the task force</w:t>
      </w:r>
    </w:p>
    <w:p w14:paraId="1A751FBA" w14:textId="5A260FDB" w:rsidR="002F42DB" w:rsidRDefault="00C511B2" w:rsidP="00C10931">
      <w:pPr>
        <w:pStyle w:val="ListNumber2"/>
        <w:numPr>
          <w:ilvl w:val="0"/>
          <w:numId w:val="14"/>
        </w:numPr>
        <w:tabs>
          <w:tab w:val="left" w:pos="810"/>
        </w:tabs>
        <w:ind w:left="720"/>
        <w:rPr>
          <w:rFonts w:eastAsiaTheme="majorEastAsia"/>
        </w:rPr>
      </w:pPr>
      <w:r>
        <w:rPr>
          <w:rFonts w:eastAsiaTheme="majorEastAsia"/>
        </w:rPr>
        <w:t xml:space="preserve">Obtain comments on portions of the report that have not been vetted at DC Water previously </w:t>
      </w:r>
    </w:p>
    <w:p w14:paraId="013B1D6D" w14:textId="71C47C5B" w:rsidR="00C511B2" w:rsidRPr="00A67659" w:rsidRDefault="00C511B2" w:rsidP="00C10931">
      <w:pPr>
        <w:pStyle w:val="ListNumber2"/>
        <w:numPr>
          <w:ilvl w:val="0"/>
          <w:numId w:val="14"/>
        </w:numPr>
        <w:tabs>
          <w:tab w:val="left" w:pos="810"/>
        </w:tabs>
        <w:ind w:left="720"/>
        <w:rPr>
          <w:rFonts w:eastAsiaTheme="majorEastAsia"/>
        </w:rPr>
      </w:pPr>
      <w:r>
        <w:rPr>
          <w:rFonts w:eastAsiaTheme="majorEastAsia"/>
        </w:rPr>
        <w:t xml:space="preserve">DOEE can provide a test run of </w:t>
      </w:r>
      <w:r w:rsidR="00357FE8">
        <w:rPr>
          <w:rFonts w:eastAsiaTheme="majorEastAsia"/>
        </w:rPr>
        <w:t>the box.com</w:t>
      </w:r>
      <w:r>
        <w:rPr>
          <w:rFonts w:eastAsiaTheme="majorEastAsia"/>
        </w:rPr>
        <w:t xml:space="preserve"> file sharing platform that the task force can easily access to work </w:t>
      </w:r>
      <w:r w:rsidR="003C31AA">
        <w:rPr>
          <w:rFonts w:eastAsiaTheme="majorEastAsia"/>
        </w:rPr>
        <w:t>from</w:t>
      </w:r>
    </w:p>
    <w:p w14:paraId="31D45EFC" w14:textId="18A30F6F" w:rsidR="00CA5BB2" w:rsidRDefault="00CA5BB2"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Q</w:t>
      </w:r>
      <w:r>
        <w:rPr>
          <w:rFonts w:eastAsiaTheme="majorEastAsia"/>
        </w:rPr>
        <w:t xml:space="preserve">: </w:t>
      </w:r>
      <w:r w:rsidR="00A67659">
        <w:rPr>
          <w:rFonts w:eastAsiaTheme="majorEastAsia"/>
        </w:rPr>
        <w:t>Is there any ideas on what the volume of changes to the report will be from DC Water’s standpoint</w:t>
      </w:r>
      <w:r>
        <w:rPr>
          <w:rFonts w:eastAsiaTheme="majorEastAsia"/>
        </w:rPr>
        <w:t>?</w:t>
      </w:r>
    </w:p>
    <w:p w14:paraId="6E7E42D9" w14:textId="40FA7E66" w:rsidR="00CA5BB2" w:rsidRPr="00A67659" w:rsidRDefault="00CA5BB2"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A</w:t>
      </w:r>
      <w:r>
        <w:rPr>
          <w:rFonts w:eastAsiaTheme="majorEastAsia"/>
        </w:rPr>
        <w:t xml:space="preserve">: </w:t>
      </w:r>
      <w:r w:rsidR="00A67659" w:rsidRPr="00A67659">
        <w:rPr>
          <w:rFonts w:eastAsiaTheme="majorEastAsia"/>
        </w:rPr>
        <w:t>There will not be many changes from the previous approach to the draft report we still have</w:t>
      </w:r>
      <w:r w:rsidR="00A67659">
        <w:rPr>
          <w:rFonts w:eastAsiaTheme="majorEastAsia"/>
        </w:rPr>
        <w:t>, although there are empty sections that we need to revise and provide comment on (outreach section)</w:t>
      </w:r>
    </w:p>
    <w:p w14:paraId="547B981A" w14:textId="3C6EAC4F" w:rsidR="00CA5BB2" w:rsidRDefault="00CA5BB2"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Q</w:t>
      </w:r>
      <w:r>
        <w:rPr>
          <w:rFonts w:eastAsiaTheme="majorEastAsia"/>
        </w:rPr>
        <w:t>: W</w:t>
      </w:r>
      <w:r w:rsidR="00C511B2">
        <w:rPr>
          <w:rFonts w:eastAsiaTheme="majorEastAsia"/>
        </w:rPr>
        <w:t>ho will be the owner of the working task force file, are there resources at DOEE that can compile edits from various people?</w:t>
      </w:r>
    </w:p>
    <w:p w14:paraId="2C8FE44D" w14:textId="4C83D19D" w:rsidR="002F42DB" w:rsidRDefault="002F42DB"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A</w:t>
      </w:r>
      <w:r>
        <w:rPr>
          <w:rFonts w:eastAsiaTheme="majorEastAsia"/>
        </w:rPr>
        <w:t xml:space="preserve">: </w:t>
      </w:r>
      <w:r w:rsidR="00C511B2">
        <w:rPr>
          <w:rFonts w:eastAsiaTheme="majorEastAsia"/>
        </w:rPr>
        <w:t>One resource we can try to test for file sharing is</w:t>
      </w:r>
      <w:r w:rsidR="00357FE8">
        <w:rPr>
          <w:rFonts w:eastAsiaTheme="majorEastAsia"/>
        </w:rPr>
        <w:t xml:space="preserve"> box.com</w:t>
      </w:r>
      <w:r w:rsidR="00C511B2">
        <w:rPr>
          <w:rFonts w:eastAsiaTheme="majorEastAsia"/>
        </w:rPr>
        <w:t xml:space="preserve"> each task force member has access to that</w:t>
      </w:r>
      <w:r w:rsidR="003C31AA">
        <w:rPr>
          <w:rFonts w:eastAsiaTheme="majorEastAsia"/>
        </w:rPr>
        <w:t xml:space="preserve"> will </w:t>
      </w:r>
      <w:r w:rsidR="00C511B2">
        <w:rPr>
          <w:rFonts w:eastAsiaTheme="majorEastAsia"/>
        </w:rPr>
        <w:t>meet the needs of the task force</w:t>
      </w:r>
    </w:p>
    <w:p w14:paraId="5206AA96" w14:textId="5A6F90BB" w:rsidR="00B145CC" w:rsidRDefault="00B145CC"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Q</w:t>
      </w:r>
      <w:r>
        <w:rPr>
          <w:rFonts w:eastAsiaTheme="majorEastAsia"/>
        </w:rPr>
        <w:t xml:space="preserve">: </w:t>
      </w:r>
      <w:r w:rsidR="00C511B2">
        <w:rPr>
          <w:rFonts w:eastAsiaTheme="majorEastAsia"/>
        </w:rPr>
        <w:t>Are we working from the clean version or redline version?</w:t>
      </w:r>
    </w:p>
    <w:p w14:paraId="5E616566" w14:textId="6FA6E390" w:rsidR="00B145CC" w:rsidRDefault="00B145CC"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A</w:t>
      </w:r>
      <w:r>
        <w:rPr>
          <w:rFonts w:eastAsiaTheme="majorEastAsia"/>
        </w:rPr>
        <w:t xml:space="preserve">: </w:t>
      </w:r>
      <w:r w:rsidR="000C30A0">
        <w:rPr>
          <w:rFonts w:eastAsiaTheme="majorEastAsia"/>
        </w:rPr>
        <w:t xml:space="preserve">We </w:t>
      </w:r>
      <w:r w:rsidR="00C511B2">
        <w:rPr>
          <w:rFonts w:eastAsiaTheme="majorEastAsia"/>
        </w:rPr>
        <w:t>will be working from the clean version.</w:t>
      </w:r>
    </w:p>
    <w:p w14:paraId="74219654" w14:textId="049933E8" w:rsidR="000C30A0" w:rsidRDefault="000C30A0"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Q</w:t>
      </w:r>
      <w:r>
        <w:rPr>
          <w:rFonts w:eastAsiaTheme="majorEastAsia"/>
        </w:rPr>
        <w:t xml:space="preserve">: </w:t>
      </w:r>
      <w:r w:rsidR="00C511B2">
        <w:rPr>
          <w:rFonts w:eastAsiaTheme="majorEastAsia"/>
        </w:rPr>
        <w:t xml:space="preserve">How will we get the link </w:t>
      </w:r>
      <w:r w:rsidR="00357FE8">
        <w:rPr>
          <w:rFonts w:eastAsiaTheme="majorEastAsia"/>
        </w:rPr>
        <w:t>to the document that we are marking up</w:t>
      </w:r>
      <w:r>
        <w:rPr>
          <w:rFonts w:eastAsiaTheme="majorEastAsia"/>
        </w:rPr>
        <w:t>?</w:t>
      </w:r>
    </w:p>
    <w:p w14:paraId="52BDB53C" w14:textId="4E370F66" w:rsidR="000C30A0" w:rsidRPr="002D266A" w:rsidRDefault="000C30A0" w:rsidP="00C10931">
      <w:pPr>
        <w:pStyle w:val="ListNumber2"/>
        <w:numPr>
          <w:ilvl w:val="0"/>
          <w:numId w:val="15"/>
        </w:numPr>
        <w:tabs>
          <w:tab w:val="left" w:pos="810"/>
          <w:tab w:val="left" w:pos="900"/>
        </w:tabs>
        <w:ind w:left="900"/>
        <w:rPr>
          <w:rFonts w:eastAsiaTheme="majorEastAsia"/>
        </w:rPr>
      </w:pPr>
      <w:r w:rsidRPr="00FC67A4">
        <w:rPr>
          <w:rFonts w:eastAsiaTheme="majorEastAsia"/>
          <w:b/>
          <w:bCs/>
        </w:rPr>
        <w:t>A</w:t>
      </w:r>
      <w:r>
        <w:rPr>
          <w:rFonts w:eastAsiaTheme="majorEastAsia"/>
        </w:rPr>
        <w:t xml:space="preserve">: </w:t>
      </w:r>
      <w:r w:rsidR="00357FE8">
        <w:rPr>
          <w:rFonts w:eastAsiaTheme="majorEastAsia"/>
        </w:rPr>
        <w:t>Arlene Carter from DOEE will send a test file through box.com to see if this works for the task force’s purposes</w:t>
      </w:r>
    </w:p>
    <w:p w14:paraId="68107A69" w14:textId="24E627E9" w:rsidR="00C7398D" w:rsidRDefault="003673DA" w:rsidP="00E40E3C">
      <w:pPr>
        <w:pStyle w:val="ListNumber"/>
        <w:rPr>
          <w:rFonts w:eastAsiaTheme="majorEastAsia"/>
        </w:rPr>
      </w:pPr>
      <w:bookmarkStart w:id="1" w:name="_Hlk106111765"/>
      <w:r w:rsidRPr="004E5D2F">
        <w:rPr>
          <w:rFonts w:eastAsiaTheme="majorEastAsia"/>
          <w:bCs/>
        </w:rPr>
        <w:t xml:space="preserve"> </w:t>
      </w:r>
      <w:r w:rsidR="00C75773" w:rsidRPr="004E5D2F">
        <w:rPr>
          <w:rFonts w:eastAsiaTheme="majorEastAsia"/>
          <w:bCs/>
        </w:rPr>
        <w:t xml:space="preserve"> </w:t>
      </w:r>
      <w:bookmarkEnd w:id="1"/>
      <w:r w:rsidR="00357FE8">
        <w:rPr>
          <w:rFonts w:eastAsiaTheme="majorEastAsia"/>
        </w:rPr>
        <w:t>Discussion of Listening Sessions and Additional Changes to Draft Report</w:t>
      </w:r>
    </w:p>
    <w:p w14:paraId="1821FA71" w14:textId="75BA037C" w:rsidR="008835F4" w:rsidRDefault="00357FE8" w:rsidP="00C10931">
      <w:pPr>
        <w:pStyle w:val="ListNumber"/>
        <w:numPr>
          <w:ilvl w:val="0"/>
          <w:numId w:val="23"/>
        </w:numPr>
        <w:ind w:left="900"/>
        <w:rPr>
          <w:rFonts w:eastAsiaTheme="majorEastAsia"/>
          <w:b w:val="0"/>
          <w:bCs/>
        </w:rPr>
      </w:pPr>
      <w:r w:rsidRPr="00D76C63">
        <w:rPr>
          <w:rFonts w:eastAsiaTheme="majorEastAsia"/>
        </w:rPr>
        <w:t>Q</w:t>
      </w:r>
      <w:r>
        <w:rPr>
          <w:rFonts w:eastAsiaTheme="majorEastAsia"/>
          <w:b w:val="0"/>
          <w:bCs/>
        </w:rPr>
        <w:t>: W</w:t>
      </w:r>
      <w:r w:rsidR="00D76C63">
        <w:rPr>
          <w:rFonts w:eastAsiaTheme="majorEastAsia"/>
          <w:b w:val="0"/>
          <w:bCs/>
        </w:rPr>
        <w:t>ill it be appropriate and useful to have an introduction and historical section showing how lead has become a problem in the district?</w:t>
      </w:r>
    </w:p>
    <w:p w14:paraId="7C2495C4" w14:textId="39ACD237" w:rsidR="00D76C63" w:rsidRDefault="00D76C63" w:rsidP="00C10931">
      <w:pPr>
        <w:pStyle w:val="ListNumber"/>
        <w:numPr>
          <w:ilvl w:val="0"/>
          <w:numId w:val="23"/>
        </w:numPr>
        <w:ind w:left="900"/>
        <w:rPr>
          <w:rFonts w:eastAsiaTheme="majorEastAsia"/>
          <w:b w:val="0"/>
          <w:bCs/>
        </w:rPr>
      </w:pPr>
      <w:r w:rsidRPr="00D76C63">
        <w:rPr>
          <w:rFonts w:eastAsiaTheme="majorEastAsia"/>
        </w:rPr>
        <w:t>A</w:t>
      </w:r>
      <w:r>
        <w:rPr>
          <w:rFonts w:eastAsiaTheme="majorEastAsia"/>
          <w:b w:val="0"/>
          <w:bCs/>
        </w:rPr>
        <w:t xml:space="preserve">: The council didn’t have any objections to this </w:t>
      </w:r>
      <w:r w:rsidR="00C10931">
        <w:rPr>
          <w:rFonts w:eastAsiaTheme="majorEastAsia"/>
          <w:b w:val="0"/>
          <w:bCs/>
        </w:rPr>
        <w:t>suggestion but</w:t>
      </w:r>
      <w:r>
        <w:rPr>
          <w:rFonts w:eastAsiaTheme="majorEastAsia"/>
          <w:b w:val="0"/>
          <w:bCs/>
        </w:rPr>
        <w:t xml:space="preserve"> would not want this to subtract from the substance of the report. Part of the record for the roundtable</w:t>
      </w:r>
      <w:r w:rsidR="00B823CD">
        <w:rPr>
          <w:rFonts w:eastAsiaTheme="majorEastAsia"/>
          <w:b w:val="0"/>
          <w:bCs/>
        </w:rPr>
        <w:t xml:space="preserve"> is that the report is going to live on Council staff’s </w:t>
      </w:r>
      <w:r w:rsidR="003C31AA">
        <w:rPr>
          <w:rFonts w:eastAsiaTheme="majorEastAsia"/>
          <w:b w:val="0"/>
          <w:bCs/>
        </w:rPr>
        <w:t>l</w:t>
      </w:r>
      <w:r w:rsidR="00B823CD">
        <w:rPr>
          <w:rFonts w:eastAsiaTheme="majorEastAsia"/>
          <w:b w:val="0"/>
          <w:bCs/>
        </w:rPr>
        <w:t xml:space="preserve">egislative information system. </w:t>
      </w:r>
    </w:p>
    <w:p w14:paraId="5189BD21" w14:textId="025C7ECD" w:rsidR="00B823CD" w:rsidRDefault="00B823CD" w:rsidP="00C10931">
      <w:pPr>
        <w:pStyle w:val="ListNumber"/>
        <w:numPr>
          <w:ilvl w:val="0"/>
          <w:numId w:val="0"/>
        </w:numPr>
        <w:ind w:left="180"/>
        <w:rPr>
          <w:rFonts w:eastAsiaTheme="majorEastAsia"/>
          <w:b w:val="0"/>
          <w:bCs/>
        </w:rPr>
      </w:pPr>
      <w:r w:rsidRPr="00B823CD">
        <w:rPr>
          <w:rFonts w:eastAsiaTheme="majorEastAsia"/>
          <w:b w:val="0"/>
          <w:bCs/>
        </w:rPr>
        <w:t>Suggestions</w:t>
      </w:r>
      <w:r>
        <w:rPr>
          <w:rFonts w:eastAsiaTheme="majorEastAsia"/>
          <w:b w:val="0"/>
          <w:bCs/>
        </w:rPr>
        <w:t>:</w:t>
      </w:r>
    </w:p>
    <w:p w14:paraId="31792C08" w14:textId="4552C0AE" w:rsidR="00B823CD" w:rsidRDefault="00503D79" w:rsidP="00C10931">
      <w:pPr>
        <w:pStyle w:val="ListNumber"/>
        <w:numPr>
          <w:ilvl w:val="0"/>
          <w:numId w:val="22"/>
        </w:numPr>
        <w:ind w:left="720"/>
        <w:rPr>
          <w:rFonts w:eastAsiaTheme="majorEastAsia"/>
          <w:b w:val="0"/>
          <w:bCs/>
        </w:rPr>
      </w:pPr>
      <w:r>
        <w:rPr>
          <w:rFonts w:eastAsiaTheme="majorEastAsia"/>
          <w:b w:val="0"/>
          <w:bCs/>
        </w:rPr>
        <w:lastRenderedPageBreak/>
        <w:t>Add a</w:t>
      </w:r>
      <w:r w:rsidR="00B823CD">
        <w:rPr>
          <w:rFonts w:eastAsiaTheme="majorEastAsia"/>
          <w:b w:val="0"/>
          <w:bCs/>
        </w:rPr>
        <w:t xml:space="preserve"> sentence or two at the beginning of the report stating that “a lot of history has gone on before this, for a description of this history please see here (insert link)”</w:t>
      </w:r>
    </w:p>
    <w:p w14:paraId="56A2ADF1" w14:textId="6A080567" w:rsidR="00B823CD" w:rsidRDefault="00C36DA5" w:rsidP="00C10931">
      <w:pPr>
        <w:pStyle w:val="ListNumber"/>
        <w:numPr>
          <w:ilvl w:val="0"/>
          <w:numId w:val="22"/>
        </w:numPr>
        <w:ind w:left="720"/>
        <w:rPr>
          <w:rFonts w:eastAsiaTheme="majorEastAsia"/>
          <w:b w:val="0"/>
          <w:bCs/>
        </w:rPr>
      </w:pPr>
      <w:r>
        <w:rPr>
          <w:rFonts w:eastAsiaTheme="majorEastAsia"/>
          <w:b w:val="0"/>
          <w:bCs/>
        </w:rPr>
        <w:t xml:space="preserve">If there is any background or information that lead action for the district would like to </w:t>
      </w:r>
      <w:r w:rsidR="00C10931">
        <w:rPr>
          <w:rFonts w:eastAsiaTheme="majorEastAsia"/>
          <w:b w:val="0"/>
          <w:bCs/>
        </w:rPr>
        <w:t>provide,</w:t>
      </w:r>
      <w:r>
        <w:rPr>
          <w:rFonts w:eastAsiaTheme="majorEastAsia"/>
          <w:b w:val="0"/>
          <w:bCs/>
        </w:rPr>
        <w:t xml:space="preserve"> they could do so via external comments and the task force can discuss if they want all public comments to be included in an appendix so that they are made available to the public</w:t>
      </w:r>
    </w:p>
    <w:p w14:paraId="41F20578" w14:textId="45158D49" w:rsidR="00C36DA5" w:rsidRDefault="00503D79" w:rsidP="00C10931">
      <w:pPr>
        <w:pStyle w:val="ListNumber"/>
        <w:numPr>
          <w:ilvl w:val="0"/>
          <w:numId w:val="22"/>
        </w:numPr>
        <w:ind w:left="720"/>
        <w:rPr>
          <w:rFonts w:eastAsiaTheme="majorEastAsia"/>
          <w:b w:val="0"/>
          <w:bCs/>
        </w:rPr>
      </w:pPr>
      <w:r>
        <w:rPr>
          <w:rFonts w:eastAsiaTheme="majorEastAsia"/>
          <w:b w:val="0"/>
          <w:bCs/>
        </w:rPr>
        <w:t xml:space="preserve">Add a link to DOEE’s website where all public comments are held and provide a separate document that is easily accessible to the public, so that if someone from the public is </w:t>
      </w:r>
      <w:r w:rsidR="00C10931">
        <w:rPr>
          <w:rFonts w:eastAsiaTheme="majorEastAsia"/>
          <w:b w:val="0"/>
          <w:bCs/>
        </w:rPr>
        <w:t>searching,</w:t>
      </w:r>
      <w:r>
        <w:rPr>
          <w:rFonts w:eastAsiaTheme="majorEastAsia"/>
          <w:b w:val="0"/>
          <w:bCs/>
        </w:rPr>
        <w:t xml:space="preserve"> th</w:t>
      </w:r>
      <w:r w:rsidR="003C31AA">
        <w:rPr>
          <w:rFonts w:eastAsiaTheme="majorEastAsia"/>
          <w:b w:val="0"/>
          <w:bCs/>
        </w:rPr>
        <w:t xml:space="preserve">ey </w:t>
      </w:r>
      <w:r>
        <w:rPr>
          <w:rFonts w:eastAsiaTheme="majorEastAsia"/>
          <w:b w:val="0"/>
          <w:bCs/>
        </w:rPr>
        <w:t>may easily access who, what, and why regard</w:t>
      </w:r>
      <w:r w:rsidR="003C31AA">
        <w:rPr>
          <w:rFonts w:eastAsiaTheme="majorEastAsia"/>
          <w:b w:val="0"/>
          <w:bCs/>
        </w:rPr>
        <w:t>ing</w:t>
      </w:r>
      <w:r>
        <w:rPr>
          <w:rFonts w:eastAsiaTheme="majorEastAsia"/>
          <w:b w:val="0"/>
          <w:bCs/>
        </w:rPr>
        <w:t xml:space="preserve"> the task force</w:t>
      </w:r>
    </w:p>
    <w:p w14:paraId="0686ACF9" w14:textId="4325457D" w:rsidR="00503D79" w:rsidRDefault="00503D79" w:rsidP="00C10931">
      <w:pPr>
        <w:pStyle w:val="ListNumber"/>
        <w:numPr>
          <w:ilvl w:val="0"/>
          <w:numId w:val="22"/>
        </w:numPr>
        <w:ind w:left="720"/>
        <w:rPr>
          <w:rFonts w:eastAsiaTheme="majorEastAsia"/>
          <w:b w:val="0"/>
          <w:bCs/>
        </w:rPr>
      </w:pPr>
      <w:bookmarkStart w:id="2" w:name="_Hlk110957768"/>
      <w:r>
        <w:rPr>
          <w:rFonts w:eastAsiaTheme="majorEastAsia"/>
          <w:b w:val="0"/>
          <w:bCs/>
        </w:rPr>
        <w:t xml:space="preserve">Reach out to the </w:t>
      </w:r>
      <w:r w:rsidR="006A5ADA">
        <w:rPr>
          <w:rFonts w:eastAsiaTheme="majorEastAsia"/>
          <w:b w:val="0"/>
          <w:bCs/>
        </w:rPr>
        <w:t>D</w:t>
      </w:r>
      <w:r>
        <w:rPr>
          <w:rFonts w:eastAsiaTheme="majorEastAsia"/>
          <w:b w:val="0"/>
          <w:bCs/>
        </w:rPr>
        <w:t xml:space="preserve">epartment of </w:t>
      </w:r>
      <w:r w:rsidR="006A5ADA">
        <w:rPr>
          <w:rFonts w:eastAsiaTheme="majorEastAsia"/>
          <w:b w:val="0"/>
          <w:bCs/>
        </w:rPr>
        <w:t>H</w:t>
      </w:r>
      <w:r>
        <w:rPr>
          <w:rFonts w:eastAsiaTheme="majorEastAsia"/>
          <w:b w:val="0"/>
          <w:bCs/>
        </w:rPr>
        <w:t>ealth contacts to incorporate them into the process of removing lead in the district</w:t>
      </w:r>
    </w:p>
    <w:p w14:paraId="07E7A49B" w14:textId="6E0569F5" w:rsidR="006A5ADA" w:rsidRDefault="006A5ADA" w:rsidP="00C10931">
      <w:pPr>
        <w:pStyle w:val="ListNumber"/>
        <w:numPr>
          <w:ilvl w:val="0"/>
          <w:numId w:val="22"/>
        </w:numPr>
        <w:ind w:left="720"/>
        <w:rPr>
          <w:rFonts w:eastAsiaTheme="majorEastAsia"/>
          <w:b w:val="0"/>
          <w:bCs/>
        </w:rPr>
      </w:pPr>
      <w:r>
        <w:rPr>
          <w:rFonts w:eastAsiaTheme="majorEastAsia"/>
          <w:b w:val="0"/>
          <w:bCs/>
        </w:rPr>
        <w:t>Ensure that the language regarding filters on page 41 of the report is addressed and included in the final report</w:t>
      </w:r>
    </w:p>
    <w:p w14:paraId="60BEDEE7" w14:textId="523D6E24" w:rsidR="006A5ADA" w:rsidRPr="00B823CD" w:rsidRDefault="006A5ADA" w:rsidP="00C10931">
      <w:pPr>
        <w:pStyle w:val="ListNumber"/>
        <w:numPr>
          <w:ilvl w:val="0"/>
          <w:numId w:val="22"/>
        </w:numPr>
        <w:ind w:left="720"/>
        <w:rPr>
          <w:rFonts w:eastAsiaTheme="majorEastAsia"/>
          <w:b w:val="0"/>
          <w:bCs/>
        </w:rPr>
      </w:pPr>
      <w:bookmarkStart w:id="3" w:name="_Hlk110958356"/>
      <w:r>
        <w:rPr>
          <w:rFonts w:eastAsiaTheme="majorEastAsia"/>
          <w:b w:val="0"/>
          <w:bCs/>
        </w:rPr>
        <w:t>Focus on finalizing the last section of the draft report that has not been vetted by DC Water regarding the need for more communication with residents about lead service lines</w:t>
      </w:r>
    </w:p>
    <w:bookmarkEnd w:id="2"/>
    <w:bookmarkEnd w:id="3"/>
    <w:p w14:paraId="3CF61CD2" w14:textId="3C500629" w:rsidR="00E40E3C" w:rsidRPr="003929E3" w:rsidRDefault="00E40E3C" w:rsidP="003929E3">
      <w:pPr>
        <w:pStyle w:val="ListNumber"/>
        <w:rPr>
          <w:rFonts w:eastAsiaTheme="majorEastAsia"/>
          <w:b w:val="0"/>
          <w:bCs/>
        </w:rPr>
      </w:pPr>
      <w:r w:rsidRPr="008835F4">
        <w:rPr>
          <w:rFonts w:eastAsiaTheme="majorEastAsia"/>
        </w:rPr>
        <w:t xml:space="preserve"> </w:t>
      </w:r>
      <w:r w:rsidR="006D3CDA">
        <w:rPr>
          <w:rFonts w:eastAsiaTheme="majorEastAsia"/>
        </w:rPr>
        <w:t>Outreach and Partnership Opportunities</w:t>
      </w:r>
    </w:p>
    <w:p w14:paraId="10C3EFEB" w14:textId="2593379A" w:rsidR="00EF61D4" w:rsidRDefault="00C05F50" w:rsidP="00C05F50">
      <w:pPr>
        <w:pStyle w:val="ListNumber"/>
        <w:numPr>
          <w:ilvl w:val="0"/>
          <w:numId w:val="0"/>
        </w:numPr>
        <w:rPr>
          <w:rFonts w:eastAsiaTheme="majorEastAsia"/>
          <w:b w:val="0"/>
          <w:bCs/>
        </w:rPr>
      </w:pPr>
      <w:r>
        <w:rPr>
          <w:rFonts w:eastAsiaTheme="majorEastAsia"/>
          <w:b w:val="0"/>
          <w:bCs/>
        </w:rPr>
        <w:t>Randy Speck:</w:t>
      </w:r>
    </w:p>
    <w:p w14:paraId="1BC8D994" w14:textId="4F83BA01" w:rsidR="00C05F50" w:rsidRPr="0001386D" w:rsidRDefault="00C05F50" w:rsidP="003C31AA">
      <w:pPr>
        <w:pStyle w:val="ListNumber"/>
        <w:numPr>
          <w:ilvl w:val="0"/>
          <w:numId w:val="24"/>
        </w:numPr>
        <w:rPr>
          <w:rFonts w:eastAsiaTheme="majorEastAsia"/>
          <w:b w:val="0"/>
          <w:bCs/>
        </w:rPr>
      </w:pPr>
      <w:r>
        <w:rPr>
          <w:rFonts w:eastAsiaTheme="majorEastAsia"/>
          <w:b w:val="0"/>
          <w:bCs/>
        </w:rPr>
        <w:t xml:space="preserve">Sent the draft report and all information pertaining to the task force to the 300 ANC commissioners across the district in hopes that they will spread the word regarding lead in the district </w:t>
      </w:r>
    </w:p>
    <w:p w14:paraId="47EB46AE" w14:textId="77777777" w:rsidR="00FC67A4" w:rsidRDefault="00DF7AA4" w:rsidP="00D47FA9">
      <w:pPr>
        <w:pStyle w:val="ListNumber"/>
        <w:rPr>
          <w:rFonts w:eastAsiaTheme="majorEastAsia"/>
        </w:rPr>
      </w:pPr>
      <w:r>
        <w:rPr>
          <w:rFonts w:eastAsiaTheme="majorEastAsia"/>
        </w:rPr>
        <w:t>Question</w:t>
      </w:r>
      <w:r w:rsidR="00FC67A4">
        <w:rPr>
          <w:rFonts w:eastAsiaTheme="majorEastAsia"/>
        </w:rPr>
        <w:t xml:space="preserve"> and Answer Session</w:t>
      </w:r>
    </w:p>
    <w:p w14:paraId="1940BA9E" w14:textId="0F7369F9" w:rsidR="001B637C" w:rsidRDefault="00FC67A4" w:rsidP="00AD68CF">
      <w:pPr>
        <w:pStyle w:val="ListNumber"/>
        <w:numPr>
          <w:ilvl w:val="0"/>
          <w:numId w:val="19"/>
        </w:numPr>
        <w:ind w:left="900"/>
        <w:rPr>
          <w:rFonts w:eastAsiaTheme="majorEastAsia"/>
          <w:b w:val="0"/>
          <w:bCs/>
        </w:rPr>
      </w:pPr>
      <w:r w:rsidRPr="00FC67A4">
        <w:rPr>
          <w:rFonts w:eastAsiaTheme="majorEastAsia"/>
        </w:rPr>
        <w:t>Q</w:t>
      </w:r>
      <w:r w:rsidRPr="00FC67A4">
        <w:rPr>
          <w:rFonts w:eastAsiaTheme="majorEastAsia"/>
          <w:b w:val="0"/>
          <w:bCs/>
        </w:rPr>
        <w:t xml:space="preserve">: </w:t>
      </w:r>
      <w:r w:rsidR="004C7C42">
        <w:rPr>
          <w:rFonts w:eastAsiaTheme="majorEastAsia"/>
          <w:b w:val="0"/>
          <w:bCs/>
        </w:rPr>
        <w:t>How do we deliver our red line comments on the draft report?</w:t>
      </w:r>
    </w:p>
    <w:p w14:paraId="5EC042F0" w14:textId="1D512686" w:rsidR="00CA792E" w:rsidRDefault="00FC67A4" w:rsidP="00C05F50">
      <w:pPr>
        <w:pStyle w:val="ListNumber"/>
        <w:numPr>
          <w:ilvl w:val="0"/>
          <w:numId w:val="19"/>
        </w:numPr>
        <w:ind w:left="900"/>
        <w:rPr>
          <w:rFonts w:eastAsiaTheme="majorEastAsia"/>
          <w:b w:val="0"/>
          <w:bCs/>
        </w:rPr>
      </w:pPr>
      <w:r w:rsidRPr="00FC67A4">
        <w:rPr>
          <w:rFonts w:eastAsiaTheme="majorEastAsia"/>
        </w:rPr>
        <w:t>A</w:t>
      </w:r>
      <w:r>
        <w:rPr>
          <w:rFonts w:eastAsiaTheme="majorEastAsia"/>
          <w:b w:val="0"/>
          <w:bCs/>
        </w:rPr>
        <w:t xml:space="preserve">: </w:t>
      </w:r>
      <w:r w:rsidR="004C7C42">
        <w:rPr>
          <w:rFonts w:eastAsiaTheme="majorEastAsia"/>
          <w:b w:val="0"/>
          <w:bCs/>
        </w:rPr>
        <w:t xml:space="preserve">We will test out the box.com suggestion to see how that integrates with Microsoft word </w:t>
      </w:r>
    </w:p>
    <w:p w14:paraId="4D3FA2BE" w14:textId="50B1B3C1" w:rsidR="00E57CDE" w:rsidRDefault="00E57CDE" w:rsidP="00C05F50">
      <w:pPr>
        <w:pStyle w:val="ListNumber"/>
        <w:numPr>
          <w:ilvl w:val="0"/>
          <w:numId w:val="19"/>
        </w:numPr>
        <w:ind w:left="900"/>
        <w:rPr>
          <w:rFonts w:eastAsiaTheme="majorEastAsia"/>
          <w:b w:val="0"/>
          <w:bCs/>
        </w:rPr>
      </w:pPr>
      <w:r>
        <w:rPr>
          <w:rFonts w:eastAsiaTheme="majorEastAsia"/>
        </w:rPr>
        <w:t>Q</w:t>
      </w:r>
      <w:r w:rsidRPr="00E57CDE">
        <w:rPr>
          <w:rFonts w:eastAsiaTheme="majorEastAsia"/>
          <w:b w:val="0"/>
          <w:bCs/>
        </w:rPr>
        <w:t>:</w:t>
      </w:r>
      <w:r>
        <w:rPr>
          <w:rFonts w:eastAsiaTheme="majorEastAsia"/>
          <w:b w:val="0"/>
          <w:bCs/>
        </w:rPr>
        <w:t xml:space="preserve"> Is the link to the draft report on DOEE’s website the single worked product that we are expected to send to the council?</w:t>
      </w:r>
    </w:p>
    <w:p w14:paraId="4C49D498" w14:textId="19D2D095" w:rsidR="00E57CDE" w:rsidRDefault="00E57CDE" w:rsidP="00C05F50">
      <w:pPr>
        <w:pStyle w:val="ListNumber"/>
        <w:numPr>
          <w:ilvl w:val="0"/>
          <w:numId w:val="19"/>
        </w:numPr>
        <w:ind w:left="900"/>
        <w:rPr>
          <w:rFonts w:eastAsiaTheme="majorEastAsia"/>
          <w:b w:val="0"/>
          <w:bCs/>
        </w:rPr>
      </w:pPr>
      <w:r>
        <w:rPr>
          <w:rFonts w:eastAsiaTheme="majorEastAsia"/>
        </w:rPr>
        <w:t>A</w:t>
      </w:r>
      <w:r w:rsidRPr="00E57CDE">
        <w:rPr>
          <w:rFonts w:eastAsiaTheme="majorEastAsia"/>
          <w:b w:val="0"/>
          <w:bCs/>
        </w:rPr>
        <w:t>:</w:t>
      </w:r>
      <w:r>
        <w:rPr>
          <w:rFonts w:eastAsiaTheme="majorEastAsia"/>
          <w:b w:val="0"/>
          <w:bCs/>
        </w:rPr>
        <w:t xml:space="preserve"> Yes, that is correct</w:t>
      </w:r>
    </w:p>
    <w:p w14:paraId="4798AAA3" w14:textId="4DB8BA5A" w:rsidR="00E57CDE" w:rsidRDefault="00E57CDE" w:rsidP="00C05F50">
      <w:pPr>
        <w:pStyle w:val="ListNumber"/>
        <w:numPr>
          <w:ilvl w:val="0"/>
          <w:numId w:val="19"/>
        </w:numPr>
        <w:ind w:left="900"/>
        <w:rPr>
          <w:rFonts w:eastAsiaTheme="majorEastAsia"/>
          <w:b w:val="0"/>
          <w:bCs/>
        </w:rPr>
      </w:pPr>
      <w:r>
        <w:rPr>
          <w:rFonts w:eastAsiaTheme="majorEastAsia"/>
        </w:rPr>
        <w:lastRenderedPageBreak/>
        <w:t>Q</w:t>
      </w:r>
      <w:r w:rsidRPr="00E57CDE">
        <w:rPr>
          <w:rFonts w:eastAsiaTheme="majorEastAsia"/>
          <w:b w:val="0"/>
          <w:bCs/>
        </w:rPr>
        <w:t>:</w:t>
      </w:r>
      <w:r>
        <w:rPr>
          <w:rFonts w:eastAsiaTheme="majorEastAsia"/>
          <w:b w:val="0"/>
          <w:bCs/>
        </w:rPr>
        <w:t xml:space="preserve"> Do we want to set a timetable for receiving comments on the redlines of the draft report?</w:t>
      </w:r>
    </w:p>
    <w:p w14:paraId="42D1FF2A" w14:textId="344982A0" w:rsidR="00E57CDE" w:rsidRDefault="00E57CDE" w:rsidP="00C05F50">
      <w:pPr>
        <w:pStyle w:val="ListNumber"/>
        <w:numPr>
          <w:ilvl w:val="0"/>
          <w:numId w:val="19"/>
        </w:numPr>
        <w:ind w:left="900"/>
        <w:rPr>
          <w:rFonts w:eastAsiaTheme="majorEastAsia"/>
          <w:b w:val="0"/>
          <w:bCs/>
        </w:rPr>
      </w:pPr>
      <w:r>
        <w:rPr>
          <w:rFonts w:eastAsiaTheme="majorEastAsia"/>
        </w:rPr>
        <w:t>A</w:t>
      </w:r>
      <w:r w:rsidRPr="00E57CDE">
        <w:rPr>
          <w:rFonts w:eastAsiaTheme="majorEastAsia"/>
          <w:b w:val="0"/>
          <w:bCs/>
        </w:rPr>
        <w:t>:</w:t>
      </w:r>
      <w:r>
        <w:rPr>
          <w:rFonts w:eastAsiaTheme="majorEastAsia"/>
          <w:b w:val="0"/>
          <w:bCs/>
        </w:rPr>
        <w:t xml:space="preserve"> We will focus next week on getting red line comments back from each task force member and hopefully get them by next Wednesday</w:t>
      </w:r>
    </w:p>
    <w:p w14:paraId="5FFF3D93" w14:textId="1F83F7AC" w:rsidR="00E57CDE" w:rsidRDefault="00E57CDE" w:rsidP="00C05F50">
      <w:pPr>
        <w:pStyle w:val="ListNumber"/>
        <w:numPr>
          <w:ilvl w:val="0"/>
          <w:numId w:val="19"/>
        </w:numPr>
        <w:ind w:left="900"/>
        <w:rPr>
          <w:rFonts w:eastAsiaTheme="majorEastAsia"/>
          <w:b w:val="0"/>
          <w:bCs/>
        </w:rPr>
      </w:pPr>
      <w:r>
        <w:rPr>
          <w:rFonts w:eastAsiaTheme="majorEastAsia"/>
        </w:rPr>
        <w:t>Q</w:t>
      </w:r>
      <w:r>
        <w:rPr>
          <w:rFonts w:eastAsiaTheme="majorEastAsia"/>
          <w:b w:val="0"/>
          <w:bCs/>
        </w:rPr>
        <w:t>: Is there a version of the document that allows mark-ups?</w:t>
      </w:r>
    </w:p>
    <w:p w14:paraId="24D393B9" w14:textId="7FB84EFE" w:rsidR="00FC67A4" w:rsidRPr="007C5F4C" w:rsidRDefault="00E57CDE" w:rsidP="007C5F4C">
      <w:pPr>
        <w:pStyle w:val="ListNumber"/>
        <w:numPr>
          <w:ilvl w:val="0"/>
          <w:numId w:val="19"/>
        </w:numPr>
        <w:ind w:left="900"/>
        <w:rPr>
          <w:rFonts w:eastAsiaTheme="majorEastAsia"/>
          <w:b w:val="0"/>
          <w:bCs/>
        </w:rPr>
      </w:pPr>
      <w:r>
        <w:rPr>
          <w:rFonts w:eastAsiaTheme="majorEastAsia"/>
        </w:rPr>
        <w:t>A</w:t>
      </w:r>
      <w:r w:rsidRPr="00E57CDE">
        <w:rPr>
          <w:rFonts w:eastAsiaTheme="majorEastAsia"/>
          <w:b w:val="0"/>
          <w:bCs/>
        </w:rPr>
        <w:t>:</w:t>
      </w:r>
      <w:r>
        <w:rPr>
          <w:rFonts w:eastAsiaTheme="majorEastAsia"/>
          <w:b w:val="0"/>
          <w:bCs/>
        </w:rPr>
        <w:t xml:space="preserve"> The PDF version is what’s been provided to the public and the word version will be in the box file that task force members will have access to</w:t>
      </w:r>
    </w:p>
    <w:p w14:paraId="7198D55D" w14:textId="0E1CCCB5" w:rsidR="00DF7AA4" w:rsidRPr="003962ED" w:rsidRDefault="00DF7AA4" w:rsidP="00D47FA9">
      <w:pPr>
        <w:pStyle w:val="ListNumber"/>
        <w:rPr>
          <w:rFonts w:eastAsiaTheme="majorEastAsia"/>
        </w:rPr>
      </w:pPr>
      <w:r>
        <w:rPr>
          <w:rFonts w:eastAsiaTheme="majorEastAsia"/>
        </w:rPr>
        <w:t>Action Items and Future Agenda Items</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2B4F147C" w:rsidR="0016402A" w:rsidRDefault="00CD6258" w:rsidP="008835F4">
      <w:pPr>
        <w:pStyle w:val="ListNumber2"/>
        <w:numPr>
          <w:ilvl w:val="2"/>
          <w:numId w:val="2"/>
        </w:numPr>
        <w:ind w:left="1260" w:hanging="180"/>
      </w:pPr>
      <w:bookmarkStart w:id="4" w:name="_Hlk104379838"/>
      <w:r>
        <w:t xml:space="preserve">Conduct </w:t>
      </w:r>
      <w:r w:rsidR="00357FE8">
        <w:t>a test run of box.com to evaluate if the platform is conducive to all task force members edits</w:t>
      </w:r>
      <w:r w:rsidR="00E57CDE">
        <w:t xml:space="preserve"> and </w:t>
      </w:r>
      <w:r w:rsidR="00357FE8">
        <w:t>comments on the draft report</w:t>
      </w:r>
    </w:p>
    <w:p w14:paraId="4FFCC9CC" w14:textId="4B18F2D4" w:rsidR="00D513B4" w:rsidRDefault="00503D79" w:rsidP="008835F4">
      <w:pPr>
        <w:pStyle w:val="ListNumber2"/>
        <w:numPr>
          <w:ilvl w:val="2"/>
          <w:numId w:val="2"/>
        </w:numPr>
        <w:ind w:left="1260" w:hanging="180"/>
      </w:pPr>
      <w:r>
        <w:t>Figure out what the language will look like in reference to adding background and history of lead in the district</w:t>
      </w:r>
    </w:p>
    <w:p w14:paraId="4E930408" w14:textId="57A5BCB8" w:rsidR="00EF0210" w:rsidRPr="006A5ADA" w:rsidRDefault="00503D79" w:rsidP="006A5ADA">
      <w:pPr>
        <w:pStyle w:val="ListNumber2"/>
        <w:numPr>
          <w:ilvl w:val="2"/>
          <w:numId w:val="2"/>
        </w:numPr>
        <w:ind w:left="1260" w:hanging="180"/>
        <w:rPr>
          <w:bCs/>
        </w:rPr>
      </w:pPr>
      <w:r w:rsidRPr="00503D79">
        <w:rPr>
          <w:bCs/>
        </w:rPr>
        <w:t xml:space="preserve">Reach out to the </w:t>
      </w:r>
      <w:r w:rsidR="006A5ADA">
        <w:rPr>
          <w:bCs/>
        </w:rPr>
        <w:t>D</w:t>
      </w:r>
      <w:r w:rsidRPr="00503D79">
        <w:rPr>
          <w:bCs/>
        </w:rPr>
        <w:t xml:space="preserve">epartment of </w:t>
      </w:r>
      <w:r w:rsidR="006A5ADA">
        <w:rPr>
          <w:bCs/>
        </w:rPr>
        <w:t>H</w:t>
      </w:r>
      <w:r w:rsidRPr="00503D79">
        <w:rPr>
          <w:bCs/>
        </w:rPr>
        <w:t>ealth contacts to incorporate them into the process of removing lead in the district</w:t>
      </w:r>
    </w:p>
    <w:bookmarkEnd w:id="4"/>
    <w:p w14:paraId="0C3C8212" w14:textId="58D49639" w:rsidR="0025587D" w:rsidRDefault="006A5ADA" w:rsidP="00C10931">
      <w:pPr>
        <w:pStyle w:val="ListParagraph"/>
        <w:numPr>
          <w:ilvl w:val="0"/>
          <w:numId w:val="25"/>
        </w:numPr>
        <w:ind w:left="1260" w:hanging="180"/>
      </w:pPr>
      <w:r w:rsidRPr="006A5ADA">
        <w:t>Focus on finalizing the last section of the draft report that has not been vetted by DC Water regarding the need for more communication with residents about lead service lines</w:t>
      </w:r>
    </w:p>
    <w:p w14:paraId="6AE7F632" w14:textId="1E0ED293" w:rsidR="002075D2" w:rsidRDefault="00CD6258" w:rsidP="009417A1">
      <w:pPr>
        <w:pStyle w:val="ListNumber2"/>
        <w:numPr>
          <w:ilvl w:val="0"/>
          <w:numId w:val="12"/>
        </w:numPr>
        <w:ind w:left="540"/>
      </w:pPr>
      <w:r>
        <w:t>Matthew Nestopoulos</w:t>
      </w:r>
      <w:r w:rsidR="008A54B1">
        <w:t xml:space="preserve">: </w:t>
      </w:r>
    </w:p>
    <w:p w14:paraId="6BB57B46" w14:textId="53AEFE37" w:rsidR="00C30A50" w:rsidRDefault="00CD6258" w:rsidP="008835F4">
      <w:pPr>
        <w:pStyle w:val="ListNumber2"/>
        <w:numPr>
          <w:ilvl w:val="0"/>
          <w:numId w:val="13"/>
        </w:numPr>
        <w:ind w:left="1260" w:hanging="180"/>
      </w:pPr>
      <w:r>
        <w:t xml:space="preserve">Reach out to contacts in Deputy Mayor Baber’s office to receive feedback and input to assist the task force </w:t>
      </w:r>
      <w:r w:rsidR="007330A3">
        <w:t xml:space="preserve">in </w:t>
      </w:r>
      <w:r>
        <w:t>reach</w:t>
      </w:r>
      <w:r w:rsidR="007330A3">
        <w:t>ing</w:t>
      </w:r>
      <w:r>
        <w:t xml:space="preserve"> </w:t>
      </w:r>
      <w:r w:rsidR="007330A3">
        <w:t>their</w:t>
      </w:r>
      <w:r>
        <w:t xml:space="preserve"> objective</w:t>
      </w:r>
    </w:p>
    <w:p w14:paraId="7713A2C5" w14:textId="2326338B" w:rsidR="00E4454A" w:rsidRDefault="00E4454A" w:rsidP="00C16AD4">
      <w:pPr>
        <w:pStyle w:val="ListNumber2"/>
        <w:numPr>
          <w:ilvl w:val="0"/>
          <w:numId w:val="10"/>
        </w:numPr>
        <w:ind w:left="540"/>
      </w:pPr>
      <w:r>
        <w:t>DC Water will:</w:t>
      </w:r>
    </w:p>
    <w:p w14:paraId="6B17DF75" w14:textId="16DD8AF3" w:rsidR="00E4454A" w:rsidRDefault="00AE4CBF" w:rsidP="008835F4">
      <w:pPr>
        <w:pStyle w:val="ListNumber2"/>
        <w:numPr>
          <w:ilvl w:val="2"/>
          <w:numId w:val="11"/>
        </w:numPr>
        <w:ind w:left="1260" w:hanging="180"/>
      </w:pPr>
      <w:r>
        <w:t xml:space="preserve"> </w:t>
      </w:r>
      <w:r w:rsidR="00C10931">
        <w:t>Implement</w:t>
      </w:r>
      <w:r w:rsidR="00CF0899">
        <w:t xml:space="preserve"> a ne</w:t>
      </w:r>
      <w:r>
        <w:t>w</w:t>
      </w:r>
      <w:r w:rsidR="00CF0899">
        <w:t xml:space="preserve"> program management team in November that will be tasked with the full program structure, planning, and full </w:t>
      </w:r>
      <w:r w:rsidR="00C10931">
        <w:t>communications</w:t>
      </w:r>
    </w:p>
    <w:p w14:paraId="14EB9C7C" w14:textId="14BE5D28" w:rsidR="008E64E7" w:rsidRDefault="00C05F50" w:rsidP="007330A3">
      <w:pPr>
        <w:pStyle w:val="ListNumber2"/>
        <w:numPr>
          <w:ilvl w:val="2"/>
          <w:numId w:val="11"/>
        </w:numPr>
        <w:ind w:left="1260" w:hanging="180"/>
      </w:pPr>
      <w:r>
        <w:t>The program managem</w:t>
      </w:r>
      <w:r w:rsidR="00C10931">
        <w:t>en</w:t>
      </w:r>
      <w:r>
        <w:t>t team will come up with solutions to key factors like the GEO Map and other aspects to support the process of removal of lead by 2030</w:t>
      </w:r>
    </w:p>
    <w:p w14:paraId="056AA948" w14:textId="79A41A82" w:rsidR="00C10931" w:rsidRPr="007C5F4C" w:rsidRDefault="00C05F50" w:rsidP="007C5F4C">
      <w:pPr>
        <w:pStyle w:val="ListNumber2"/>
        <w:numPr>
          <w:ilvl w:val="2"/>
          <w:numId w:val="11"/>
        </w:numPr>
        <w:ind w:left="1260" w:hanging="180"/>
      </w:pPr>
      <w:r>
        <w:lastRenderedPageBreak/>
        <w:t xml:space="preserve">Make edits, adjustments, and changes to the GEO Map to accurately depict facts and history, and if that entails adding a new IT system that’s conducive to the public </w:t>
      </w:r>
    </w:p>
    <w:p w14:paraId="4C9BB930" w14:textId="164F9097" w:rsidR="00D32266" w:rsidRDefault="002464A4" w:rsidP="00D47FA9">
      <w:pPr>
        <w:rPr>
          <w:b/>
          <w:bCs/>
        </w:rPr>
      </w:pPr>
      <w:r w:rsidRPr="6D4A0E1A">
        <w:rPr>
          <w:b/>
          <w:bCs/>
        </w:rPr>
        <w:t xml:space="preserve">Proposed Agenda for </w:t>
      </w:r>
      <w:r w:rsidR="00AE4CBF">
        <w:rPr>
          <w:b/>
          <w:bCs/>
        </w:rPr>
        <w:t>8</w:t>
      </w:r>
      <w:r w:rsidR="009211CC">
        <w:rPr>
          <w:b/>
          <w:bCs/>
        </w:rPr>
        <w:t>/</w:t>
      </w:r>
      <w:r w:rsidR="00C10931">
        <w:rPr>
          <w:b/>
          <w:bCs/>
        </w:rPr>
        <w:t>11</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5C223AF2" w14:textId="5FA5015C" w:rsidR="00AF3F49" w:rsidRDefault="004B19B3" w:rsidP="0075277B">
      <w:pPr>
        <w:numPr>
          <w:ilvl w:val="0"/>
          <w:numId w:val="4"/>
        </w:numPr>
        <w:spacing w:after="0"/>
        <w:contextualSpacing/>
      </w:pPr>
      <w:bookmarkStart w:id="5" w:name="_Hlk93403996"/>
      <w:r>
        <w:t xml:space="preserve">Adoption of </w:t>
      </w:r>
      <w:r w:rsidR="00F46065">
        <w:t>Meeting Minutes and Meeting Agenda</w:t>
      </w:r>
    </w:p>
    <w:bookmarkEnd w:id="5"/>
    <w:p w14:paraId="2CA9D886" w14:textId="61FB9767" w:rsidR="004226FD" w:rsidRPr="0075277B" w:rsidRDefault="00DA5EE8" w:rsidP="0075277B">
      <w:pPr>
        <w:pStyle w:val="ListNumber"/>
        <w:numPr>
          <w:ilvl w:val="0"/>
          <w:numId w:val="4"/>
        </w:numPr>
        <w:spacing w:after="0"/>
        <w:contextualSpacing/>
        <w:rPr>
          <w:rFonts w:eastAsiaTheme="majorEastAsia"/>
          <w:b w:val="0"/>
          <w:bCs/>
        </w:rPr>
      </w:pPr>
      <w:r>
        <w:rPr>
          <w:rFonts w:eastAsiaTheme="majorEastAsia"/>
          <w:b w:val="0"/>
          <w:bCs/>
        </w:rPr>
        <w:t>Re</w:t>
      </w:r>
      <w:r w:rsidR="00C10931">
        <w:rPr>
          <w:rFonts w:eastAsiaTheme="majorEastAsia"/>
          <w:b w:val="0"/>
          <w:bCs/>
        </w:rPr>
        <w:t>view of Red-Lines of Documents</w:t>
      </w:r>
    </w:p>
    <w:p w14:paraId="7ABB7C2C" w14:textId="0C785A41" w:rsidR="00745184" w:rsidRPr="00AE4CBF" w:rsidRDefault="001E0A61" w:rsidP="00AE4CBF">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51FCBDFC" w14:textId="630C5FC8" w:rsidR="00834248" w:rsidRPr="008E64E7" w:rsidRDefault="00B23C81" w:rsidP="008E64E7">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54E5CB5C" w14:textId="2818527E" w:rsidR="00834248" w:rsidRPr="0037271E" w:rsidRDefault="00834248">
      <w:pPr>
        <w:pStyle w:val="ListNumber"/>
        <w:numPr>
          <w:ilvl w:val="0"/>
          <w:numId w:val="4"/>
        </w:numPr>
        <w:spacing w:after="0"/>
        <w:contextualSpacing/>
        <w:rPr>
          <w:rFonts w:eastAsiaTheme="majorEastAsia"/>
          <w:b w:val="0"/>
          <w:bCs/>
        </w:rPr>
      </w:pPr>
      <w:r>
        <w:rPr>
          <w:rFonts w:eastAsiaTheme="majorEastAsia"/>
          <w:b w:val="0"/>
          <w:bCs/>
        </w:rPr>
        <w:t>Action Items and Future Agenda Items</w:t>
      </w:r>
    </w:p>
    <w:p w14:paraId="127D213F" w14:textId="737CD9B7" w:rsidR="008833CF" w:rsidRPr="0037271E" w:rsidRDefault="008833CF" w:rsidP="00834248">
      <w:pPr>
        <w:spacing w:after="0"/>
        <w:ind w:left="0"/>
        <w:contextualSpacing/>
      </w:pP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7C22" w14:textId="77777777" w:rsidR="006405C5" w:rsidRDefault="006405C5" w:rsidP="001E7D29">
      <w:pPr>
        <w:spacing w:after="0" w:line="240" w:lineRule="auto"/>
      </w:pPr>
      <w:r>
        <w:separator/>
      </w:r>
    </w:p>
  </w:endnote>
  <w:endnote w:type="continuationSeparator" w:id="0">
    <w:p w14:paraId="6C02C02B" w14:textId="77777777" w:rsidR="006405C5" w:rsidRDefault="006405C5" w:rsidP="001E7D29">
      <w:pPr>
        <w:spacing w:after="0" w:line="240" w:lineRule="auto"/>
      </w:pPr>
      <w:r>
        <w:continuationSeparator/>
      </w:r>
    </w:p>
  </w:endnote>
  <w:endnote w:type="continuationNotice" w:id="1">
    <w:p w14:paraId="6A07FC1B" w14:textId="77777777" w:rsidR="006405C5" w:rsidRDefault="0064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99F9" w14:textId="77777777" w:rsidR="006405C5" w:rsidRDefault="006405C5" w:rsidP="001E7D29">
      <w:pPr>
        <w:spacing w:after="0" w:line="240" w:lineRule="auto"/>
      </w:pPr>
      <w:r>
        <w:separator/>
      </w:r>
    </w:p>
  </w:footnote>
  <w:footnote w:type="continuationSeparator" w:id="0">
    <w:p w14:paraId="58A57921" w14:textId="77777777" w:rsidR="006405C5" w:rsidRDefault="006405C5" w:rsidP="001E7D29">
      <w:pPr>
        <w:spacing w:after="0" w:line="240" w:lineRule="auto"/>
      </w:pPr>
      <w:r>
        <w:continuationSeparator/>
      </w:r>
    </w:p>
  </w:footnote>
  <w:footnote w:type="continuationNotice" w:id="1">
    <w:p w14:paraId="2198C496" w14:textId="77777777" w:rsidR="006405C5" w:rsidRDefault="006405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E960F32"/>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105A39"/>
    <w:multiLevelType w:val="hybridMultilevel"/>
    <w:tmpl w:val="0644D2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961A6"/>
    <w:multiLevelType w:val="hybridMultilevel"/>
    <w:tmpl w:val="C03A24EA"/>
    <w:lvl w:ilvl="0" w:tplc="04090003">
      <w:start w:val="1"/>
      <w:numFmt w:val="bullet"/>
      <w:lvlText w:val="o"/>
      <w:lvlJc w:val="left"/>
      <w:pPr>
        <w:ind w:left="1692" w:hanging="360"/>
      </w:pPr>
      <w:rPr>
        <w:rFonts w:ascii="Courier New" w:hAnsi="Courier New" w:cs="Courier New" w:hint="default"/>
      </w:rPr>
    </w:lvl>
    <w:lvl w:ilvl="1" w:tplc="FFFFFFFF" w:tentative="1">
      <w:start w:val="1"/>
      <w:numFmt w:val="bullet"/>
      <w:lvlText w:val="o"/>
      <w:lvlJc w:val="left"/>
      <w:pPr>
        <w:ind w:left="2412" w:hanging="360"/>
      </w:pPr>
      <w:rPr>
        <w:rFonts w:ascii="Courier New" w:hAnsi="Courier New" w:cs="Courier New" w:hint="default"/>
      </w:rPr>
    </w:lvl>
    <w:lvl w:ilvl="2" w:tplc="FFFFFFFF" w:tentative="1">
      <w:start w:val="1"/>
      <w:numFmt w:val="bullet"/>
      <w:lvlText w:val=""/>
      <w:lvlJc w:val="left"/>
      <w:pPr>
        <w:ind w:left="3132" w:hanging="360"/>
      </w:pPr>
      <w:rPr>
        <w:rFonts w:ascii="Wingdings" w:hAnsi="Wingdings" w:hint="default"/>
      </w:rPr>
    </w:lvl>
    <w:lvl w:ilvl="3" w:tplc="FFFFFFFF" w:tentative="1">
      <w:start w:val="1"/>
      <w:numFmt w:val="bullet"/>
      <w:lvlText w:val=""/>
      <w:lvlJc w:val="left"/>
      <w:pPr>
        <w:ind w:left="3852" w:hanging="360"/>
      </w:pPr>
      <w:rPr>
        <w:rFonts w:ascii="Symbol" w:hAnsi="Symbol" w:hint="default"/>
      </w:rPr>
    </w:lvl>
    <w:lvl w:ilvl="4" w:tplc="FFFFFFFF" w:tentative="1">
      <w:start w:val="1"/>
      <w:numFmt w:val="bullet"/>
      <w:lvlText w:val="o"/>
      <w:lvlJc w:val="left"/>
      <w:pPr>
        <w:ind w:left="4572" w:hanging="360"/>
      </w:pPr>
      <w:rPr>
        <w:rFonts w:ascii="Courier New" w:hAnsi="Courier New" w:cs="Courier New" w:hint="default"/>
      </w:rPr>
    </w:lvl>
    <w:lvl w:ilvl="5" w:tplc="FFFFFFFF" w:tentative="1">
      <w:start w:val="1"/>
      <w:numFmt w:val="bullet"/>
      <w:lvlText w:val=""/>
      <w:lvlJc w:val="left"/>
      <w:pPr>
        <w:ind w:left="5292" w:hanging="360"/>
      </w:pPr>
      <w:rPr>
        <w:rFonts w:ascii="Wingdings" w:hAnsi="Wingdings" w:hint="default"/>
      </w:rPr>
    </w:lvl>
    <w:lvl w:ilvl="6" w:tplc="FFFFFFFF" w:tentative="1">
      <w:start w:val="1"/>
      <w:numFmt w:val="bullet"/>
      <w:lvlText w:val=""/>
      <w:lvlJc w:val="left"/>
      <w:pPr>
        <w:ind w:left="6012" w:hanging="360"/>
      </w:pPr>
      <w:rPr>
        <w:rFonts w:ascii="Symbol" w:hAnsi="Symbol" w:hint="default"/>
      </w:rPr>
    </w:lvl>
    <w:lvl w:ilvl="7" w:tplc="FFFFFFFF" w:tentative="1">
      <w:start w:val="1"/>
      <w:numFmt w:val="bullet"/>
      <w:lvlText w:val="o"/>
      <w:lvlJc w:val="left"/>
      <w:pPr>
        <w:ind w:left="6732" w:hanging="360"/>
      </w:pPr>
      <w:rPr>
        <w:rFonts w:ascii="Courier New" w:hAnsi="Courier New" w:cs="Courier New" w:hint="default"/>
      </w:rPr>
    </w:lvl>
    <w:lvl w:ilvl="8" w:tplc="FFFFFFFF" w:tentative="1">
      <w:start w:val="1"/>
      <w:numFmt w:val="bullet"/>
      <w:lvlText w:val=""/>
      <w:lvlJc w:val="left"/>
      <w:pPr>
        <w:ind w:left="7452" w:hanging="360"/>
      </w:pPr>
      <w:rPr>
        <w:rFonts w:ascii="Wingdings" w:hAnsi="Wingdings" w:hint="default"/>
      </w:rPr>
    </w:lvl>
  </w:abstractNum>
  <w:abstractNum w:abstractNumId="4"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F5F9E"/>
    <w:multiLevelType w:val="hybridMultilevel"/>
    <w:tmpl w:val="F80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2C1262BA"/>
    <w:multiLevelType w:val="hybridMultilevel"/>
    <w:tmpl w:val="7008483A"/>
    <w:lvl w:ilvl="0" w:tplc="04090003">
      <w:start w:val="1"/>
      <w:numFmt w:val="bullet"/>
      <w:lvlText w:val="o"/>
      <w:lvlJc w:val="left"/>
      <w:pPr>
        <w:ind w:left="1613" w:hanging="360"/>
      </w:pPr>
      <w:rPr>
        <w:rFonts w:ascii="Courier New" w:hAnsi="Courier New" w:cs="Courier New" w:hint="default"/>
      </w:rPr>
    </w:lvl>
    <w:lvl w:ilvl="1" w:tplc="FFFFFFFF" w:tentative="1">
      <w:start w:val="1"/>
      <w:numFmt w:val="bullet"/>
      <w:lvlText w:val="o"/>
      <w:lvlJc w:val="left"/>
      <w:pPr>
        <w:ind w:left="2333" w:hanging="360"/>
      </w:pPr>
      <w:rPr>
        <w:rFonts w:ascii="Courier New" w:hAnsi="Courier New" w:cs="Courier New" w:hint="default"/>
      </w:rPr>
    </w:lvl>
    <w:lvl w:ilvl="2" w:tplc="FFFFFFFF" w:tentative="1">
      <w:start w:val="1"/>
      <w:numFmt w:val="bullet"/>
      <w:lvlText w:val=""/>
      <w:lvlJc w:val="left"/>
      <w:pPr>
        <w:ind w:left="3053" w:hanging="360"/>
      </w:pPr>
      <w:rPr>
        <w:rFonts w:ascii="Wingdings" w:hAnsi="Wingdings" w:hint="default"/>
      </w:rPr>
    </w:lvl>
    <w:lvl w:ilvl="3" w:tplc="FFFFFFFF" w:tentative="1">
      <w:start w:val="1"/>
      <w:numFmt w:val="bullet"/>
      <w:lvlText w:val=""/>
      <w:lvlJc w:val="left"/>
      <w:pPr>
        <w:ind w:left="3773" w:hanging="360"/>
      </w:pPr>
      <w:rPr>
        <w:rFonts w:ascii="Symbol" w:hAnsi="Symbol" w:hint="default"/>
      </w:rPr>
    </w:lvl>
    <w:lvl w:ilvl="4" w:tplc="FFFFFFFF" w:tentative="1">
      <w:start w:val="1"/>
      <w:numFmt w:val="bullet"/>
      <w:lvlText w:val="o"/>
      <w:lvlJc w:val="left"/>
      <w:pPr>
        <w:ind w:left="4493" w:hanging="360"/>
      </w:pPr>
      <w:rPr>
        <w:rFonts w:ascii="Courier New" w:hAnsi="Courier New" w:cs="Courier New" w:hint="default"/>
      </w:rPr>
    </w:lvl>
    <w:lvl w:ilvl="5" w:tplc="FFFFFFFF" w:tentative="1">
      <w:start w:val="1"/>
      <w:numFmt w:val="bullet"/>
      <w:lvlText w:val=""/>
      <w:lvlJc w:val="left"/>
      <w:pPr>
        <w:ind w:left="5213" w:hanging="360"/>
      </w:pPr>
      <w:rPr>
        <w:rFonts w:ascii="Wingdings" w:hAnsi="Wingdings" w:hint="default"/>
      </w:rPr>
    </w:lvl>
    <w:lvl w:ilvl="6" w:tplc="FFFFFFFF" w:tentative="1">
      <w:start w:val="1"/>
      <w:numFmt w:val="bullet"/>
      <w:lvlText w:val=""/>
      <w:lvlJc w:val="left"/>
      <w:pPr>
        <w:ind w:left="5933" w:hanging="360"/>
      </w:pPr>
      <w:rPr>
        <w:rFonts w:ascii="Symbol" w:hAnsi="Symbol" w:hint="default"/>
      </w:rPr>
    </w:lvl>
    <w:lvl w:ilvl="7" w:tplc="FFFFFFFF" w:tentative="1">
      <w:start w:val="1"/>
      <w:numFmt w:val="bullet"/>
      <w:lvlText w:val="o"/>
      <w:lvlJc w:val="left"/>
      <w:pPr>
        <w:ind w:left="6653" w:hanging="360"/>
      </w:pPr>
      <w:rPr>
        <w:rFonts w:ascii="Courier New" w:hAnsi="Courier New" w:cs="Courier New" w:hint="default"/>
      </w:rPr>
    </w:lvl>
    <w:lvl w:ilvl="8" w:tplc="FFFFFFFF" w:tentative="1">
      <w:start w:val="1"/>
      <w:numFmt w:val="bullet"/>
      <w:lvlText w:val=""/>
      <w:lvlJc w:val="left"/>
      <w:pPr>
        <w:ind w:left="7373" w:hanging="360"/>
      </w:pPr>
      <w:rPr>
        <w:rFonts w:ascii="Wingdings" w:hAnsi="Wingdings" w:hint="default"/>
      </w:rPr>
    </w:lvl>
  </w:abstractNum>
  <w:abstractNum w:abstractNumId="10"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A84B64"/>
    <w:multiLevelType w:val="hybridMultilevel"/>
    <w:tmpl w:val="EE40A02E"/>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5" w15:restartNumberingAfterBreak="0">
    <w:nsid w:val="5092433B"/>
    <w:multiLevelType w:val="hybridMultilevel"/>
    <w:tmpl w:val="D154015C"/>
    <w:lvl w:ilvl="0" w:tplc="04090001">
      <w:start w:val="1"/>
      <w:numFmt w:val="bullet"/>
      <w:lvlText w:val=""/>
      <w:lvlJc w:val="left"/>
      <w:pPr>
        <w:ind w:left="893" w:hanging="360"/>
      </w:pPr>
      <w:rPr>
        <w:rFonts w:ascii="Symbol" w:hAnsi="Symbol" w:hint="default"/>
      </w:rPr>
    </w:lvl>
    <w:lvl w:ilvl="1" w:tplc="FFFFFFFF" w:tentative="1">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16"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6E4D4A1A"/>
    <w:multiLevelType w:val="hybridMultilevel"/>
    <w:tmpl w:val="F3A8F65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F23515B"/>
    <w:multiLevelType w:val="hybridMultilevel"/>
    <w:tmpl w:val="AE3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217F"/>
    <w:multiLevelType w:val="hybridMultilevel"/>
    <w:tmpl w:val="83FA9D6C"/>
    <w:lvl w:ilvl="0" w:tplc="04090001">
      <w:start w:val="1"/>
      <w:numFmt w:val="bullet"/>
      <w:lvlText w:val=""/>
      <w:lvlJc w:val="lef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837127"/>
    <w:multiLevelType w:val="hybridMultilevel"/>
    <w:tmpl w:val="100C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195134"/>
    <w:multiLevelType w:val="hybridMultilevel"/>
    <w:tmpl w:val="DA2C641E"/>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4" w15:restartNumberingAfterBreak="0">
    <w:nsid w:val="7CE7016F"/>
    <w:multiLevelType w:val="hybridMultilevel"/>
    <w:tmpl w:val="7612F3B4"/>
    <w:lvl w:ilvl="0" w:tplc="04090003">
      <w:start w:val="1"/>
      <w:numFmt w:val="bullet"/>
      <w:lvlText w:val="o"/>
      <w:lvlJc w:val="left"/>
      <w:pPr>
        <w:ind w:left="893" w:hanging="360"/>
      </w:pPr>
      <w:rPr>
        <w:rFonts w:ascii="Courier New" w:hAnsi="Courier New" w:cs="Courier New" w:hint="default"/>
      </w:rPr>
    </w:lvl>
    <w:lvl w:ilvl="1" w:tplc="FFFFFFFF">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25" w15:restartNumberingAfterBreak="0">
    <w:nsid w:val="7DE4600B"/>
    <w:multiLevelType w:val="hybridMultilevel"/>
    <w:tmpl w:val="91760142"/>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abstractNumId w:val="1"/>
  </w:num>
  <w:num w:numId="2">
    <w:abstractNumId w:val="12"/>
  </w:num>
  <w:num w:numId="3">
    <w:abstractNumId w:val="4"/>
  </w:num>
  <w:num w:numId="4">
    <w:abstractNumId w:val="22"/>
  </w:num>
  <w:num w:numId="5">
    <w:abstractNumId w:val="13"/>
  </w:num>
  <w:num w:numId="6">
    <w:abstractNumId w:val="6"/>
  </w:num>
  <w:num w:numId="7">
    <w:abstractNumId w:val="10"/>
  </w:num>
  <w:num w:numId="8">
    <w:abstractNumId w:val="17"/>
  </w:num>
  <w:num w:numId="9">
    <w:abstractNumId w:val="8"/>
  </w:num>
  <w:num w:numId="10">
    <w:abstractNumId w:val="7"/>
  </w:num>
  <w:num w:numId="11">
    <w:abstractNumId w:val="11"/>
  </w:num>
  <w:num w:numId="12">
    <w:abstractNumId w:val="16"/>
  </w:num>
  <w:num w:numId="13">
    <w:abstractNumId w:val="21"/>
  </w:num>
  <w:num w:numId="14">
    <w:abstractNumId w:val="20"/>
  </w:num>
  <w:num w:numId="15">
    <w:abstractNumId w:val="3"/>
  </w:num>
  <w:num w:numId="16">
    <w:abstractNumId w:val="15"/>
  </w:num>
  <w:num w:numId="17">
    <w:abstractNumId w:val="25"/>
  </w:num>
  <w:num w:numId="18">
    <w:abstractNumId w:val="24"/>
  </w:num>
  <w:num w:numId="19">
    <w:abstractNumId w:val="18"/>
  </w:num>
  <w:num w:numId="20">
    <w:abstractNumId w:val="0"/>
  </w:num>
  <w:num w:numId="21">
    <w:abstractNumId w:val="23"/>
  </w:num>
  <w:num w:numId="22">
    <w:abstractNumId w:val="14"/>
  </w:num>
  <w:num w:numId="23">
    <w:abstractNumId w:val="9"/>
  </w:num>
  <w:num w:numId="24">
    <w:abstractNumId w:val="5"/>
  </w:num>
  <w:num w:numId="25">
    <w:abstractNumId w:val="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386D"/>
    <w:rsid w:val="000144E0"/>
    <w:rsid w:val="00015CDE"/>
    <w:rsid w:val="00016522"/>
    <w:rsid w:val="00016E76"/>
    <w:rsid w:val="0001759C"/>
    <w:rsid w:val="00017B00"/>
    <w:rsid w:val="000203CB"/>
    <w:rsid w:val="00021693"/>
    <w:rsid w:val="00021D6D"/>
    <w:rsid w:val="0002259D"/>
    <w:rsid w:val="00022902"/>
    <w:rsid w:val="00023448"/>
    <w:rsid w:val="00025576"/>
    <w:rsid w:val="00025751"/>
    <w:rsid w:val="000258B3"/>
    <w:rsid w:val="0002652D"/>
    <w:rsid w:val="000266D1"/>
    <w:rsid w:val="000274DC"/>
    <w:rsid w:val="0003019D"/>
    <w:rsid w:val="000310B9"/>
    <w:rsid w:val="0003110A"/>
    <w:rsid w:val="0003191E"/>
    <w:rsid w:val="00031944"/>
    <w:rsid w:val="00032458"/>
    <w:rsid w:val="00032A25"/>
    <w:rsid w:val="00033FB0"/>
    <w:rsid w:val="00035111"/>
    <w:rsid w:val="00037898"/>
    <w:rsid w:val="00040E7D"/>
    <w:rsid w:val="00041453"/>
    <w:rsid w:val="00042392"/>
    <w:rsid w:val="0004278A"/>
    <w:rsid w:val="000437DB"/>
    <w:rsid w:val="00043835"/>
    <w:rsid w:val="00044EC9"/>
    <w:rsid w:val="000456E9"/>
    <w:rsid w:val="00046E3F"/>
    <w:rsid w:val="00047840"/>
    <w:rsid w:val="00050769"/>
    <w:rsid w:val="0005142D"/>
    <w:rsid w:val="0005196C"/>
    <w:rsid w:val="000521F5"/>
    <w:rsid w:val="000522F9"/>
    <w:rsid w:val="00052A87"/>
    <w:rsid w:val="00052D6E"/>
    <w:rsid w:val="00052F22"/>
    <w:rsid w:val="00053B0D"/>
    <w:rsid w:val="000549A0"/>
    <w:rsid w:val="0005506F"/>
    <w:rsid w:val="000556DA"/>
    <w:rsid w:val="000558D8"/>
    <w:rsid w:val="000565C6"/>
    <w:rsid w:val="00056C62"/>
    <w:rsid w:val="00057671"/>
    <w:rsid w:val="00057CDE"/>
    <w:rsid w:val="00057EE8"/>
    <w:rsid w:val="000603ED"/>
    <w:rsid w:val="00060B6C"/>
    <w:rsid w:val="00061C21"/>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30F"/>
    <w:rsid w:val="000766CE"/>
    <w:rsid w:val="000775E2"/>
    <w:rsid w:val="0008037C"/>
    <w:rsid w:val="00082CD2"/>
    <w:rsid w:val="000834A9"/>
    <w:rsid w:val="00083BFB"/>
    <w:rsid w:val="00085247"/>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0E7"/>
    <w:rsid w:val="000967EF"/>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30A0"/>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1F31"/>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924"/>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222"/>
    <w:rsid w:val="0012762D"/>
    <w:rsid w:val="00127B9A"/>
    <w:rsid w:val="001303FE"/>
    <w:rsid w:val="0013069B"/>
    <w:rsid w:val="0013093C"/>
    <w:rsid w:val="001309A3"/>
    <w:rsid w:val="001313D3"/>
    <w:rsid w:val="00131D31"/>
    <w:rsid w:val="00132115"/>
    <w:rsid w:val="00132772"/>
    <w:rsid w:val="00133144"/>
    <w:rsid w:val="00133723"/>
    <w:rsid w:val="00133928"/>
    <w:rsid w:val="001344C0"/>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3AE8"/>
    <w:rsid w:val="00174531"/>
    <w:rsid w:val="001746FC"/>
    <w:rsid w:val="001755CC"/>
    <w:rsid w:val="00176C76"/>
    <w:rsid w:val="001778CA"/>
    <w:rsid w:val="00180015"/>
    <w:rsid w:val="001808CA"/>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97832"/>
    <w:rsid w:val="001A00E1"/>
    <w:rsid w:val="001A02E2"/>
    <w:rsid w:val="001A127B"/>
    <w:rsid w:val="001A1693"/>
    <w:rsid w:val="001A1AEF"/>
    <w:rsid w:val="001A1CA6"/>
    <w:rsid w:val="001A226A"/>
    <w:rsid w:val="001A2810"/>
    <w:rsid w:val="001A2EEB"/>
    <w:rsid w:val="001A3660"/>
    <w:rsid w:val="001A6F15"/>
    <w:rsid w:val="001A7C26"/>
    <w:rsid w:val="001B15D5"/>
    <w:rsid w:val="001B29A1"/>
    <w:rsid w:val="001B345C"/>
    <w:rsid w:val="001B3B45"/>
    <w:rsid w:val="001B3DE5"/>
    <w:rsid w:val="001B467F"/>
    <w:rsid w:val="001B4783"/>
    <w:rsid w:val="001B637C"/>
    <w:rsid w:val="001B6795"/>
    <w:rsid w:val="001C1907"/>
    <w:rsid w:val="001C25A1"/>
    <w:rsid w:val="001C273B"/>
    <w:rsid w:val="001C3913"/>
    <w:rsid w:val="001C3971"/>
    <w:rsid w:val="001C412B"/>
    <w:rsid w:val="001C4439"/>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651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64C9"/>
    <w:rsid w:val="001F681A"/>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5DE"/>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0C82"/>
    <w:rsid w:val="00231016"/>
    <w:rsid w:val="00231927"/>
    <w:rsid w:val="002329A0"/>
    <w:rsid w:val="0023331A"/>
    <w:rsid w:val="00233DAF"/>
    <w:rsid w:val="00234751"/>
    <w:rsid w:val="00234ACD"/>
    <w:rsid w:val="00236BE4"/>
    <w:rsid w:val="002370C5"/>
    <w:rsid w:val="00237117"/>
    <w:rsid w:val="00237215"/>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587D"/>
    <w:rsid w:val="002566C0"/>
    <w:rsid w:val="0025684B"/>
    <w:rsid w:val="00256EBE"/>
    <w:rsid w:val="0026117A"/>
    <w:rsid w:val="0026364B"/>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87CAE"/>
    <w:rsid w:val="0029158A"/>
    <w:rsid w:val="00291B4A"/>
    <w:rsid w:val="00292F97"/>
    <w:rsid w:val="0029436A"/>
    <w:rsid w:val="0029440B"/>
    <w:rsid w:val="0029472A"/>
    <w:rsid w:val="00294B92"/>
    <w:rsid w:val="002A070B"/>
    <w:rsid w:val="002A0D52"/>
    <w:rsid w:val="002A0E43"/>
    <w:rsid w:val="002A1798"/>
    <w:rsid w:val="002A1FF3"/>
    <w:rsid w:val="002A2848"/>
    <w:rsid w:val="002A3305"/>
    <w:rsid w:val="002A38B3"/>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266A"/>
    <w:rsid w:val="002D3CB0"/>
    <w:rsid w:val="002D4F64"/>
    <w:rsid w:val="002D73C2"/>
    <w:rsid w:val="002D7CA4"/>
    <w:rsid w:val="002E2057"/>
    <w:rsid w:val="002E37FE"/>
    <w:rsid w:val="002E3D68"/>
    <w:rsid w:val="002E4BF3"/>
    <w:rsid w:val="002E4C36"/>
    <w:rsid w:val="002E563C"/>
    <w:rsid w:val="002E6BA5"/>
    <w:rsid w:val="002E6DCD"/>
    <w:rsid w:val="002E7E15"/>
    <w:rsid w:val="002F0570"/>
    <w:rsid w:val="002F0D5C"/>
    <w:rsid w:val="002F123B"/>
    <w:rsid w:val="002F2081"/>
    <w:rsid w:val="002F2792"/>
    <w:rsid w:val="002F2A30"/>
    <w:rsid w:val="002F34B8"/>
    <w:rsid w:val="002F42DB"/>
    <w:rsid w:val="002F4BDE"/>
    <w:rsid w:val="002F5520"/>
    <w:rsid w:val="002F59D9"/>
    <w:rsid w:val="002F5D31"/>
    <w:rsid w:val="002F5D60"/>
    <w:rsid w:val="002F7DEC"/>
    <w:rsid w:val="00300094"/>
    <w:rsid w:val="00301685"/>
    <w:rsid w:val="003019BF"/>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0EB1"/>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22FC"/>
    <w:rsid w:val="00344F55"/>
    <w:rsid w:val="0034583B"/>
    <w:rsid w:val="003460FD"/>
    <w:rsid w:val="00346510"/>
    <w:rsid w:val="0034661C"/>
    <w:rsid w:val="003466B7"/>
    <w:rsid w:val="003470F8"/>
    <w:rsid w:val="003528EB"/>
    <w:rsid w:val="00352901"/>
    <w:rsid w:val="00352918"/>
    <w:rsid w:val="00353881"/>
    <w:rsid w:val="0035488E"/>
    <w:rsid w:val="00355269"/>
    <w:rsid w:val="00355B5B"/>
    <w:rsid w:val="00355CF5"/>
    <w:rsid w:val="0035612F"/>
    <w:rsid w:val="00356C25"/>
    <w:rsid w:val="00356C48"/>
    <w:rsid w:val="00357641"/>
    <w:rsid w:val="00357FE8"/>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9E3"/>
    <w:rsid w:val="00392BC6"/>
    <w:rsid w:val="00392E77"/>
    <w:rsid w:val="00393BA8"/>
    <w:rsid w:val="00393FAC"/>
    <w:rsid w:val="00394264"/>
    <w:rsid w:val="003943F9"/>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31AA"/>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079"/>
    <w:rsid w:val="003F2461"/>
    <w:rsid w:val="003F28A7"/>
    <w:rsid w:val="003F3174"/>
    <w:rsid w:val="003F334F"/>
    <w:rsid w:val="003F56A6"/>
    <w:rsid w:val="003F67DF"/>
    <w:rsid w:val="003F6D63"/>
    <w:rsid w:val="003F76D1"/>
    <w:rsid w:val="004005E1"/>
    <w:rsid w:val="00400679"/>
    <w:rsid w:val="00400DFD"/>
    <w:rsid w:val="00401BE4"/>
    <w:rsid w:val="00402198"/>
    <w:rsid w:val="00402FC7"/>
    <w:rsid w:val="0040350D"/>
    <w:rsid w:val="00403568"/>
    <w:rsid w:val="0040359C"/>
    <w:rsid w:val="004038A0"/>
    <w:rsid w:val="00404E9C"/>
    <w:rsid w:val="004052EC"/>
    <w:rsid w:val="004065FF"/>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0DB"/>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571A7"/>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5EA"/>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59BF"/>
    <w:rsid w:val="004866E5"/>
    <w:rsid w:val="00487B1E"/>
    <w:rsid w:val="0049024B"/>
    <w:rsid w:val="004907CB"/>
    <w:rsid w:val="00490844"/>
    <w:rsid w:val="00491356"/>
    <w:rsid w:val="00491962"/>
    <w:rsid w:val="00491981"/>
    <w:rsid w:val="00491BF9"/>
    <w:rsid w:val="00491C23"/>
    <w:rsid w:val="00491E8A"/>
    <w:rsid w:val="004920F7"/>
    <w:rsid w:val="0049352C"/>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A7C73"/>
    <w:rsid w:val="004B1075"/>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5943"/>
    <w:rsid w:val="004C6F2A"/>
    <w:rsid w:val="004C7C42"/>
    <w:rsid w:val="004C7CCF"/>
    <w:rsid w:val="004D034F"/>
    <w:rsid w:val="004D16D6"/>
    <w:rsid w:val="004D2276"/>
    <w:rsid w:val="004D267F"/>
    <w:rsid w:val="004D3B0A"/>
    <w:rsid w:val="004D3E0F"/>
    <w:rsid w:val="004D45BF"/>
    <w:rsid w:val="004D4A35"/>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3D79"/>
    <w:rsid w:val="00504395"/>
    <w:rsid w:val="00505732"/>
    <w:rsid w:val="00505E44"/>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258"/>
    <w:rsid w:val="00550435"/>
    <w:rsid w:val="005508A9"/>
    <w:rsid w:val="00550A00"/>
    <w:rsid w:val="00550B7C"/>
    <w:rsid w:val="0055131D"/>
    <w:rsid w:val="00552646"/>
    <w:rsid w:val="00554276"/>
    <w:rsid w:val="00554823"/>
    <w:rsid w:val="00554EE7"/>
    <w:rsid w:val="00555703"/>
    <w:rsid w:val="00555A2D"/>
    <w:rsid w:val="00555DB4"/>
    <w:rsid w:val="00556818"/>
    <w:rsid w:val="005578A3"/>
    <w:rsid w:val="00557F46"/>
    <w:rsid w:val="0056131E"/>
    <w:rsid w:val="0056278E"/>
    <w:rsid w:val="00562801"/>
    <w:rsid w:val="00562A32"/>
    <w:rsid w:val="0056305B"/>
    <w:rsid w:val="0056411C"/>
    <w:rsid w:val="0056438C"/>
    <w:rsid w:val="00564BCD"/>
    <w:rsid w:val="00564FAF"/>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97"/>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56A"/>
    <w:rsid w:val="005A5B16"/>
    <w:rsid w:val="005A5E17"/>
    <w:rsid w:val="005B055E"/>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6F5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4B96"/>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3D6F"/>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05C5"/>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140C"/>
    <w:rsid w:val="006729F8"/>
    <w:rsid w:val="00672F04"/>
    <w:rsid w:val="00673272"/>
    <w:rsid w:val="006736F1"/>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51"/>
    <w:rsid w:val="00697869"/>
    <w:rsid w:val="006A0443"/>
    <w:rsid w:val="006A081A"/>
    <w:rsid w:val="006A0E74"/>
    <w:rsid w:val="006A1B44"/>
    <w:rsid w:val="006A3285"/>
    <w:rsid w:val="006A3430"/>
    <w:rsid w:val="006A4E26"/>
    <w:rsid w:val="006A5ADA"/>
    <w:rsid w:val="006A61EE"/>
    <w:rsid w:val="006A74EC"/>
    <w:rsid w:val="006B0833"/>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2C8B"/>
    <w:rsid w:val="006C54EA"/>
    <w:rsid w:val="006C5BB0"/>
    <w:rsid w:val="006C61CF"/>
    <w:rsid w:val="006D0EFF"/>
    <w:rsid w:val="006D144E"/>
    <w:rsid w:val="006D1B4B"/>
    <w:rsid w:val="006D2881"/>
    <w:rsid w:val="006D3512"/>
    <w:rsid w:val="006D3CDA"/>
    <w:rsid w:val="006D4E86"/>
    <w:rsid w:val="006D54FC"/>
    <w:rsid w:val="006D5BEE"/>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4B77"/>
    <w:rsid w:val="006F512B"/>
    <w:rsid w:val="006F58F2"/>
    <w:rsid w:val="006F597C"/>
    <w:rsid w:val="006F642A"/>
    <w:rsid w:val="006F68E7"/>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0A3"/>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1524"/>
    <w:rsid w:val="0075204D"/>
    <w:rsid w:val="0075277B"/>
    <w:rsid w:val="00755882"/>
    <w:rsid w:val="0075645B"/>
    <w:rsid w:val="00756D9C"/>
    <w:rsid w:val="00757207"/>
    <w:rsid w:val="007578C4"/>
    <w:rsid w:val="007578CF"/>
    <w:rsid w:val="007619BD"/>
    <w:rsid w:val="0076223E"/>
    <w:rsid w:val="00762A01"/>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37C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9758A"/>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BC0"/>
    <w:rsid w:val="007C0C28"/>
    <w:rsid w:val="007C1B02"/>
    <w:rsid w:val="007C2BCF"/>
    <w:rsid w:val="007C3A01"/>
    <w:rsid w:val="007C427B"/>
    <w:rsid w:val="007C49B3"/>
    <w:rsid w:val="007C4D86"/>
    <w:rsid w:val="007C4DB2"/>
    <w:rsid w:val="007C5240"/>
    <w:rsid w:val="007C534B"/>
    <w:rsid w:val="007C5F4C"/>
    <w:rsid w:val="007C5F7B"/>
    <w:rsid w:val="007C6092"/>
    <w:rsid w:val="007C6B39"/>
    <w:rsid w:val="007C6F6E"/>
    <w:rsid w:val="007C7278"/>
    <w:rsid w:val="007C75B4"/>
    <w:rsid w:val="007D0050"/>
    <w:rsid w:val="007D109D"/>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4BCE"/>
    <w:rsid w:val="008050C7"/>
    <w:rsid w:val="008073BE"/>
    <w:rsid w:val="00807F70"/>
    <w:rsid w:val="0081072D"/>
    <w:rsid w:val="00810C39"/>
    <w:rsid w:val="00811883"/>
    <w:rsid w:val="00811C10"/>
    <w:rsid w:val="00813B28"/>
    <w:rsid w:val="00814084"/>
    <w:rsid w:val="00814AF2"/>
    <w:rsid w:val="00814C68"/>
    <w:rsid w:val="008151A0"/>
    <w:rsid w:val="00815563"/>
    <w:rsid w:val="0081599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056"/>
    <w:rsid w:val="00827AE2"/>
    <w:rsid w:val="00833843"/>
    <w:rsid w:val="00833BCF"/>
    <w:rsid w:val="008341C0"/>
    <w:rsid w:val="00834248"/>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3AF"/>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74B9"/>
    <w:rsid w:val="00881F15"/>
    <w:rsid w:val="008824E7"/>
    <w:rsid w:val="0088332F"/>
    <w:rsid w:val="008833CF"/>
    <w:rsid w:val="008835F4"/>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0AD8"/>
    <w:rsid w:val="008A1E9A"/>
    <w:rsid w:val="008A2E9D"/>
    <w:rsid w:val="008A3158"/>
    <w:rsid w:val="008A3346"/>
    <w:rsid w:val="008A3441"/>
    <w:rsid w:val="008A4C4B"/>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3B04"/>
    <w:rsid w:val="008C48B8"/>
    <w:rsid w:val="008C55A3"/>
    <w:rsid w:val="008C5EE8"/>
    <w:rsid w:val="008C61F3"/>
    <w:rsid w:val="008C7897"/>
    <w:rsid w:val="008D039A"/>
    <w:rsid w:val="008D20E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64E7"/>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0F2"/>
    <w:rsid w:val="00906570"/>
    <w:rsid w:val="00906B53"/>
    <w:rsid w:val="009100C0"/>
    <w:rsid w:val="00911B7E"/>
    <w:rsid w:val="00912F2E"/>
    <w:rsid w:val="009133B0"/>
    <w:rsid w:val="009134D5"/>
    <w:rsid w:val="00914000"/>
    <w:rsid w:val="009143E4"/>
    <w:rsid w:val="00914DE5"/>
    <w:rsid w:val="009167E3"/>
    <w:rsid w:val="00916D63"/>
    <w:rsid w:val="009208BB"/>
    <w:rsid w:val="00920F8C"/>
    <w:rsid w:val="009211CC"/>
    <w:rsid w:val="009216A2"/>
    <w:rsid w:val="009216A7"/>
    <w:rsid w:val="00921CDD"/>
    <w:rsid w:val="00922F07"/>
    <w:rsid w:val="0092301D"/>
    <w:rsid w:val="00923E0C"/>
    <w:rsid w:val="00924674"/>
    <w:rsid w:val="009246C0"/>
    <w:rsid w:val="009248F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250"/>
    <w:rsid w:val="00937390"/>
    <w:rsid w:val="00940948"/>
    <w:rsid w:val="009417A1"/>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2102"/>
    <w:rsid w:val="00962470"/>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605"/>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1D9"/>
    <w:rsid w:val="009B7C60"/>
    <w:rsid w:val="009B7CB8"/>
    <w:rsid w:val="009C011E"/>
    <w:rsid w:val="009C0688"/>
    <w:rsid w:val="009C10C3"/>
    <w:rsid w:val="009C15CD"/>
    <w:rsid w:val="009C1C9C"/>
    <w:rsid w:val="009C2739"/>
    <w:rsid w:val="009C4077"/>
    <w:rsid w:val="009C569B"/>
    <w:rsid w:val="009C599A"/>
    <w:rsid w:val="009C6A2D"/>
    <w:rsid w:val="009C6F3F"/>
    <w:rsid w:val="009C7DE5"/>
    <w:rsid w:val="009D0AB6"/>
    <w:rsid w:val="009D0F2D"/>
    <w:rsid w:val="009D3244"/>
    <w:rsid w:val="009D3924"/>
    <w:rsid w:val="009D4791"/>
    <w:rsid w:val="009D4984"/>
    <w:rsid w:val="009D4A52"/>
    <w:rsid w:val="009D6901"/>
    <w:rsid w:val="009D69FE"/>
    <w:rsid w:val="009E07B5"/>
    <w:rsid w:val="009E1C17"/>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4E5"/>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067"/>
    <w:rsid w:val="00A13472"/>
    <w:rsid w:val="00A15768"/>
    <w:rsid w:val="00A16516"/>
    <w:rsid w:val="00A17F9C"/>
    <w:rsid w:val="00A2066D"/>
    <w:rsid w:val="00A20757"/>
    <w:rsid w:val="00A2075D"/>
    <w:rsid w:val="00A20E05"/>
    <w:rsid w:val="00A20E9E"/>
    <w:rsid w:val="00A21445"/>
    <w:rsid w:val="00A21B71"/>
    <w:rsid w:val="00A21D77"/>
    <w:rsid w:val="00A2393E"/>
    <w:rsid w:val="00A24191"/>
    <w:rsid w:val="00A2579E"/>
    <w:rsid w:val="00A25C40"/>
    <w:rsid w:val="00A2655E"/>
    <w:rsid w:val="00A268DE"/>
    <w:rsid w:val="00A26929"/>
    <w:rsid w:val="00A3100E"/>
    <w:rsid w:val="00A33191"/>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5FEF"/>
    <w:rsid w:val="00A66137"/>
    <w:rsid w:val="00A6615B"/>
    <w:rsid w:val="00A66640"/>
    <w:rsid w:val="00A66D2A"/>
    <w:rsid w:val="00A67659"/>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3E99"/>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6B8"/>
    <w:rsid w:val="00AA0FDC"/>
    <w:rsid w:val="00AA1DB6"/>
    <w:rsid w:val="00AA21D1"/>
    <w:rsid w:val="00AA2532"/>
    <w:rsid w:val="00AA2675"/>
    <w:rsid w:val="00AA2EBA"/>
    <w:rsid w:val="00AA308D"/>
    <w:rsid w:val="00AA40B3"/>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2F7"/>
    <w:rsid w:val="00AC330D"/>
    <w:rsid w:val="00AC33A9"/>
    <w:rsid w:val="00AC3844"/>
    <w:rsid w:val="00AC3ADD"/>
    <w:rsid w:val="00AC4B2A"/>
    <w:rsid w:val="00AC4DDD"/>
    <w:rsid w:val="00AC54B9"/>
    <w:rsid w:val="00AC56E1"/>
    <w:rsid w:val="00AC623B"/>
    <w:rsid w:val="00AC6924"/>
    <w:rsid w:val="00AC76BA"/>
    <w:rsid w:val="00AC7B91"/>
    <w:rsid w:val="00AD0226"/>
    <w:rsid w:val="00AD060B"/>
    <w:rsid w:val="00AD090C"/>
    <w:rsid w:val="00AD0FA7"/>
    <w:rsid w:val="00AD147D"/>
    <w:rsid w:val="00AD18B0"/>
    <w:rsid w:val="00AD33E3"/>
    <w:rsid w:val="00AD379F"/>
    <w:rsid w:val="00AD3B9F"/>
    <w:rsid w:val="00AD43E5"/>
    <w:rsid w:val="00AD45FE"/>
    <w:rsid w:val="00AD5097"/>
    <w:rsid w:val="00AD5786"/>
    <w:rsid w:val="00AD5ADA"/>
    <w:rsid w:val="00AD5D4A"/>
    <w:rsid w:val="00AD6382"/>
    <w:rsid w:val="00AD68CF"/>
    <w:rsid w:val="00AD7981"/>
    <w:rsid w:val="00AE023C"/>
    <w:rsid w:val="00AE0705"/>
    <w:rsid w:val="00AE116C"/>
    <w:rsid w:val="00AE1767"/>
    <w:rsid w:val="00AE1F88"/>
    <w:rsid w:val="00AE21AC"/>
    <w:rsid w:val="00AE2EBF"/>
    <w:rsid w:val="00AE361F"/>
    <w:rsid w:val="00AE3A41"/>
    <w:rsid w:val="00AE3DEF"/>
    <w:rsid w:val="00AE3E18"/>
    <w:rsid w:val="00AE4CBF"/>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3A40"/>
    <w:rsid w:val="00B14353"/>
    <w:rsid w:val="00B145CC"/>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7C4"/>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5420"/>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C0"/>
    <w:rsid w:val="00B75CFC"/>
    <w:rsid w:val="00B75E83"/>
    <w:rsid w:val="00B80BEB"/>
    <w:rsid w:val="00B80D0E"/>
    <w:rsid w:val="00B80FF2"/>
    <w:rsid w:val="00B81703"/>
    <w:rsid w:val="00B823CD"/>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64C"/>
    <w:rsid w:val="00BA270C"/>
    <w:rsid w:val="00BA2A98"/>
    <w:rsid w:val="00BA2EE0"/>
    <w:rsid w:val="00BA2F92"/>
    <w:rsid w:val="00BA306A"/>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BF7B6F"/>
    <w:rsid w:val="00C00599"/>
    <w:rsid w:val="00C02626"/>
    <w:rsid w:val="00C03651"/>
    <w:rsid w:val="00C03E57"/>
    <w:rsid w:val="00C04176"/>
    <w:rsid w:val="00C04241"/>
    <w:rsid w:val="00C04880"/>
    <w:rsid w:val="00C048D8"/>
    <w:rsid w:val="00C04A39"/>
    <w:rsid w:val="00C04E1C"/>
    <w:rsid w:val="00C056BD"/>
    <w:rsid w:val="00C05F50"/>
    <w:rsid w:val="00C06B96"/>
    <w:rsid w:val="00C06EBC"/>
    <w:rsid w:val="00C07B3E"/>
    <w:rsid w:val="00C104AA"/>
    <w:rsid w:val="00C10931"/>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6DA5"/>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11B2"/>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9D"/>
    <w:rsid w:val="00C62CEF"/>
    <w:rsid w:val="00C62EDE"/>
    <w:rsid w:val="00C63606"/>
    <w:rsid w:val="00C63EE1"/>
    <w:rsid w:val="00C64B80"/>
    <w:rsid w:val="00C65107"/>
    <w:rsid w:val="00C6510B"/>
    <w:rsid w:val="00C66076"/>
    <w:rsid w:val="00C663CB"/>
    <w:rsid w:val="00C663DE"/>
    <w:rsid w:val="00C70BAB"/>
    <w:rsid w:val="00C715FE"/>
    <w:rsid w:val="00C717D3"/>
    <w:rsid w:val="00C72903"/>
    <w:rsid w:val="00C734B3"/>
    <w:rsid w:val="00C7398D"/>
    <w:rsid w:val="00C754C5"/>
    <w:rsid w:val="00C75773"/>
    <w:rsid w:val="00C758CB"/>
    <w:rsid w:val="00C778EF"/>
    <w:rsid w:val="00C77BC5"/>
    <w:rsid w:val="00C800B0"/>
    <w:rsid w:val="00C80D7F"/>
    <w:rsid w:val="00C81758"/>
    <w:rsid w:val="00C83086"/>
    <w:rsid w:val="00C85437"/>
    <w:rsid w:val="00C861AD"/>
    <w:rsid w:val="00C865AC"/>
    <w:rsid w:val="00C87B77"/>
    <w:rsid w:val="00C87E6B"/>
    <w:rsid w:val="00C90EE8"/>
    <w:rsid w:val="00C91045"/>
    <w:rsid w:val="00C926E4"/>
    <w:rsid w:val="00C92A42"/>
    <w:rsid w:val="00C9349A"/>
    <w:rsid w:val="00C934E0"/>
    <w:rsid w:val="00C93E98"/>
    <w:rsid w:val="00C949D7"/>
    <w:rsid w:val="00C94DD2"/>
    <w:rsid w:val="00C95084"/>
    <w:rsid w:val="00C9510A"/>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5B0B"/>
    <w:rsid w:val="00CA5BB2"/>
    <w:rsid w:val="00CA6EA1"/>
    <w:rsid w:val="00CA71FE"/>
    <w:rsid w:val="00CA792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258"/>
    <w:rsid w:val="00CD6830"/>
    <w:rsid w:val="00CD784E"/>
    <w:rsid w:val="00CD7D2E"/>
    <w:rsid w:val="00CE0BEC"/>
    <w:rsid w:val="00CE0F65"/>
    <w:rsid w:val="00CE10CD"/>
    <w:rsid w:val="00CE27A1"/>
    <w:rsid w:val="00CE2CFA"/>
    <w:rsid w:val="00CE3835"/>
    <w:rsid w:val="00CE4BC7"/>
    <w:rsid w:val="00CE5A5C"/>
    <w:rsid w:val="00CE5D45"/>
    <w:rsid w:val="00CE5EE3"/>
    <w:rsid w:val="00CE606F"/>
    <w:rsid w:val="00CE66F7"/>
    <w:rsid w:val="00CE6B45"/>
    <w:rsid w:val="00CE77F8"/>
    <w:rsid w:val="00CF00DC"/>
    <w:rsid w:val="00CF0899"/>
    <w:rsid w:val="00CF15FB"/>
    <w:rsid w:val="00CF2918"/>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1964"/>
    <w:rsid w:val="00D02EFD"/>
    <w:rsid w:val="00D04861"/>
    <w:rsid w:val="00D04BC2"/>
    <w:rsid w:val="00D056C5"/>
    <w:rsid w:val="00D062B9"/>
    <w:rsid w:val="00D1062B"/>
    <w:rsid w:val="00D106E3"/>
    <w:rsid w:val="00D110E7"/>
    <w:rsid w:val="00D137E7"/>
    <w:rsid w:val="00D13B64"/>
    <w:rsid w:val="00D13BE1"/>
    <w:rsid w:val="00D14C9E"/>
    <w:rsid w:val="00D14DA4"/>
    <w:rsid w:val="00D1644A"/>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0603"/>
    <w:rsid w:val="00D41565"/>
    <w:rsid w:val="00D41FC9"/>
    <w:rsid w:val="00D4209A"/>
    <w:rsid w:val="00D42485"/>
    <w:rsid w:val="00D427B4"/>
    <w:rsid w:val="00D4294B"/>
    <w:rsid w:val="00D42FF5"/>
    <w:rsid w:val="00D4307A"/>
    <w:rsid w:val="00D43324"/>
    <w:rsid w:val="00D4345C"/>
    <w:rsid w:val="00D437F3"/>
    <w:rsid w:val="00D44CC5"/>
    <w:rsid w:val="00D44E0B"/>
    <w:rsid w:val="00D45362"/>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6C63"/>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0DBB"/>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844"/>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3A20"/>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DF7AA4"/>
    <w:rsid w:val="00E005B9"/>
    <w:rsid w:val="00E00738"/>
    <w:rsid w:val="00E0164E"/>
    <w:rsid w:val="00E016B0"/>
    <w:rsid w:val="00E02EC3"/>
    <w:rsid w:val="00E049AB"/>
    <w:rsid w:val="00E0595C"/>
    <w:rsid w:val="00E0642A"/>
    <w:rsid w:val="00E06487"/>
    <w:rsid w:val="00E06FEB"/>
    <w:rsid w:val="00E0747E"/>
    <w:rsid w:val="00E07D49"/>
    <w:rsid w:val="00E10099"/>
    <w:rsid w:val="00E11ABD"/>
    <w:rsid w:val="00E13382"/>
    <w:rsid w:val="00E134EC"/>
    <w:rsid w:val="00E142D5"/>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761"/>
    <w:rsid w:val="00E30E45"/>
    <w:rsid w:val="00E314FD"/>
    <w:rsid w:val="00E327F9"/>
    <w:rsid w:val="00E333BB"/>
    <w:rsid w:val="00E33AF2"/>
    <w:rsid w:val="00E34FDA"/>
    <w:rsid w:val="00E3558C"/>
    <w:rsid w:val="00E35735"/>
    <w:rsid w:val="00E40948"/>
    <w:rsid w:val="00E40A7E"/>
    <w:rsid w:val="00E40A97"/>
    <w:rsid w:val="00E40E3C"/>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1AD"/>
    <w:rsid w:val="00E557A0"/>
    <w:rsid w:val="00E565C4"/>
    <w:rsid w:val="00E57254"/>
    <w:rsid w:val="00E57566"/>
    <w:rsid w:val="00E57CDE"/>
    <w:rsid w:val="00E61C29"/>
    <w:rsid w:val="00E61F06"/>
    <w:rsid w:val="00E6213E"/>
    <w:rsid w:val="00E63324"/>
    <w:rsid w:val="00E633DA"/>
    <w:rsid w:val="00E6422B"/>
    <w:rsid w:val="00E64457"/>
    <w:rsid w:val="00E644DF"/>
    <w:rsid w:val="00E64568"/>
    <w:rsid w:val="00E647A3"/>
    <w:rsid w:val="00E65037"/>
    <w:rsid w:val="00E6511B"/>
    <w:rsid w:val="00E6581A"/>
    <w:rsid w:val="00E7078C"/>
    <w:rsid w:val="00E70F99"/>
    <w:rsid w:val="00E71792"/>
    <w:rsid w:val="00E72D21"/>
    <w:rsid w:val="00E738BE"/>
    <w:rsid w:val="00E73B63"/>
    <w:rsid w:val="00E740EE"/>
    <w:rsid w:val="00E743F4"/>
    <w:rsid w:val="00E75355"/>
    <w:rsid w:val="00E75C69"/>
    <w:rsid w:val="00E76084"/>
    <w:rsid w:val="00E76D3B"/>
    <w:rsid w:val="00E77AB2"/>
    <w:rsid w:val="00E80E9D"/>
    <w:rsid w:val="00E81425"/>
    <w:rsid w:val="00E826B1"/>
    <w:rsid w:val="00E834B6"/>
    <w:rsid w:val="00E852B3"/>
    <w:rsid w:val="00E852DB"/>
    <w:rsid w:val="00E85E0F"/>
    <w:rsid w:val="00E85F54"/>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028"/>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176"/>
    <w:rsid w:val="00EF28DF"/>
    <w:rsid w:val="00EF2FC5"/>
    <w:rsid w:val="00EF3F79"/>
    <w:rsid w:val="00EF420A"/>
    <w:rsid w:val="00EF49CE"/>
    <w:rsid w:val="00EF57DC"/>
    <w:rsid w:val="00EF58A6"/>
    <w:rsid w:val="00EF61D4"/>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0F4D"/>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20A"/>
    <w:rsid w:val="00F503F2"/>
    <w:rsid w:val="00F50486"/>
    <w:rsid w:val="00F51149"/>
    <w:rsid w:val="00F518B1"/>
    <w:rsid w:val="00F5209B"/>
    <w:rsid w:val="00F547F1"/>
    <w:rsid w:val="00F5512A"/>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95B"/>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35C4"/>
    <w:rsid w:val="00FA4977"/>
    <w:rsid w:val="00FA5F4F"/>
    <w:rsid w:val="00FA6123"/>
    <w:rsid w:val="00FA71B5"/>
    <w:rsid w:val="00FA7230"/>
    <w:rsid w:val="00FA7379"/>
    <w:rsid w:val="00FA7AE9"/>
    <w:rsid w:val="00FA7B4C"/>
    <w:rsid w:val="00FA7E57"/>
    <w:rsid w:val="00FB2371"/>
    <w:rsid w:val="00FB2779"/>
    <w:rsid w:val="00FB29A2"/>
    <w:rsid w:val="00FB33C8"/>
    <w:rsid w:val="00FB37A1"/>
    <w:rsid w:val="00FB3809"/>
    <w:rsid w:val="00FB4D5C"/>
    <w:rsid w:val="00FB5572"/>
    <w:rsid w:val="00FB65C4"/>
    <w:rsid w:val="00FB6C07"/>
    <w:rsid w:val="00FB710E"/>
    <w:rsid w:val="00FB7B26"/>
    <w:rsid w:val="00FC0400"/>
    <w:rsid w:val="00FC052D"/>
    <w:rsid w:val="00FC0887"/>
    <w:rsid w:val="00FC1703"/>
    <w:rsid w:val="00FC1722"/>
    <w:rsid w:val="00FC3BCB"/>
    <w:rsid w:val="00FC44EB"/>
    <w:rsid w:val="00FC4E66"/>
    <w:rsid w:val="00FC5156"/>
    <w:rsid w:val="00FC5C91"/>
    <w:rsid w:val="00FC67A4"/>
    <w:rsid w:val="00FC6F70"/>
    <w:rsid w:val="00FC707B"/>
    <w:rsid w:val="00FC7116"/>
    <w:rsid w:val="00FC7A6F"/>
    <w:rsid w:val="00FD04C2"/>
    <w:rsid w:val="00FD0D6E"/>
    <w:rsid w:val="00FD1A0D"/>
    <w:rsid w:val="00FD23A5"/>
    <w:rsid w:val="00FD4F3C"/>
    <w:rsid w:val="00FD6CAB"/>
    <w:rsid w:val="00FD70AC"/>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5281F"/>
    <w:rsid w:val="00294C11"/>
    <w:rsid w:val="002A09C8"/>
    <w:rsid w:val="002A48E1"/>
    <w:rsid w:val="002E00EA"/>
    <w:rsid w:val="002F0F64"/>
    <w:rsid w:val="0038266F"/>
    <w:rsid w:val="003B5103"/>
    <w:rsid w:val="003C3CCA"/>
    <w:rsid w:val="003C796D"/>
    <w:rsid w:val="004431C7"/>
    <w:rsid w:val="004F27AB"/>
    <w:rsid w:val="004F758F"/>
    <w:rsid w:val="005004BA"/>
    <w:rsid w:val="00517682"/>
    <w:rsid w:val="005471D0"/>
    <w:rsid w:val="00593804"/>
    <w:rsid w:val="00593A59"/>
    <w:rsid w:val="005B2524"/>
    <w:rsid w:val="005E1C24"/>
    <w:rsid w:val="0061090A"/>
    <w:rsid w:val="0062769C"/>
    <w:rsid w:val="0069661A"/>
    <w:rsid w:val="006A14E4"/>
    <w:rsid w:val="006A3A67"/>
    <w:rsid w:val="006D4A8C"/>
    <w:rsid w:val="00723ABB"/>
    <w:rsid w:val="00782104"/>
    <w:rsid w:val="007F0C56"/>
    <w:rsid w:val="007F3B41"/>
    <w:rsid w:val="00817BFB"/>
    <w:rsid w:val="00833C66"/>
    <w:rsid w:val="00871260"/>
    <w:rsid w:val="0088377D"/>
    <w:rsid w:val="008A6E56"/>
    <w:rsid w:val="008E587D"/>
    <w:rsid w:val="00A77EE8"/>
    <w:rsid w:val="00AE0385"/>
    <w:rsid w:val="00AE0EF9"/>
    <w:rsid w:val="00B52939"/>
    <w:rsid w:val="00B91304"/>
    <w:rsid w:val="00B93877"/>
    <w:rsid w:val="00BA43E2"/>
    <w:rsid w:val="00BB7F7B"/>
    <w:rsid w:val="00BE7CAB"/>
    <w:rsid w:val="00BF39E7"/>
    <w:rsid w:val="00C0517C"/>
    <w:rsid w:val="00CA5136"/>
    <w:rsid w:val="00DB037E"/>
    <w:rsid w:val="00DE102A"/>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2022-08-10T13:12:00Z</dcterms:created>
  <dcterms:modified xsi:type="dcterms:W3CDTF">2022-08-10T13:12:00Z</dcterms:modified>
</cp:coreProperties>
</file>