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9F" w:rsidRDefault="00212187" w:rsidP="00D57CB4">
      <w:pPr>
        <w:pStyle w:val="Header"/>
        <w:tabs>
          <w:tab w:val="clear" w:pos="4320"/>
          <w:tab w:val="clear" w:pos="8640"/>
          <w:tab w:val="left" w:pos="6810"/>
        </w:tabs>
      </w:pPr>
      <w:r>
        <w:t>November 25</w:t>
      </w:r>
      <w:r w:rsidR="00F15579">
        <w:t>, 2014</w:t>
      </w:r>
    </w:p>
    <w:p w:rsidR="006A109E" w:rsidRDefault="006A109E" w:rsidP="00D57CB4">
      <w:pPr>
        <w:pStyle w:val="Header"/>
        <w:tabs>
          <w:tab w:val="clear" w:pos="4320"/>
          <w:tab w:val="clear" w:pos="8640"/>
          <w:tab w:val="left" w:pos="6810"/>
        </w:tabs>
      </w:pPr>
    </w:p>
    <w:p w:rsidR="00D57CB4" w:rsidRPr="001159C4" w:rsidRDefault="00D57CB4" w:rsidP="00D57CB4">
      <w:pPr>
        <w:pStyle w:val="Header"/>
        <w:tabs>
          <w:tab w:val="clear" w:pos="4320"/>
          <w:tab w:val="clear" w:pos="8640"/>
          <w:tab w:val="left" w:pos="6810"/>
        </w:tabs>
      </w:pPr>
      <w:r>
        <w:tab/>
      </w:r>
    </w:p>
    <w:p w:rsidR="001C039F" w:rsidRDefault="002A4F43" w:rsidP="001C039F">
      <w:r>
        <w:t xml:space="preserve">Commander </w:t>
      </w:r>
      <w:r w:rsidR="00212187">
        <w:t>Richard A. Ficarelli, P.E.</w:t>
      </w:r>
    </w:p>
    <w:p w:rsidR="001C039F" w:rsidRDefault="002A4F43" w:rsidP="001C039F">
      <w:r>
        <w:t>Public Works Officer</w:t>
      </w:r>
    </w:p>
    <w:p w:rsidR="00ED54F7" w:rsidRDefault="00ED54F7" w:rsidP="001C039F">
      <w:r>
        <w:t>Department of the Navy</w:t>
      </w:r>
    </w:p>
    <w:p w:rsidR="001C039F" w:rsidRDefault="00212187" w:rsidP="001C039F">
      <w:r>
        <w:t>Naval Facilities Engineering Command, Washington</w:t>
      </w:r>
    </w:p>
    <w:p w:rsidR="001C039F" w:rsidRDefault="00212187" w:rsidP="001C039F">
      <w:r>
        <w:t>1411 Parsons Avenue SE, Suite 303</w:t>
      </w:r>
    </w:p>
    <w:p w:rsidR="001C039F" w:rsidRDefault="00212187" w:rsidP="001C039F">
      <w:r>
        <w:t>Washington Navy Yard, DC 20374</w:t>
      </w:r>
    </w:p>
    <w:p w:rsidR="001C039F" w:rsidRPr="006243B7" w:rsidRDefault="001C039F" w:rsidP="001C039F"/>
    <w:p w:rsidR="004E6B44" w:rsidRPr="006243B7" w:rsidRDefault="000F466A" w:rsidP="004E6B44">
      <w:pPr>
        <w:ind w:left="720" w:hanging="720"/>
      </w:pPr>
      <w:r>
        <w:rPr>
          <w:b/>
          <w:bCs/>
        </w:rPr>
        <w:t>RE:</w:t>
      </w:r>
      <w:r>
        <w:rPr>
          <w:b/>
          <w:bCs/>
        </w:rPr>
        <w:tab/>
        <w:t>Permit #6</w:t>
      </w:r>
      <w:r w:rsidR="00212187">
        <w:rPr>
          <w:b/>
          <w:bCs/>
        </w:rPr>
        <w:t>923</w:t>
      </w:r>
      <w:r w:rsidR="0080322E">
        <w:rPr>
          <w:b/>
          <w:bCs/>
        </w:rPr>
        <w:t xml:space="preserve"> t</w:t>
      </w:r>
      <w:r>
        <w:rPr>
          <w:b/>
          <w:bCs/>
        </w:rPr>
        <w:t xml:space="preserve">o </w:t>
      </w:r>
      <w:r w:rsidR="0080322E">
        <w:rPr>
          <w:b/>
          <w:bCs/>
        </w:rPr>
        <w:t>Construct</w:t>
      </w:r>
      <w:r>
        <w:rPr>
          <w:b/>
          <w:bCs/>
        </w:rPr>
        <w:t xml:space="preserve"> and </w:t>
      </w:r>
      <w:r w:rsidR="004E6B44">
        <w:rPr>
          <w:b/>
          <w:bCs/>
        </w:rPr>
        <w:t>O</w:t>
      </w:r>
      <w:r w:rsidR="004E6B44" w:rsidRPr="006243B7">
        <w:rPr>
          <w:b/>
          <w:bCs/>
        </w:rPr>
        <w:t>perate</w:t>
      </w:r>
      <w:r>
        <w:rPr>
          <w:b/>
          <w:bCs/>
        </w:rPr>
        <w:t xml:space="preserve"> a </w:t>
      </w:r>
      <w:r w:rsidR="00212187">
        <w:rPr>
          <w:b/>
          <w:bCs/>
        </w:rPr>
        <w:t>2</w:t>
      </w:r>
      <w:r>
        <w:rPr>
          <w:b/>
          <w:bCs/>
        </w:rPr>
        <w:t xml:space="preserve">0 kW </w:t>
      </w:r>
      <w:r w:rsidR="002A4F43">
        <w:rPr>
          <w:b/>
          <w:bCs/>
        </w:rPr>
        <w:t>(30.7</w:t>
      </w:r>
      <w:r w:rsidR="00212187">
        <w:rPr>
          <w:b/>
          <w:bCs/>
        </w:rPr>
        <w:t xml:space="preserve"> HP) </w:t>
      </w:r>
      <w:r>
        <w:rPr>
          <w:b/>
          <w:bCs/>
        </w:rPr>
        <w:t>Natural Gas Fired</w:t>
      </w:r>
      <w:r w:rsidR="004E6B44" w:rsidRPr="006243B7">
        <w:rPr>
          <w:b/>
          <w:bCs/>
        </w:rPr>
        <w:t xml:space="preserve"> Emergency </w:t>
      </w:r>
      <w:r w:rsidR="004E6B44">
        <w:rPr>
          <w:b/>
          <w:bCs/>
        </w:rPr>
        <w:t>Generator</w:t>
      </w:r>
      <w:r w:rsidR="0080322E">
        <w:rPr>
          <w:b/>
          <w:bCs/>
        </w:rPr>
        <w:t xml:space="preserve"> </w:t>
      </w:r>
      <w:r w:rsidR="002A4F43">
        <w:rPr>
          <w:b/>
          <w:bCs/>
        </w:rPr>
        <w:t>Set</w:t>
      </w:r>
    </w:p>
    <w:p w:rsidR="004E6B44" w:rsidRPr="006243B7" w:rsidRDefault="004E6B44" w:rsidP="004E6B44"/>
    <w:p w:rsidR="004E6B44" w:rsidRPr="006243B7" w:rsidRDefault="00212187" w:rsidP="004E6B44">
      <w:r>
        <w:t>Dear Commander Ficarelli</w:t>
      </w:r>
      <w:r w:rsidR="004E6B44">
        <w:t>:</w:t>
      </w:r>
    </w:p>
    <w:p w:rsidR="004E6B44" w:rsidRPr="006243B7" w:rsidRDefault="004E6B44" w:rsidP="004E6B44">
      <w:pPr>
        <w:rPr>
          <w:rFonts w:ascii="Courier" w:hAnsi="Courier"/>
        </w:rPr>
      </w:pPr>
    </w:p>
    <w:p w:rsidR="004E6B44" w:rsidRPr="00D3090C" w:rsidRDefault="004E6B44" w:rsidP="004E6B44">
      <w:pPr>
        <w:tabs>
          <w:tab w:val="center" w:pos="4680"/>
        </w:tabs>
      </w:pPr>
      <w:r w:rsidRPr="00D3090C">
        <w:t xml:space="preserve">Pursuant to sections 200.1 and 200.2 of Title 20 of the District of Columbia Municipal Regulations (20 DCMR), a permit from the </w:t>
      </w:r>
      <w:r w:rsidR="0080322E">
        <w:t>District Department of the Environment (the Department)</w:t>
      </w:r>
      <w:r w:rsidRPr="00D3090C">
        <w:t xml:space="preserve"> shall be obtained before any person can construct and operate </w:t>
      </w:r>
      <w:r w:rsidR="0080322E">
        <w:t xml:space="preserve">a </w:t>
      </w:r>
      <w:r w:rsidRPr="00D3090C">
        <w:t xml:space="preserve">stationary source in the District of Columbia. </w:t>
      </w:r>
      <w:r w:rsidR="0080322E">
        <w:t xml:space="preserve">The application of </w:t>
      </w:r>
      <w:r w:rsidR="00212187">
        <w:t xml:space="preserve">the </w:t>
      </w:r>
      <w:r w:rsidR="00ED54F7">
        <w:t xml:space="preserve">Department of the Navy, </w:t>
      </w:r>
      <w:r w:rsidR="00212187">
        <w:t xml:space="preserve">Naval Facilities Engineering Command, Washington </w:t>
      </w:r>
      <w:r w:rsidR="0080322E">
        <w:t>(the Permittee)</w:t>
      </w:r>
      <w:r w:rsidRPr="00D3090C">
        <w:t xml:space="preserve"> </w:t>
      </w:r>
      <w:r>
        <w:t>to</w:t>
      </w:r>
      <w:r w:rsidR="000F466A">
        <w:t xml:space="preserve"> construct and</w:t>
      </w:r>
      <w:r>
        <w:t xml:space="preserve"> </w:t>
      </w:r>
      <w:r w:rsidRPr="00D3090C">
        <w:t xml:space="preserve">operate </w:t>
      </w:r>
      <w:r w:rsidR="000F466A">
        <w:t xml:space="preserve">a </w:t>
      </w:r>
      <w:r w:rsidR="00212187">
        <w:t>2</w:t>
      </w:r>
      <w:r>
        <w:t>0 kW</w:t>
      </w:r>
      <w:r w:rsidR="007515AE">
        <w:t xml:space="preserve"> </w:t>
      </w:r>
      <w:r w:rsidR="000F466A">
        <w:t>emergency</w:t>
      </w:r>
      <w:r w:rsidRPr="00D3090C">
        <w:t xml:space="preserve"> generator</w:t>
      </w:r>
      <w:r w:rsidR="00694421">
        <w:t xml:space="preserve"> set</w:t>
      </w:r>
      <w:r w:rsidR="002A4F43">
        <w:t xml:space="preserve"> with a 30.7 hp natural gas fired engine</w:t>
      </w:r>
      <w:r w:rsidR="00694421">
        <w:t xml:space="preserve"> at </w:t>
      </w:r>
      <w:r w:rsidR="00212187">
        <w:t xml:space="preserve">Quarters A, 802 </w:t>
      </w:r>
      <w:proofErr w:type="spellStart"/>
      <w:r w:rsidR="00212187">
        <w:t>Tingey</w:t>
      </w:r>
      <w:proofErr w:type="spellEnd"/>
      <w:r w:rsidR="00212187">
        <w:t xml:space="preserve"> Crescent SE</w:t>
      </w:r>
      <w:r w:rsidR="00694421">
        <w:t>,</w:t>
      </w:r>
      <w:r>
        <w:t xml:space="preserve"> </w:t>
      </w:r>
      <w:r w:rsidRPr="00D3090C">
        <w:t>Washington DC, per the submitted plans and specifications, received on</w:t>
      </w:r>
      <w:r>
        <w:t xml:space="preserve"> </w:t>
      </w:r>
      <w:r w:rsidR="00724ADA">
        <w:t>October</w:t>
      </w:r>
      <w:r w:rsidR="00212187">
        <w:t xml:space="preserve"> 15</w:t>
      </w:r>
      <w:r w:rsidR="008075F2">
        <w:t>, 2014</w:t>
      </w:r>
      <w:r w:rsidR="00694421">
        <w:t xml:space="preserve"> </w:t>
      </w:r>
      <w:r w:rsidR="00212187">
        <w:t xml:space="preserve">and </w:t>
      </w:r>
      <w:r w:rsidR="006A109E">
        <w:t xml:space="preserve">additional information received on October </w:t>
      </w:r>
      <w:r w:rsidR="002A4F43">
        <w:t>17</w:t>
      </w:r>
      <w:r w:rsidR="006A109E">
        <w:t xml:space="preserve">, 2014 </w:t>
      </w:r>
      <w:r w:rsidRPr="00D3090C">
        <w:t>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2A4F43">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6A109E">
        <w:t>November 24, 2019</w:t>
      </w:r>
      <w:r w:rsidR="00812E37">
        <w:t xml:space="preserve"> </w:t>
      </w:r>
      <w:r w:rsidRPr="00975D79">
        <w:t>[20 DCMR 200.4].  If continued operation after this date is desired, the owner or operator shall submit a</w:t>
      </w:r>
      <w:r>
        <w:t xml:space="preserve"> renewal application </w:t>
      </w:r>
      <w:r w:rsidR="006A109E">
        <w:t>by November 24,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0322E">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386B9E" w:rsidRDefault="00386B9E" w:rsidP="00386B9E">
      <w:pPr>
        <w:ind w:left="720"/>
      </w:pPr>
    </w:p>
    <w:p w:rsidR="00386B9E" w:rsidRDefault="00386B9E" w:rsidP="00500AF8">
      <w:pPr>
        <w:numPr>
          <w:ilvl w:val="0"/>
          <w:numId w:val="2"/>
        </w:numPr>
      </w:pPr>
      <w:r>
        <w:t>With 12 months of issuance</w:t>
      </w:r>
      <w:r w:rsidR="002A4F43">
        <w:t xml:space="preserve"> this </w:t>
      </w:r>
      <w:r>
        <w:t xml:space="preserve">permit, the Permittee shall submit a complete application or application amendment to modify </w:t>
      </w:r>
      <w:r w:rsidR="002A4F43">
        <w:t>the facility’s</w:t>
      </w:r>
      <w:r>
        <w:t xml:space="preserve"> Title V operating permit pursuant to 20 DCMR Chapter 3, </w:t>
      </w:r>
      <w:r w:rsidR="002A4F43">
        <w:t xml:space="preserve">to </w:t>
      </w:r>
      <w:r>
        <w:t>incorporat</w:t>
      </w:r>
      <w:r w:rsidR="002A4F43">
        <w:t>e</w:t>
      </w:r>
      <w:r>
        <w:t xml:space="preserve"> the conditions of this permit</w:t>
      </w:r>
      <w:r w:rsidR="002A4F43">
        <w:t>.</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6D6321" w:rsidRDefault="004E0D87" w:rsidP="006D6321">
      <w:pPr>
        <w:ind w:left="720" w:right="-180" w:hanging="360"/>
      </w:pPr>
      <w:r w:rsidRPr="006243B7">
        <w:t>a.</w:t>
      </w:r>
      <w:r w:rsidRPr="006243B7">
        <w:tab/>
      </w:r>
      <w:r w:rsidR="006D6321">
        <w:t>Emissions shall not exceed those found in the following table, as measured according to the procedures set forth in 40 CFR 89, Subpart E. [40 CFR 60.4233(c) and Certificate of Conformity EBSXS.9932HZ-031]:</w:t>
      </w:r>
    </w:p>
    <w:p w:rsidR="006D6321" w:rsidRDefault="006D6321" w:rsidP="006D6321">
      <w:pPr>
        <w:ind w:left="360" w:right="-1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430"/>
      </w:tblGrid>
      <w:tr w:rsidR="006D6321" w:rsidTr="006D6321">
        <w:tc>
          <w:tcPr>
            <w:tcW w:w="5130" w:type="dxa"/>
            <w:gridSpan w:val="2"/>
          </w:tcPr>
          <w:p w:rsidR="006D6321" w:rsidRPr="00F82960" w:rsidRDefault="006D6321" w:rsidP="006D6321">
            <w:pPr>
              <w:jc w:val="center"/>
              <w:rPr>
                <w:b/>
              </w:rPr>
            </w:pPr>
            <w:r w:rsidRPr="00F82960">
              <w:rPr>
                <w:b/>
              </w:rPr>
              <w:t>Pollutant Emission Limits (g/</w:t>
            </w:r>
            <w:r>
              <w:rPr>
                <w:b/>
              </w:rPr>
              <w:t>kW</w:t>
            </w:r>
            <w:r w:rsidRPr="00F82960">
              <w:rPr>
                <w:b/>
              </w:rPr>
              <w:t>-hr)</w:t>
            </w:r>
          </w:p>
        </w:tc>
      </w:tr>
      <w:tr w:rsidR="006D6321" w:rsidTr="006D6321">
        <w:tc>
          <w:tcPr>
            <w:tcW w:w="2700" w:type="dxa"/>
          </w:tcPr>
          <w:p w:rsidR="006D6321" w:rsidRPr="00730BFF" w:rsidRDefault="006D6321" w:rsidP="006D6321">
            <w:pPr>
              <w:jc w:val="center"/>
            </w:pPr>
            <w:r>
              <w:t xml:space="preserve">HC + </w:t>
            </w:r>
            <w:proofErr w:type="spellStart"/>
            <w:r w:rsidRPr="00730BFF">
              <w:t>NOx</w:t>
            </w:r>
            <w:proofErr w:type="spellEnd"/>
            <w:r>
              <w:t xml:space="preserve"> </w:t>
            </w:r>
          </w:p>
        </w:tc>
        <w:tc>
          <w:tcPr>
            <w:tcW w:w="2430" w:type="dxa"/>
          </w:tcPr>
          <w:p w:rsidR="006D6321" w:rsidRPr="00730BFF" w:rsidRDefault="006D6321" w:rsidP="006D6321">
            <w:pPr>
              <w:jc w:val="center"/>
            </w:pPr>
            <w:r w:rsidRPr="00730BFF">
              <w:t>CO</w:t>
            </w:r>
          </w:p>
        </w:tc>
      </w:tr>
      <w:tr w:rsidR="006D6321" w:rsidTr="006D6321">
        <w:tc>
          <w:tcPr>
            <w:tcW w:w="2700" w:type="dxa"/>
          </w:tcPr>
          <w:p w:rsidR="006D6321" w:rsidRDefault="006D6321" w:rsidP="006D6321">
            <w:pPr>
              <w:jc w:val="center"/>
            </w:pPr>
            <w:r>
              <w:t>11.5</w:t>
            </w:r>
          </w:p>
        </w:tc>
        <w:tc>
          <w:tcPr>
            <w:tcW w:w="2430" w:type="dxa"/>
          </w:tcPr>
          <w:p w:rsidR="006D6321" w:rsidRDefault="006D6321" w:rsidP="006D6321">
            <w:pPr>
              <w:jc w:val="center"/>
            </w:pPr>
            <w:r>
              <w:t>610</w:t>
            </w:r>
          </w:p>
        </w:tc>
      </w:tr>
    </w:tbl>
    <w:p w:rsidR="00500AF8" w:rsidRPr="006243B7" w:rsidRDefault="00500AF8" w:rsidP="006D6321">
      <w:pPr>
        <w:ind w:left="72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 xml:space="preserve">The emergency generator shall not be operated in excess of 500 hours in any given 12 month period.  If operation beyond 500 hours is desired, the owner or operator shall submit an </w:t>
      </w:r>
      <w:r w:rsidRPr="006243B7">
        <w:lastRenderedPageBreak/>
        <w:t>application to amend this permit to comply with the conditions of 20 DCMR 805 and shall obtain the Department’s approval of such application prior to initiating such operation.</w:t>
      </w:r>
    </w:p>
    <w:p w:rsidR="009E32D8" w:rsidRDefault="009E32D8" w:rsidP="00500AF8">
      <w:pPr>
        <w:ind w:left="720" w:hanging="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3E3592" w:rsidRDefault="003E3592"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C02E5E">
        <w:t>For period of up to 15 hours per calendar year w</w:t>
      </w:r>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for a period not to exceed one hundred (100) hours per 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lastRenderedPageBreak/>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r>
      <w:r w:rsidR="003E3592">
        <w:t>T</w:t>
      </w:r>
      <w:r w:rsidR="003E3592" w:rsidRPr="006243B7">
        <w:t>he</w:t>
      </w:r>
      <w:r w:rsidR="003E3592" w:rsidRPr="00FA2ECD">
        <w:t xml:space="preserve"> </w:t>
      </w:r>
      <w:r w:rsidR="003E3592" w:rsidRPr="006243B7">
        <w:t xml:space="preserve">following information shall be maintained at the facility for a period not less than </w:t>
      </w:r>
      <w:r w:rsidR="003E3592">
        <w:t>five (5)</w:t>
      </w:r>
      <w:r w:rsidR="003E3592" w:rsidRPr="006243B7">
        <w:t xml:space="preserve"> years [20 DCMR 500.8</w:t>
      </w:r>
      <w:r w:rsidR="003E3592">
        <w:t xml:space="preserve">, </w:t>
      </w:r>
      <w:r w:rsidR="003E3592" w:rsidRPr="006243B7">
        <w:t xml:space="preserve">20 DCMR </w:t>
      </w:r>
      <w:r w:rsidR="003E3592">
        <w:t>302.1 (c</w:t>
      </w:r>
      <w:proofErr w:type="gramStart"/>
      <w:r w:rsidR="003E3592">
        <w:t>)(</w:t>
      </w:r>
      <w:proofErr w:type="gramEnd"/>
      <w:r w:rsidR="003E3592">
        <w:t>2)(B) and 40 CFR 60.4245(a)]:</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3E3592" w:rsidRPr="00B649A8" w:rsidRDefault="003E3592" w:rsidP="003E3592">
      <w:pPr>
        <w:ind w:left="1080" w:hanging="360"/>
        <w:rPr>
          <w:sz w:val="22"/>
          <w:szCs w:val="22"/>
        </w:rPr>
      </w:pPr>
      <w:bookmarkStart w:id="0" w:name="_GoBack"/>
      <w:bookmarkEnd w:id="0"/>
      <w:r w:rsidRPr="00B649A8">
        <w:rPr>
          <w:sz w:val="22"/>
          <w:szCs w:val="22"/>
        </w:rPr>
        <w:lastRenderedPageBreak/>
        <w:t>2.</w:t>
      </w:r>
      <w:r w:rsidRPr="00B649A8">
        <w:rPr>
          <w:sz w:val="22"/>
          <w:szCs w:val="22"/>
        </w:rPr>
        <w:tab/>
        <w:t>The total hours of operation for each month and the cumulative 12-month rolling period shall be calculated and recorded within 15 days of the end of each calendar month for the previous month and the 12-month period ending at the end of that month;</w:t>
      </w:r>
    </w:p>
    <w:p w:rsidR="003E3592" w:rsidRPr="00B649A8" w:rsidRDefault="003E3592" w:rsidP="003E3592">
      <w:pPr>
        <w:tabs>
          <w:tab w:val="num" w:pos="1260"/>
        </w:tabs>
        <w:ind w:left="1260" w:hanging="540"/>
        <w:rPr>
          <w:sz w:val="22"/>
          <w:szCs w:val="22"/>
        </w:rPr>
      </w:pPr>
    </w:p>
    <w:p w:rsidR="003E3592" w:rsidRPr="00B649A8" w:rsidRDefault="003E3592" w:rsidP="003E3592">
      <w:pPr>
        <w:ind w:left="1080" w:hanging="360"/>
        <w:rPr>
          <w:sz w:val="22"/>
          <w:szCs w:val="22"/>
        </w:rPr>
      </w:pPr>
      <w:r w:rsidRPr="00B649A8">
        <w:rPr>
          <w:sz w:val="22"/>
          <w:szCs w:val="22"/>
        </w:rPr>
        <w:t>3.</w:t>
      </w:r>
      <w:r w:rsidRPr="00B649A8">
        <w:rPr>
          <w:sz w:val="22"/>
          <w:szCs w:val="22"/>
        </w:rPr>
        <w:tab/>
        <w:t>The total hours of operation for maintenance checks and readiness testing pursuant to Condition III(c) each month, and totaled for each calendar year by January 15 of each year for the previous calendar year;</w:t>
      </w:r>
    </w:p>
    <w:p w:rsidR="003E3592" w:rsidRPr="00B649A8" w:rsidRDefault="003E3592" w:rsidP="003E3592">
      <w:pPr>
        <w:ind w:left="1080" w:hanging="360"/>
        <w:rPr>
          <w:sz w:val="22"/>
          <w:szCs w:val="22"/>
        </w:rPr>
      </w:pPr>
    </w:p>
    <w:p w:rsidR="003E3592" w:rsidRPr="00B649A8" w:rsidRDefault="003E3592" w:rsidP="003E3592">
      <w:pPr>
        <w:ind w:left="1080" w:hanging="360"/>
        <w:rPr>
          <w:sz w:val="22"/>
          <w:szCs w:val="22"/>
        </w:rPr>
      </w:pPr>
      <w:r w:rsidRPr="00B649A8">
        <w:rPr>
          <w:sz w:val="22"/>
          <w:szCs w:val="22"/>
        </w:rPr>
        <w:t>4.</w:t>
      </w:r>
      <w:r w:rsidRPr="00B649A8">
        <w:rPr>
          <w:sz w:val="22"/>
          <w:szCs w:val="22"/>
        </w:rPr>
        <w:tab/>
        <w:t xml:space="preserve">The total hours of operation due to a deviation in voltage from the utility pursuant to Condition III(b)(2) each calendar year, totaled by January 15 of each calendar year for the previous calendar year; </w:t>
      </w:r>
    </w:p>
    <w:p w:rsidR="003E3592" w:rsidRPr="00B649A8" w:rsidRDefault="003E3592" w:rsidP="003E3592">
      <w:pPr>
        <w:ind w:left="1080" w:hanging="360"/>
        <w:rPr>
          <w:sz w:val="22"/>
          <w:szCs w:val="22"/>
        </w:rPr>
      </w:pPr>
    </w:p>
    <w:p w:rsidR="003E3592" w:rsidRPr="00B649A8" w:rsidRDefault="003E3592" w:rsidP="003E3592">
      <w:pPr>
        <w:ind w:left="1080" w:hanging="360"/>
        <w:rPr>
          <w:sz w:val="22"/>
          <w:szCs w:val="22"/>
        </w:rPr>
      </w:pPr>
      <w:r w:rsidRPr="00B649A8">
        <w:rPr>
          <w:sz w:val="22"/>
          <w:szCs w:val="22"/>
        </w:rPr>
        <w:t>5.</w:t>
      </w:r>
      <w:r w:rsidRPr="00B649A8">
        <w:rPr>
          <w:sz w:val="22"/>
          <w:szCs w:val="22"/>
        </w:rPr>
        <w:tab/>
        <w:t>Records of the maintenance performed on the unit;</w:t>
      </w:r>
    </w:p>
    <w:p w:rsidR="003E3592" w:rsidRPr="00B649A8" w:rsidRDefault="003E3592" w:rsidP="003E3592">
      <w:pPr>
        <w:ind w:left="1080" w:hanging="360"/>
        <w:rPr>
          <w:sz w:val="22"/>
          <w:szCs w:val="22"/>
        </w:rPr>
      </w:pPr>
    </w:p>
    <w:p w:rsidR="003E3592" w:rsidRPr="00B649A8" w:rsidRDefault="003E3592" w:rsidP="003E3592">
      <w:pPr>
        <w:ind w:left="1080" w:hanging="360"/>
        <w:rPr>
          <w:sz w:val="22"/>
          <w:szCs w:val="22"/>
        </w:rPr>
      </w:pPr>
      <w:r w:rsidRPr="00B649A8">
        <w:rPr>
          <w:sz w:val="22"/>
          <w:szCs w:val="22"/>
        </w:rPr>
        <w:t>6.</w:t>
      </w:r>
      <w:r w:rsidRPr="00B649A8">
        <w:rPr>
          <w:sz w:val="22"/>
          <w:szCs w:val="22"/>
        </w:rPr>
        <w:tab/>
        <w:t>Records of the results of any visible emissions monitoring performed;</w:t>
      </w:r>
    </w:p>
    <w:p w:rsidR="003E3592" w:rsidRPr="00B649A8" w:rsidRDefault="003E3592" w:rsidP="003E3592">
      <w:pPr>
        <w:ind w:left="1080" w:hanging="360"/>
        <w:rPr>
          <w:sz w:val="22"/>
          <w:szCs w:val="22"/>
        </w:rPr>
      </w:pPr>
    </w:p>
    <w:p w:rsidR="003E3592" w:rsidRPr="00B649A8" w:rsidRDefault="003E3592" w:rsidP="003E3592">
      <w:pPr>
        <w:ind w:left="1080" w:hanging="360"/>
        <w:rPr>
          <w:sz w:val="22"/>
          <w:szCs w:val="22"/>
        </w:rPr>
      </w:pPr>
      <w:r w:rsidRPr="00B649A8">
        <w:rPr>
          <w:sz w:val="22"/>
          <w:szCs w:val="22"/>
        </w:rPr>
        <w:t>7.</w:t>
      </w:r>
      <w:r w:rsidRPr="00B649A8">
        <w:rPr>
          <w:sz w:val="22"/>
          <w:szCs w:val="22"/>
        </w:rPr>
        <w:tab/>
        <w:t xml:space="preserve">Records of the occurrence and duration of each malfunction of operation; and </w:t>
      </w:r>
    </w:p>
    <w:p w:rsidR="003E3592" w:rsidRPr="00B649A8" w:rsidRDefault="003E3592" w:rsidP="003E3592">
      <w:pPr>
        <w:ind w:left="1080" w:hanging="360"/>
        <w:rPr>
          <w:sz w:val="22"/>
          <w:szCs w:val="22"/>
        </w:rPr>
      </w:pPr>
    </w:p>
    <w:p w:rsidR="003E3592" w:rsidRPr="00B649A8" w:rsidRDefault="003E3592" w:rsidP="003E3592">
      <w:pPr>
        <w:ind w:left="1080" w:hanging="360"/>
        <w:rPr>
          <w:sz w:val="22"/>
          <w:szCs w:val="22"/>
        </w:rPr>
      </w:pPr>
      <w:r w:rsidRPr="00B649A8">
        <w:rPr>
          <w:sz w:val="22"/>
          <w:szCs w:val="22"/>
        </w:rPr>
        <w:t>8.</w:t>
      </w:r>
      <w:r w:rsidRPr="00B649A8">
        <w:rPr>
          <w:sz w:val="22"/>
          <w:szCs w:val="22"/>
        </w:rP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w:t>
      </w:r>
      <w:r w:rsidR="00D855A6">
        <w:t>Abraham T. Hagos at (202) 535-1354</w:t>
      </w:r>
      <w:r>
        <w:t>.</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D855A6" w:rsidP="00500AF8">
      <w:r>
        <w:t>SSO</w:t>
      </w:r>
      <w:proofErr w:type="gramStart"/>
      <w:r>
        <w:t>:</w:t>
      </w:r>
      <w:r w:rsidR="00500AF8">
        <w:t>A</w:t>
      </w:r>
      <w:r>
        <w:t>TH</w:t>
      </w:r>
      <w:proofErr w:type="gramEnd"/>
    </w:p>
    <w:p w:rsidR="000938C8" w:rsidRPr="00882CD3" w:rsidRDefault="000938C8" w:rsidP="00500AF8"/>
    <w:sectPr w:rsidR="000938C8" w:rsidRPr="00882CD3" w:rsidSect="00EB7149">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21" w:rsidRDefault="006D6321">
      <w:r>
        <w:separator/>
      </w:r>
    </w:p>
  </w:endnote>
  <w:endnote w:type="continuationSeparator" w:id="0">
    <w:p w:rsidR="006D6321" w:rsidRDefault="006D6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D" w:rsidRDefault="00E12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D" w:rsidRDefault="00E12C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21" w:rsidRPr="00A67445" w:rsidRDefault="006D6321"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5962650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-333375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Pr="00EA03B2">
      <w:rPr>
        <w:noProof/>
      </w:rPr>
      <w:pict>
        <v:line id="Line 1" o:spid="_x0000_s4097" style="position:absolute;left:0;text-align:left;z-index:251659264;visibility:visible;mso-position-horizontal-relative:page;mso-position-vertical-relative:text" from="158.55pt,-9.95pt" to="565.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" strokeweight="1.5pt">
          <w10:wrap type="topAndBottom" anchorx="page"/>
        </v:line>
      </w:pict>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6D6321" w:rsidRDefault="006D6321"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21" w:rsidRDefault="006D6321">
      <w:r>
        <w:separator/>
      </w:r>
    </w:p>
  </w:footnote>
  <w:footnote w:type="continuationSeparator" w:id="0">
    <w:p w:rsidR="006D6321" w:rsidRDefault="006D6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CCD" w:rsidRDefault="00E12C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21" w:rsidRPr="006A109E" w:rsidRDefault="00E12CCD" w:rsidP="000F466A">
    <w:pPr>
      <w:rPr>
        <w:b/>
      </w:rPr>
    </w:pPr>
    <w:r>
      <w:rPr>
        <w:b/>
      </w:rPr>
      <w:t xml:space="preserve">Department of the Navy, </w:t>
    </w:r>
    <w:r w:rsidR="006D6321" w:rsidRPr="006A109E">
      <w:rPr>
        <w:b/>
      </w:rPr>
      <w:t>Naval Facilities Engineering Command, Washington</w:t>
    </w:r>
  </w:p>
  <w:p w:rsidR="006D6321" w:rsidRPr="006243B7" w:rsidRDefault="006D6321" w:rsidP="000F466A">
    <w:r>
      <w:rPr>
        <w:b/>
        <w:bCs/>
      </w:rPr>
      <w:t>Permit #6923 to Construct and O</w:t>
    </w:r>
    <w:r w:rsidRPr="006243B7">
      <w:rPr>
        <w:b/>
        <w:bCs/>
      </w:rPr>
      <w:t xml:space="preserve">perate </w:t>
    </w:r>
    <w:r>
      <w:rPr>
        <w:b/>
        <w:bCs/>
      </w:rPr>
      <w:t xml:space="preserve">a 20 kW Natural Gas Fired </w:t>
    </w:r>
    <w:r w:rsidRPr="006243B7">
      <w:rPr>
        <w:b/>
        <w:bCs/>
      </w:rPr>
      <w:t xml:space="preserve">Emergency </w:t>
    </w:r>
    <w:r>
      <w:rPr>
        <w:b/>
        <w:bCs/>
      </w:rPr>
      <w:t>Generator Set</w:t>
    </w:r>
  </w:p>
  <w:p w:rsidR="006D6321" w:rsidRDefault="006D6321" w:rsidP="008B0C80">
    <w:pPr>
      <w:pStyle w:val="Header"/>
    </w:pPr>
    <w:r>
      <w:t>November 25, 2014</w:t>
    </w:r>
  </w:p>
  <w:p w:rsidR="006D6321" w:rsidRPr="005B24E6" w:rsidRDefault="006D6321" w:rsidP="008B0C80">
    <w:pPr>
      <w:pStyle w:val="Header"/>
    </w:pPr>
    <w:r w:rsidRPr="005B24E6">
      <w:t xml:space="preserve">Page </w:t>
    </w:r>
    <w:fldSimple w:instr=" PAGE ">
      <w:r w:rsidR="00E12CCD">
        <w:rPr>
          <w:noProof/>
        </w:rPr>
        <w:t>2</w:t>
      </w:r>
    </w:fldSimple>
  </w:p>
  <w:p w:rsidR="006D6321" w:rsidRDefault="006D63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321" w:rsidRDefault="006D6321"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6D6321" w:rsidRDefault="006D6321" w:rsidP="008D399E">
    <w:pPr>
      <w:tabs>
        <w:tab w:val="left" w:pos="6553"/>
      </w:tabs>
      <w:spacing w:line="360" w:lineRule="auto"/>
      <w:jc w:val="center"/>
      <w:rPr>
        <w:b/>
      </w:rPr>
    </w:pPr>
    <w:r>
      <w:rPr>
        <w:b/>
      </w:rPr>
      <w:t xml:space="preserve"> District Department of the Environment</w:t>
    </w:r>
  </w:p>
  <w:p w:rsidR="006D6321" w:rsidRDefault="006D6321"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6D6321" w:rsidRDefault="006D6321" w:rsidP="008D399E">
    <w:pPr>
      <w:pStyle w:val="Header"/>
    </w:pPr>
  </w:p>
  <w:p w:rsidR="006D6321" w:rsidRDefault="006D6321" w:rsidP="008D399E">
    <w:pPr>
      <w:pStyle w:val="Header"/>
    </w:pPr>
  </w:p>
  <w:p w:rsidR="006D6321" w:rsidRDefault="006D6321" w:rsidP="008D399E">
    <w:pPr>
      <w:pStyle w:val="Header"/>
    </w:pPr>
  </w:p>
  <w:p w:rsidR="006D6321" w:rsidRDefault="006D6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5177E"/>
    <w:rsid w:val="00071F3B"/>
    <w:rsid w:val="000938C8"/>
    <w:rsid w:val="000A115E"/>
    <w:rsid w:val="000F0675"/>
    <w:rsid w:val="000F466A"/>
    <w:rsid w:val="000F5A76"/>
    <w:rsid w:val="001146D1"/>
    <w:rsid w:val="00117635"/>
    <w:rsid w:val="00123224"/>
    <w:rsid w:val="001310E0"/>
    <w:rsid w:val="001325FD"/>
    <w:rsid w:val="00177B6C"/>
    <w:rsid w:val="00184A07"/>
    <w:rsid w:val="001A2D01"/>
    <w:rsid w:val="001B1E0A"/>
    <w:rsid w:val="001C039F"/>
    <w:rsid w:val="001D2B4A"/>
    <w:rsid w:val="001D5B4E"/>
    <w:rsid w:val="001F1877"/>
    <w:rsid w:val="001F4668"/>
    <w:rsid w:val="001F53E1"/>
    <w:rsid w:val="001F715E"/>
    <w:rsid w:val="00212187"/>
    <w:rsid w:val="00233AD0"/>
    <w:rsid w:val="00271FB2"/>
    <w:rsid w:val="00273CAE"/>
    <w:rsid w:val="00284344"/>
    <w:rsid w:val="002908A0"/>
    <w:rsid w:val="002923B4"/>
    <w:rsid w:val="00295422"/>
    <w:rsid w:val="002A4F43"/>
    <w:rsid w:val="002C3391"/>
    <w:rsid w:val="002D0497"/>
    <w:rsid w:val="002E0BA2"/>
    <w:rsid w:val="002E239A"/>
    <w:rsid w:val="002E37D1"/>
    <w:rsid w:val="002F7CF9"/>
    <w:rsid w:val="003173AD"/>
    <w:rsid w:val="00333AA5"/>
    <w:rsid w:val="00364338"/>
    <w:rsid w:val="00367CDF"/>
    <w:rsid w:val="00367F7B"/>
    <w:rsid w:val="00377959"/>
    <w:rsid w:val="00386B9E"/>
    <w:rsid w:val="003B121B"/>
    <w:rsid w:val="003B2CC6"/>
    <w:rsid w:val="003E3592"/>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713D5"/>
    <w:rsid w:val="006764AE"/>
    <w:rsid w:val="00693F63"/>
    <w:rsid w:val="00694421"/>
    <w:rsid w:val="006A109E"/>
    <w:rsid w:val="006B2128"/>
    <w:rsid w:val="006B7025"/>
    <w:rsid w:val="006C5FC1"/>
    <w:rsid w:val="006D6321"/>
    <w:rsid w:val="006E4EAA"/>
    <w:rsid w:val="00723B5D"/>
    <w:rsid w:val="00724ADA"/>
    <w:rsid w:val="0073637C"/>
    <w:rsid w:val="00737C82"/>
    <w:rsid w:val="007515AE"/>
    <w:rsid w:val="0076147C"/>
    <w:rsid w:val="0076577A"/>
    <w:rsid w:val="00785ED5"/>
    <w:rsid w:val="007A6215"/>
    <w:rsid w:val="007C35DB"/>
    <w:rsid w:val="007E5DF4"/>
    <w:rsid w:val="007F35DA"/>
    <w:rsid w:val="0080322E"/>
    <w:rsid w:val="008044DA"/>
    <w:rsid w:val="008075F2"/>
    <w:rsid w:val="00812E37"/>
    <w:rsid w:val="00813F57"/>
    <w:rsid w:val="008258F6"/>
    <w:rsid w:val="00854781"/>
    <w:rsid w:val="00882CD3"/>
    <w:rsid w:val="008B0C80"/>
    <w:rsid w:val="008B769D"/>
    <w:rsid w:val="008C7A19"/>
    <w:rsid w:val="008D0032"/>
    <w:rsid w:val="008D204B"/>
    <w:rsid w:val="008D399E"/>
    <w:rsid w:val="008D758D"/>
    <w:rsid w:val="008E0BA3"/>
    <w:rsid w:val="009247DE"/>
    <w:rsid w:val="00950713"/>
    <w:rsid w:val="00964562"/>
    <w:rsid w:val="00964C32"/>
    <w:rsid w:val="00965454"/>
    <w:rsid w:val="00965DB4"/>
    <w:rsid w:val="00970EE1"/>
    <w:rsid w:val="0097282F"/>
    <w:rsid w:val="00980317"/>
    <w:rsid w:val="009813D6"/>
    <w:rsid w:val="00986C3A"/>
    <w:rsid w:val="009872C7"/>
    <w:rsid w:val="009A1CA4"/>
    <w:rsid w:val="009A2249"/>
    <w:rsid w:val="009B0147"/>
    <w:rsid w:val="009B0D9E"/>
    <w:rsid w:val="009B3CD7"/>
    <w:rsid w:val="009B5736"/>
    <w:rsid w:val="009C06D1"/>
    <w:rsid w:val="009C687A"/>
    <w:rsid w:val="009D04BA"/>
    <w:rsid w:val="009E32D8"/>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7046"/>
    <w:rsid w:val="00AD261D"/>
    <w:rsid w:val="00AE1998"/>
    <w:rsid w:val="00AF1F64"/>
    <w:rsid w:val="00AF2CF1"/>
    <w:rsid w:val="00B26DCC"/>
    <w:rsid w:val="00B331FC"/>
    <w:rsid w:val="00B430E8"/>
    <w:rsid w:val="00B521D5"/>
    <w:rsid w:val="00B576E1"/>
    <w:rsid w:val="00B57DAE"/>
    <w:rsid w:val="00B87ED0"/>
    <w:rsid w:val="00BC41C6"/>
    <w:rsid w:val="00BD57B8"/>
    <w:rsid w:val="00BF45D3"/>
    <w:rsid w:val="00C02E5E"/>
    <w:rsid w:val="00C0764F"/>
    <w:rsid w:val="00C227B4"/>
    <w:rsid w:val="00C304A8"/>
    <w:rsid w:val="00C31A1D"/>
    <w:rsid w:val="00C37EDA"/>
    <w:rsid w:val="00C55697"/>
    <w:rsid w:val="00C55769"/>
    <w:rsid w:val="00C60895"/>
    <w:rsid w:val="00CB4F05"/>
    <w:rsid w:val="00CC77E5"/>
    <w:rsid w:val="00CE5B65"/>
    <w:rsid w:val="00D26167"/>
    <w:rsid w:val="00D33BFC"/>
    <w:rsid w:val="00D3702F"/>
    <w:rsid w:val="00D40D15"/>
    <w:rsid w:val="00D40F43"/>
    <w:rsid w:val="00D41BDE"/>
    <w:rsid w:val="00D53F47"/>
    <w:rsid w:val="00D57CB4"/>
    <w:rsid w:val="00D61C69"/>
    <w:rsid w:val="00D716CE"/>
    <w:rsid w:val="00D717A9"/>
    <w:rsid w:val="00D749C3"/>
    <w:rsid w:val="00D74A9D"/>
    <w:rsid w:val="00D850F1"/>
    <w:rsid w:val="00D855A6"/>
    <w:rsid w:val="00D85C17"/>
    <w:rsid w:val="00D9183E"/>
    <w:rsid w:val="00D93A35"/>
    <w:rsid w:val="00D94DF6"/>
    <w:rsid w:val="00DA031F"/>
    <w:rsid w:val="00DA062F"/>
    <w:rsid w:val="00DC5687"/>
    <w:rsid w:val="00DD4604"/>
    <w:rsid w:val="00DD72E6"/>
    <w:rsid w:val="00DE36DB"/>
    <w:rsid w:val="00DF5617"/>
    <w:rsid w:val="00E12CCD"/>
    <w:rsid w:val="00E20183"/>
    <w:rsid w:val="00E2188B"/>
    <w:rsid w:val="00E3266E"/>
    <w:rsid w:val="00E50EC8"/>
    <w:rsid w:val="00E54043"/>
    <w:rsid w:val="00E54C82"/>
    <w:rsid w:val="00E80D89"/>
    <w:rsid w:val="00EA03B2"/>
    <w:rsid w:val="00EB6FA2"/>
    <w:rsid w:val="00EB7149"/>
    <w:rsid w:val="00ED54F7"/>
    <w:rsid w:val="00EE3BEE"/>
    <w:rsid w:val="00F0380E"/>
    <w:rsid w:val="00F151E6"/>
    <w:rsid w:val="00F15579"/>
    <w:rsid w:val="00F205C0"/>
    <w:rsid w:val="00F251EB"/>
    <w:rsid w:val="00F309AE"/>
    <w:rsid w:val="00F63F54"/>
    <w:rsid w:val="00F72407"/>
    <w:rsid w:val="00F74C9A"/>
    <w:rsid w:val="00F968B1"/>
    <w:rsid w:val="00F97CD5"/>
    <w:rsid w:val="00FA350A"/>
    <w:rsid w:val="00FD35A1"/>
    <w:rsid w:val="00FD6763"/>
    <w:rsid w:val="00FE0635"/>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BF268-0772-4475-A42E-3FE06543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88</TotalTime>
  <Pages>5</Pages>
  <Words>1645</Words>
  <Characters>8905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10529</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5</cp:revision>
  <cp:lastPrinted>2014-03-11T19:22:00Z</cp:lastPrinted>
  <dcterms:created xsi:type="dcterms:W3CDTF">2014-10-20T17:23:00Z</dcterms:created>
  <dcterms:modified xsi:type="dcterms:W3CDTF">2014-10-21T13:30:00Z</dcterms:modified>
</cp:coreProperties>
</file>