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18" w:rsidRDefault="006200E9" w:rsidP="00CE0318">
      <w:pPr>
        <w:rPr>
          <w:color w:val="000000"/>
        </w:rPr>
      </w:pPr>
      <w:r>
        <w:rPr>
          <w:color w:val="000000"/>
        </w:rPr>
        <w:t>April 7</w:t>
      </w:r>
      <w:r w:rsidR="00153B6B">
        <w:rPr>
          <w:color w:val="000000"/>
        </w:rPr>
        <w:t>, 2015</w:t>
      </w:r>
    </w:p>
    <w:p w:rsidR="00CE0318" w:rsidRDefault="00CE0318" w:rsidP="00CE0318">
      <w:pPr>
        <w:rPr>
          <w:color w:val="000000"/>
        </w:rPr>
      </w:pPr>
    </w:p>
    <w:p w:rsidR="00CE0318" w:rsidRDefault="004A0B52" w:rsidP="00CE0318">
      <w:pPr>
        <w:rPr>
          <w:color w:val="000000"/>
        </w:rPr>
      </w:pPr>
      <w:r>
        <w:rPr>
          <w:color w:val="000000"/>
        </w:rPr>
        <w:t>Carl D. Jones</w:t>
      </w:r>
      <w:r w:rsidR="00465910">
        <w:rPr>
          <w:color w:val="000000"/>
        </w:rPr>
        <w:t xml:space="preserve"> </w:t>
      </w:r>
    </w:p>
    <w:p w:rsidR="00CE0318" w:rsidRDefault="004A0B52" w:rsidP="00CE0318">
      <w:pPr>
        <w:rPr>
          <w:color w:val="000000"/>
        </w:rPr>
      </w:pPr>
      <w:r>
        <w:rPr>
          <w:color w:val="000000"/>
        </w:rPr>
        <w:t>Chairman of the Board</w:t>
      </w:r>
    </w:p>
    <w:p w:rsidR="00CE0318" w:rsidRDefault="00BE6887" w:rsidP="00CE0318">
      <w:pPr>
        <w:rPr>
          <w:color w:val="000000"/>
        </w:rPr>
      </w:pPr>
      <w:r>
        <w:rPr>
          <w:color w:val="000000"/>
        </w:rPr>
        <w:t>Monumental Concrete LLC</w:t>
      </w:r>
    </w:p>
    <w:p w:rsidR="00CE0318" w:rsidRDefault="004A0B52" w:rsidP="00CE0318">
      <w:pPr>
        <w:rPr>
          <w:color w:val="000000"/>
        </w:rPr>
      </w:pPr>
      <w:r>
        <w:rPr>
          <w:color w:val="000000"/>
        </w:rPr>
        <w:t>3 DC Village Lane SW</w:t>
      </w:r>
    </w:p>
    <w:p w:rsidR="00CE0318" w:rsidRDefault="00BE6887" w:rsidP="00CE0318">
      <w:pPr>
        <w:ind w:right="-720"/>
        <w:rPr>
          <w:color w:val="000000"/>
        </w:rPr>
      </w:pPr>
      <w:r>
        <w:rPr>
          <w:color w:val="000000"/>
        </w:rPr>
        <w:t>Washington</w:t>
      </w:r>
      <w:r w:rsidR="00E8721D">
        <w:rPr>
          <w:color w:val="000000"/>
        </w:rPr>
        <w:t xml:space="preserve">, </w:t>
      </w:r>
      <w:r>
        <w:rPr>
          <w:color w:val="000000"/>
        </w:rPr>
        <w:t>DC</w:t>
      </w:r>
      <w:r w:rsidR="00E8721D">
        <w:rPr>
          <w:color w:val="000000"/>
        </w:rPr>
        <w:t xml:space="preserve"> </w:t>
      </w:r>
      <w:r>
        <w:rPr>
          <w:color w:val="000000"/>
        </w:rPr>
        <w:t>20032</w:t>
      </w:r>
    </w:p>
    <w:p w:rsidR="00CE0318" w:rsidRDefault="00CE0318" w:rsidP="00CE0318">
      <w:pPr>
        <w:ind w:right="-720"/>
        <w:rPr>
          <w:color w:val="000000"/>
        </w:rPr>
      </w:pPr>
    </w:p>
    <w:p w:rsidR="00E8721D" w:rsidRDefault="00E8721D" w:rsidP="00CE0318">
      <w:pPr>
        <w:ind w:right="-720"/>
        <w:rPr>
          <w:color w:val="000000"/>
        </w:rPr>
      </w:pPr>
    </w:p>
    <w:p w:rsidR="00CE0318" w:rsidRDefault="00CE0318" w:rsidP="002E501E">
      <w:pPr>
        <w:ind w:left="720" w:hanging="720"/>
        <w:rPr>
          <w:b/>
          <w:color w:val="000000"/>
        </w:rPr>
      </w:pPr>
      <w:r>
        <w:rPr>
          <w:b/>
          <w:color w:val="000000"/>
        </w:rPr>
        <w:t>Re:</w:t>
      </w:r>
      <w:r>
        <w:rPr>
          <w:b/>
          <w:color w:val="000000"/>
        </w:rPr>
        <w:tab/>
      </w:r>
      <w:r w:rsidR="00A1785C">
        <w:rPr>
          <w:b/>
          <w:color w:val="000000"/>
        </w:rPr>
        <w:t>Permit #6550-R1</w:t>
      </w:r>
      <w:r>
        <w:rPr>
          <w:b/>
          <w:color w:val="000000"/>
        </w:rPr>
        <w:t xml:space="preserve"> to Operate a</w:t>
      </w:r>
      <w:r w:rsidR="00DE3A3E">
        <w:rPr>
          <w:b/>
          <w:color w:val="000000"/>
        </w:rPr>
        <w:t xml:space="preserve"> </w:t>
      </w:r>
      <w:r w:rsidR="00A1785C">
        <w:rPr>
          <w:b/>
          <w:color w:val="000000"/>
        </w:rPr>
        <w:t xml:space="preserve">Ready Mix </w:t>
      </w:r>
      <w:r>
        <w:rPr>
          <w:b/>
          <w:color w:val="000000"/>
        </w:rPr>
        <w:t xml:space="preserve">Concrete Batch Plant at </w:t>
      </w:r>
      <w:r w:rsidR="00A1785C">
        <w:rPr>
          <w:b/>
          <w:color w:val="000000"/>
        </w:rPr>
        <w:t>3</w:t>
      </w:r>
      <w:r w:rsidR="00C2138C">
        <w:rPr>
          <w:b/>
          <w:color w:val="000000"/>
        </w:rPr>
        <w:t xml:space="preserve"> </w:t>
      </w:r>
      <w:r w:rsidR="00A1785C">
        <w:rPr>
          <w:b/>
          <w:color w:val="000000"/>
        </w:rPr>
        <w:t>DC Village Lane SW</w:t>
      </w:r>
      <w:r>
        <w:rPr>
          <w:b/>
          <w:color w:val="000000"/>
        </w:rPr>
        <w:t xml:space="preserve">, Washington, DC </w:t>
      </w:r>
    </w:p>
    <w:p w:rsidR="00CE0318" w:rsidRDefault="00CE0318" w:rsidP="00CE0318">
      <w:pPr>
        <w:rPr>
          <w:color w:val="000000"/>
        </w:rPr>
      </w:pPr>
    </w:p>
    <w:p w:rsidR="00CE0318" w:rsidRDefault="00E8721D" w:rsidP="00CE0318">
      <w:pPr>
        <w:ind w:right="-720"/>
        <w:rPr>
          <w:color w:val="000000"/>
        </w:rPr>
      </w:pPr>
      <w:r>
        <w:rPr>
          <w:color w:val="000000"/>
        </w:rPr>
        <w:t xml:space="preserve">Dear </w:t>
      </w:r>
      <w:r w:rsidR="006116F9">
        <w:rPr>
          <w:color w:val="000000"/>
        </w:rPr>
        <w:t>M</w:t>
      </w:r>
      <w:r w:rsidR="00A44C61">
        <w:rPr>
          <w:color w:val="000000"/>
        </w:rPr>
        <w:t>r</w:t>
      </w:r>
      <w:r w:rsidR="006116F9">
        <w:rPr>
          <w:color w:val="000000"/>
        </w:rPr>
        <w:t xml:space="preserve">. </w:t>
      </w:r>
      <w:r w:rsidR="00A44C61">
        <w:rPr>
          <w:color w:val="000000"/>
        </w:rPr>
        <w:t>Jones</w:t>
      </w:r>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0F7D10">
        <w:t>Department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rsidR="006200E9">
        <w:t xml:space="preserve">The </w:t>
      </w:r>
      <w:r w:rsidR="00E24F9B">
        <w:t xml:space="preserve">Monumental Concrete LLC </w:t>
      </w:r>
      <w:r>
        <w:t xml:space="preserve">(“the Permittee”) application for a </w:t>
      </w:r>
      <w:r w:rsidR="00F3430C">
        <w:t xml:space="preserve">renewal </w:t>
      </w:r>
      <w:r>
        <w:t xml:space="preserve">permit to </w:t>
      </w:r>
      <w:r w:rsidR="00E24F9B">
        <w:t>operate</w:t>
      </w:r>
      <w:r>
        <w:t xml:space="preserve"> a </w:t>
      </w:r>
      <w:r w:rsidR="002E501E">
        <w:t>ready mix</w:t>
      </w:r>
      <w:r w:rsidR="00E24F9B">
        <w:t xml:space="preserve"> </w:t>
      </w:r>
      <w:r w:rsidR="004B07A0">
        <w:t>concrete batch plant at 3 DC Village Lane</w:t>
      </w:r>
      <w:r>
        <w:t xml:space="preserve"> S</w:t>
      </w:r>
      <w:r w:rsidR="004B07A0">
        <w:t>W</w:t>
      </w:r>
      <w:r>
        <w:t xml:space="preserve"> has been received.  Permission to operate a concrete batch plant </w:t>
      </w:r>
      <w:r w:rsidR="000F7D10">
        <w:t xml:space="preserve">with </w:t>
      </w:r>
      <w:r w:rsidR="00935682">
        <w:t xml:space="preserve">an </w:t>
      </w:r>
      <w:r w:rsidR="000F7D10">
        <w:t xml:space="preserve">associated </w:t>
      </w:r>
      <w:r w:rsidR="000F7D10" w:rsidRPr="00577313">
        <w:t>2.</w:t>
      </w:r>
      <w:r w:rsidR="00B35FA5">
        <w:t>7</w:t>
      </w:r>
      <w:r w:rsidR="000F7D10" w:rsidRPr="00577313">
        <w:t xml:space="preserve"> MMBTU/hr No. 2 fuel oil fired </w:t>
      </w:r>
      <w:r w:rsidR="00F3430C">
        <w:t xml:space="preserve">boiler </w:t>
      </w:r>
      <w:r>
        <w:t>per the submit</w:t>
      </w:r>
      <w:r w:rsidR="00FF0715">
        <w:t xml:space="preserve">ted application </w:t>
      </w:r>
      <w:r w:rsidR="00A44C61">
        <w:t xml:space="preserve">received </w:t>
      </w:r>
      <w:r w:rsidR="00FF0715">
        <w:t>October 16</w:t>
      </w:r>
      <w:r w:rsidR="00E24F9B">
        <w:t>, 2014</w:t>
      </w:r>
      <w:r>
        <w:t xml:space="preserve">, </w:t>
      </w:r>
      <w:r w:rsidR="00A44C61">
        <w:t xml:space="preserve">as modified by the application received December 9, 2014, </w:t>
      </w:r>
      <w:r>
        <w:t>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B71328">
        <w:rPr>
          <w:color w:val="000000"/>
        </w:rPr>
        <w:t>ready mix</w:t>
      </w:r>
      <w:r w:rsidR="00B41FBA">
        <w:rPr>
          <w:color w:val="000000"/>
        </w:rPr>
        <w:t xml:space="preserve"> batch concrete plant</w:t>
      </w:r>
      <w:r>
        <w:rPr>
          <w:color w:val="000000"/>
        </w:rPr>
        <w:t xml:space="preserve"> </w:t>
      </w:r>
      <w:r w:rsidR="00FF0715">
        <w:rPr>
          <w:color w:val="000000"/>
        </w:rPr>
        <w:t xml:space="preserve">and </w:t>
      </w:r>
      <w:r w:rsidR="00FF0715" w:rsidRPr="00153B6B">
        <w:rPr>
          <w:color w:val="000000"/>
        </w:rPr>
        <w:t xml:space="preserve">associated </w:t>
      </w:r>
      <w:r w:rsidR="00935682">
        <w:rPr>
          <w:color w:val="000000"/>
        </w:rPr>
        <w:t>boiler</w:t>
      </w:r>
      <w:r w:rsidR="00FF0715">
        <w:rPr>
          <w:color w:val="000000"/>
        </w:rPr>
        <w:t xml:space="preserve">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Pr="00ED7857" w:rsidRDefault="00CE0318" w:rsidP="00CE0318">
      <w:pPr>
        <w:ind w:left="720" w:hanging="360"/>
      </w:pPr>
      <w:r>
        <w:rPr>
          <w:color w:val="000000"/>
        </w:rPr>
        <w:t>b.</w:t>
      </w:r>
      <w:r>
        <w:rPr>
          <w:color w:val="000000"/>
        </w:rPr>
        <w:tab/>
      </w:r>
      <w:r w:rsidR="007A6EB0">
        <w:t>Th</w:t>
      </w:r>
      <w:r w:rsidR="00153B6B">
        <w:t xml:space="preserve">is permit expires on </w:t>
      </w:r>
      <w:r w:rsidR="006200E9">
        <w:t>April 6</w:t>
      </w:r>
      <w:r w:rsidR="00153B6B">
        <w:t>, 2020</w:t>
      </w:r>
      <w:r w:rsidRPr="00ED7857">
        <w:t xml:space="preserve"> [20 DCMR 200.4].  If continued operation after this date is desired, the owner or operator shall submit an </w:t>
      </w:r>
      <w:r>
        <w:t>applica</w:t>
      </w:r>
      <w:r w:rsidR="00997E89">
        <w:t>tion for renewal</w:t>
      </w:r>
      <w:r w:rsidR="00FF0715">
        <w:t xml:space="preserve"> </w:t>
      </w:r>
      <w:r w:rsidR="00A44C61">
        <w:t xml:space="preserve">by </w:t>
      </w:r>
      <w:r w:rsidR="006200E9">
        <w:t>January 6, 2020</w:t>
      </w:r>
      <w:r w:rsidRPr="00ED7857">
        <w:t>.</w:t>
      </w:r>
    </w:p>
    <w:p w:rsidR="00CE0318" w:rsidRDefault="00CE0318" w:rsidP="00CE0318">
      <w:pPr>
        <w:ind w:left="720" w:hanging="360"/>
        <w:rPr>
          <w:color w:val="000000"/>
        </w:rPr>
      </w:pPr>
    </w:p>
    <w:p w:rsidR="00CE0318" w:rsidRPr="00ED7857" w:rsidRDefault="00CE0318" w:rsidP="00CE0318">
      <w:pPr>
        <w:ind w:left="720" w:hanging="360"/>
      </w:pPr>
      <w:r>
        <w:t>c.</w:t>
      </w:r>
      <w:r>
        <w:tab/>
      </w:r>
      <w:r w:rsidR="008D0756">
        <w:t>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Pr="00ED7857" w:rsidRDefault="00CE0318" w:rsidP="00CE0318">
      <w:pPr>
        <w:ind w:left="720" w:hanging="360"/>
      </w:pPr>
      <w:r>
        <w:t>d.</w:t>
      </w:r>
      <w:r>
        <w:tab/>
        <w:t xml:space="preserve">The </w:t>
      </w:r>
      <w:r w:rsidR="00A1785C">
        <w:t>P</w:t>
      </w:r>
      <w:r w:rsidR="00A1785C" w:rsidRPr="00ED7857">
        <w:t>ermittee</w:t>
      </w:r>
      <w:r w:rsidRPr="00ED7857">
        <w:t xml:space="preserve"> shall allow authorized officials of the District, upon presentation of identification, to: </w:t>
      </w:r>
    </w:p>
    <w:p w:rsidR="00CE0318" w:rsidRDefault="00CE0318" w:rsidP="00CE0318">
      <w:pPr>
        <w:ind w:left="1440" w:hanging="720"/>
        <w:jc w:val="both"/>
      </w:pPr>
    </w:p>
    <w:p w:rsidR="00275328" w:rsidRDefault="005526A7" w:rsidP="002326FD">
      <w:pPr>
        <w:ind w:left="1080" w:hanging="360"/>
        <w:jc w:val="both"/>
      </w:pPr>
      <w:r>
        <w:t>1.</w:t>
      </w:r>
      <w:r w:rsidR="00A44C61">
        <w:tab/>
      </w:r>
      <w:r w:rsidR="00CE0318">
        <w:t xml:space="preserve">Enter upon the </w:t>
      </w:r>
      <w:r w:rsidR="004C2638">
        <w:t>P</w:t>
      </w:r>
      <w:r w:rsidR="004C2638" w:rsidRPr="00ED7857">
        <w:t>ermittee’s</w:t>
      </w:r>
      <w:r w:rsidR="00CE0318" w:rsidRPr="00ED7857">
        <w:t xml:space="preserve"> premises where a source or emission unit is </w:t>
      </w:r>
      <w:r>
        <w:t>located,</w:t>
      </w:r>
      <w:r w:rsidR="00465910">
        <w:t xml:space="preserve"> </w:t>
      </w:r>
      <w:r w:rsidR="00CE0318" w:rsidRPr="00ED7857">
        <w:t xml:space="preserve">an </w:t>
      </w:r>
      <w:r w:rsidR="00CE0318" w:rsidRPr="00ED7857">
        <w:lastRenderedPageBreak/>
        <w:t>emissions related activity is conducted, or where records required by this permit are kept;</w:t>
      </w:r>
    </w:p>
    <w:p w:rsidR="00FF0715" w:rsidRDefault="00FF0715" w:rsidP="002326FD">
      <w:pPr>
        <w:ind w:left="1080" w:hanging="360"/>
        <w:jc w:val="both"/>
      </w:pPr>
    </w:p>
    <w:p w:rsidR="003275A2" w:rsidRPr="00ED7857" w:rsidRDefault="003275A2" w:rsidP="003275A2">
      <w:pPr>
        <w:tabs>
          <w:tab w:val="left" w:pos="-1440"/>
          <w:tab w:val="left" w:pos="-720"/>
          <w:tab w:val="left" w:pos="1080"/>
        </w:tabs>
        <w:ind w:left="1080" w:hanging="360"/>
      </w:pPr>
      <w:r w:rsidRPr="00ED7857">
        <w:t>2.</w:t>
      </w:r>
      <w:r w:rsidRPr="00ED7857">
        <w:tab/>
        <w:t xml:space="preserve">Have access to and copy, at reasonable times, any records that must be kept under the terms and conditions of this permit; </w:t>
      </w:r>
    </w:p>
    <w:p w:rsidR="003275A2" w:rsidRPr="00ED7857" w:rsidRDefault="003275A2" w:rsidP="003275A2">
      <w:pPr>
        <w:tabs>
          <w:tab w:val="left" w:pos="-1440"/>
          <w:tab w:val="left" w:pos="-720"/>
          <w:tab w:val="left" w:pos="1080"/>
        </w:tabs>
        <w:ind w:left="1080" w:hanging="360"/>
      </w:pPr>
    </w:p>
    <w:p w:rsidR="007A6EB0" w:rsidRDefault="003275A2" w:rsidP="007A6EB0">
      <w:pPr>
        <w:tabs>
          <w:tab w:val="left" w:pos="-1440"/>
          <w:tab w:val="left" w:pos="-720"/>
          <w:tab w:val="left" w:pos="1080"/>
        </w:tabs>
        <w:ind w:left="1080" w:hanging="360"/>
      </w:pPr>
      <w:r w:rsidRPr="00ED7857">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2E501E">
      <w:pPr>
        <w:ind w:left="990" w:hanging="270"/>
        <w:jc w:val="both"/>
      </w:pPr>
      <w:r>
        <w:t>4.</w:t>
      </w:r>
      <w:r w:rsidR="00A44C61">
        <w:tab/>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7A6EB0">
      <w:pPr>
        <w:ind w:left="720" w:hanging="360"/>
      </w:pPr>
      <w:r>
        <w:t>c.</w:t>
      </w:r>
      <w:r>
        <w:tab/>
        <w:t xml:space="preserve">The discharge of </w:t>
      </w:r>
      <w:r w:rsidR="00E94CDD">
        <w:t xml:space="preserve">total suspended </w:t>
      </w:r>
      <w:r>
        <w:t>particulate matter into the atmosphere from any process shall not exceed three hundredths (0.03) grains per dry standard cubic foot of the exhaust. [20 DCMR 603.1]</w:t>
      </w:r>
    </w:p>
    <w:p w:rsidR="00595AB9" w:rsidRDefault="00595AB9" w:rsidP="007A6EB0">
      <w:pPr>
        <w:ind w:left="720" w:hanging="360"/>
      </w:pPr>
    </w:p>
    <w:p w:rsidR="00595AB9" w:rsidRDefault="00595AB9" w:rsidP="007A6EB0">
      <w:pPr>
        <w:ind w:left="720" w:hanging="360"/>
      </w:pPr>
      <w:r>
        <w:t>d.</w:t>
      </w:r>
      <w:r>
        <w:tab/>
        <w:t xml:space="preserve">The discharge of </w:t>
      </w:r>
      <w:r w:rsidR="00E94CDD">
        <w:t xml:space="preserve">total suspended </w:t>
      </w:r>
      <w:r>
        <w:t>particulate matter from the concrete batch plant shall not exceed 40 pounds per hour. [20 DCMR 603.1 and Appendix 6-1]</w:t>
      </w:r>
    </w:p>
    <w:p w:rsidR="007A6EB0" w:rsidRDefault="007A6EB0" w:rsidP="007A6EB0">
      <w:pPr>
        <w:ind w:left="720" w:hanging="360"/>
      </w:pPr>
    </w:p>
    <w:p w:rsidR="007A6EB0" w:rsidRDefault="00595AB9" w:rsidP="007A6EB0">
      <w:pPr>
        <w:ind w:left="720" w:hanging="360"/>
      </w:pPr>
      <w:r>
        <w:t>e</w:t>
      </w:r>
      <w:r w:rsidR="007A6EB0">
        <w:t>.</w:t>
      </w:r>
      <w:r w:rsidR="007A6EB0">
        <w:tab/>
      </w:r>
      <w:r w:rsidR="007A6EB0" w:rsidRPr="00091C39">
        <w:t xml:space="preserve">Visible emissions shall not be emitted from </w:t>
      </w:r>
      <w:r w:rsidR="00CD5612">
        <w:t>the equipment covered by this permit</w:t>
      </w:r>
      <w:r w:rsidR="007A6EB0" w:rsidRPr="00091C39">
        <w:t xml:space="preserve"> except that discharges not exceeding 40% opacity (</w:t>
      </w:r>
      <w:proofErr w:type="spellStart"/>
      <w:r w:rsidR="007A6EB0" w:rsidRPr="00091C39">
        <w:t>unaveraged</w:t>
      </w:r>
      <w:proofErr w:type="spellEnd"/>
      <w:r w:rsidR="007A6EB0" w:rsidRPr="00091C39">
        <w:t xml:space="preserve">) </w:t>
      </w:r>
      <w:proofErr w:type="gramStart"/>
      <w:r w:rsidR="007A6EB0" w:rsidRPr="00091C39">
        <w:t>shall  be</w:t>
      </w:r>
      <w:proofErr w:type="gramEnd"/>
      <w:r w:rsidR="007A6EB0" w:rsidRPr="00091C39">
        <w:t xml:space="preserve"> permitted for two (2) minutes in any sixty (60) minutes period and for an aggregate of twelve (12) minutes in any twenty-four (24) hours period during start-up, cleaning, adjustment of combustion controls, or malfunction of the equipment. (20 DCMR 606.1)</w:t>
      </w:r>
    </w:p>
    <w:p w:rsidR="007A6EB0" w:rsidRDefault="007A6EB0" w:rsidP="007A6EB0">
      <w:pPr>
        <w:ind w:left="720" w:hanging="360"/>
      </w:pPr>
    </w:p>
    <w:p w:rsidR="007A6EB0" w:rsidRDefault="003E7DB4" w:rsidP="007A6EB0">
      <w:pPr>
        <w:ind w:left="720" w:hanging="360"/>
      </w:pPr>
      <w:r>
        <w:t>f</w:t>
      </w:r>
      <w:r w:rsidR="007A6EB0">
        <w:t>.</w:t>
      </w:r>
      <w:r w:rsidR="007A6EB0">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A6EB0" w:rsidRDefault="007A6EB0" w:rsidP="007A6EB0">
      <w:pPr>
        <w:ind w:left="360" w:hanging="360"/>
      </w:pPr>
      <w:r>
        <w:lastRenderedPageBreak/>
        <w:t>III.</w:t>
      </w:r>
      <w:r>
        <w:tab/>
      </w:r>
      <w:r>
        <w:rPr>
          <w:u w:val="single"/>
        </w:rPr>
        <w:t>Operational Limitations:</w:t>
      </w:r>
    </w:p>
    <w:p w:rsidR="007A6EB0" w:rsidRDefault="007A6EB0" w:rsidP="007A6EB0">
      <w:pPr>
        <w:ind w:left="360" w:hanging="360"/>
      </w:pPr>
    </w:p>
    <w:p w:rsidR="007A6EB0" w:rsidRDefault="00EE3407" w:rsidP="00FF0715">
      <w:pPr>
        <w:ind w:left="720" w:hanging="360"/>
      </w:pPr>
      <w:r>
        <w:t>a.</w:t>
      </w:r>
      <w:r>
        <w:tab/>
      </w:r>
      <w:r w:rsidR="007A6EB0">
        <w:t xml:space="preserve">The </w:t>
      </w:r>
      <w:r w:rsidR="00FF65B7">
        <w:t>batch concrete</w:t>
      </w:r>
      <w:r w:rsidR="007A6EB0">
        <w:t xml:space="preserve"> plant shall be</w:t>
      </w:r>
      <w:r w:rsidR="002326FD">
        <w:t xml:space="preserve"> operated for no </w:t>
      </w:r>
      <w:r w:rsidR="002326FD" w:rsidRPr="00343F1B">
        <w:t>more than one</w:t>
      </w:r>
      <w:r w:rsidR="007A6EB0" w:rsidRPr="00343F1B">
        <w:t xml:space="preserve"> shift </w:t>
      </w:r>
      <w:r w:rsidR="006717F2" w:rsidRPr="00343F1B">
        <w:t xml:space="preserve">[8 hours] </w:t>
      </w:r>
      <w:r w:rsidR="00FF0715" w:rsidRPr="00343F1B">
        <w:t xml:space="preserve">per day, </w:t>
      </w:r>
      <w:r w:rsidR="00FD268B" w:rsidRPr="00343F1B">
        <w:t>six</w:t>
      </w:r>
      <w:r w:rsidR="00FF0715" w:rsidRPr="00343F1B">
        <w:t xml:space="preserve"> days per week</w:t>
      </w:r>
      <w:r w:rsidR="00FD268B" w:rsidRPr="00343F1B">
        <w:t xml:space="preserve">, and </w:t>
      </w:r>
      <w:r w:rsidR="00343F1B" w:rsidRPr="00343F1B">
        <w:t>three hundred</w:t>
      </w:r>
      <w:r w:rsidR="00FD268B" w:rsidRPr="00343F1B">
        <w:t xml:space="preserve"> (300)</w:t>
      </w:r>
      <w:r w:rsidR="00FD268B">
        <w:t xml:space="preserve"> days</w:t>
      </w:r>
      <w:r w:rsidR="007A6EB0">
        <w:t xml:space="preserve"> </w:t>
      </w:r>
      <w:r w:rsidR="003E7DB4">
        <w:t>per 12 month rolling period</w:t>
      </w:r>
      <w:r w:rsidR="007A6EB0">
        <w:t>.</w:t>
      </w:r>
      <w:r w:rsidR="00A42C98">
        <w:t xml:space="preserve"> [20 DCMR 201]</w:t>
      </w:r>
    </w:p>
    <w:p w:rsidR="006717F2" w:rsidRDefault="006717F2" w:rsidP="007A6EB0">
      <w:pPr>
        <w:ind w:left="720" w:hanging="360"/>
      </w:pPr>
    </w:p>
    <w:p w:rsidR="007A6EB0" w:rsidRDefault="007A6EB0" w:rsidP="007A6EB0">
      <w:pPr>
        <w:ind w:left="720" w:hanging="360"/>
      </w:pPr>
      <w:r>
        <w:t>b.</w:t>
      </w:r>
      <w:r>
        <w:tab/>
        <w:t xml:space="preserve">All dust generated must be captured and vented through the </w:t>
      </w:r>
      <w:r w:rsidR="003E7DB4">
        <w:t xml:space="preserve">fabric filter </w:t>
      </w:r>
      <w:r>
        <w:t>dust collector</w:t>
      </w:r>
      <w:r w:rsidR="003E7DB4">
        <w:t xml:space="preserve"> (</w:t>
      </w:r>
      <w:proofErr w:type="spellStart"/>
      <w:r>
        <w:t>baghouse</w:t>
      </w:r>
      <w:proofErr w:type="spellEnd"/>
      <w:r w:rsidR="003E7DB4">
        <w:t>)</w:t>
      </w:r>
      <w:r>
        <w:t>.</w:t>
      </w:r>
      <w:r w:rsidR="00A42C98">
        <w:t xml:space="preserve"> [20 DCMR 201]</w:t>
      </w:r>
    </w:p>
    <w:p w:rsidR="007A6EB0" w:rsidRDefault="007A6EB0" w:rsidP="007A6EB0">
      <w:pPr>
        <w:ind w:left="720" w:hanging="360"/>
      </w:pPr>
    </w:p>
    <w:p w:rsidR="007A6EB0" w:rsidRDefault="007A6EB0" w:rsidP="007A6EB0">
      <w:pPr>
        <w:ind w:left="720" w:hanging="360"/>
      </w:pPr>
      <w:r>
        <w:t>c.</w:t>
      </w:r>
      <w:r>
        <w:tab/>
        <w:t xml:space="preserve">The </w:t>
      </w:r>
      <w:proofErr w:type="spellStart"/>
      <w:r>
        <w:t>baghouse</w:t>
      </w:r>
      <w:proofErr w:type="spellEnd"/>
      <w:r>
        <w:t xml:space="preserve"> shall maintain </w:t>
      </w:r>
      <w:r w:rsidR="00CD5612">
        <w:t xml:space="preserve">a particulate matter control efficiency of </w:t>
      </w:r>
      <w:r>
        <w:t>99.9%</w:t>
      </w:r>
      <w:r w:rsidR="00CD5612">
        <w:t xml:space="preserve"> at all times</w:t>
      </w:r>
      <w:r>
        <w:t xml:space="preserve"> when the </w:t>
      </w:r>
      <w:r w:rsidR="00FF65B7">
        <w:t xml:space="preserve">batch </w:t>
      </w:r>
      <w:r>
        <w:t xml:space="preserve">concrete </w:t>
      </w:r>
      <w:r w:rsidR="00FF65B7">
        <w:t>plant</w:t>
      </w:r>
      <w:r>
        <w:t xml:space="preserve"> is </w:t>
      </w:r>
      <w:r w:rsidR="00FF65B7">
        <w:t>operating</w:t>
      </w:r>
      <w:r>
        <w:t>.</w:t>
      </w:r>
      <w:r w:rsidR="00A42C98">
        <w:t xml:space="preserve"> [20 DCMR 201]</w:t>
      </w:r>
    </w:p>
    <w:p w:rsidR="007A6EB0" w:rsidRDefault="007A6EB0" w:rsidP="007A6EB0">
      <w:pPr>
        <w:ind w:left="720" w:hanging="360"/>
      </w:pPr>
    </w:p>
    <w:p w:rsidR="005526A7" w:rsidRDefault="007A6EB0" w:rsidP="00FF0715">
      <w:pPr>
        <w:ind w:left="720" w:hanging="360"/>
      </w:pPr>
      <w:r>
        <w:t>d.</w:t>
      </w:r>
      <w:r>
        <w:tab/>
        <w:t xml:space="preserve">The proper operation of the </w:t>
      </w:r>
      <w:proofErr w:type="spellStart"/>
      <w:r>
        <w:t>baghouse</w:t>
      </w:r>
      <w:proofErr w:type="spellEnd"/>
      <w:r>
        <w:t xml:space="preserve"> shall be demonstrated when the differential pressure across the b</w:t>
      </w:r>
      <w:r w:rsidR="00D73781">
        <w:t>ags</w:t>
      </w:r>
      <w:r w:rsidR="009E6151">
        <w:t xml:space="preserve"> is</w:t>
      </w:r>
      <w:r w:rsidR="00D73781">
        <w:t xml:space="preserve"> maintained between</w:t>
      </w:r>
      <w:r w:rsidR="007B0410">
        <w:t xml:space="preserve"> 4</w:t>
      </w:r>
      <w:r>
        <w:t xml:space="preserve"> and 6 inches of </w:t>
      </w:r>
      <w:r w:rsidR="005526A7">
        <w:t xml:space="preserve">water. </w:t>
      </w:r>
      <w:r w:rsidR="00E90286">
        <w:t xml:space="preserve">A </w:t>
      </w:r>
      <w:proofErr w:type="spellStart"/>
      <w:r w:rsidR="00E90286">
        <w:t>m</w:t>
      </w:r>
      <w:r w:rsidR="005526A7">
        <w:t>agnehelic</w:t>
      </w:r>
      <w:proofErr w:type="spellEnd"/>
      <w:r w:rsidR="005526A7">
        <w:t xml:space="preserve"> pressure gauge shall be used to monitor the pressure drop.</w:t>
      </w:r>
      <w:r w:rsidR="00A42C98">
        <w:t xml:space="preserve"> [20 DCMR 201]</w:t>
      </w:r>
    </w:p>
    <w:p w:rsidR="005526A7" w:rsidRDefault="005526A7" w:rsidP="005526A7">
      <w:pPr>
        <w:ind w:left="720" w:hanging="360"/>
      </w:pPr>
      <w:r>
        <w:tab/>
      </w:r>
    </w:p>
    <w:p w:rsidR="005526A7" w:rsidRDefault="005526A7" w:rsidP="005526A7">
      <w:pPr>
        <w:ind w:left="720" w:hanging="360"/>
      </w:pPr>
      <w:r>
        <w:t>e.</w:t>
      </w:r>
      <w:r>
        <w:tab/>
        <w:t xml:space="preserve">Per the </w:t>
      </w:r>
      <w:proofErr w:type="spellStart"/>
      <w:r>
        <w:t>baghouse</w:t>
      </w:r>
      <w:proofErr w:type="spellEnd"/>
      <w:r>
        <w:t xml:space="preserve"> manufacturer’s recommendation, a set of replacement parts for the dust collectors shall be kept on site at all times. </w:t>
      </w:r>
      <w:r w:rsidR="00A42C98">
        <w:t>[20 DCMR 201]</w:t>
      </w:r>
    </w:p>
    <w:p w:rsidR="005526A7" w:rsidRDefault="005526A7" w:rsidP="005526A7">
      <w:pPr>
        <w:ind w:left="360"/>
      </w:pPr>
    </w:p>
    <w:p w:rsidR="005526A7" w:rsidRDefault="005526A7" w:rsidP="005526A7">
      <w:pPr>
        <w:ind w:left="720" w:hanging="360"/>
      </w:pPr>
      <w:r>
        <w:t>f.</w:t>
      </w:r>
      <w:r>
        <w:tab/>
        <w:t xml:space="preserve">The </w:t>
      </w:r>
      <w:r w:rsidR="00FD268B">
        <w:t>Permittee</w:t>
      </w:r>
      <w:r>
        <w:t xml:space="preserve"> shall take reasonable precautions to minimize the emission of any fugitive dust into the outdoor atmosphere.  These reasonable precautions shall include, but not be limited to the following [20 DCMR 605.1]:</w:t>
      </w:r>
    </w:p>
    <w:p w:rsidR="005526A7" w:rsidRDefault="005526A7" w:rsidP="005526A7"/>
    <w:p w:rsidR="005526A7" w:rsidRDefault="005526A7" w:rsidP="005526A7">
      <w:pPr>
        <w:numPr>
          <w:ilvl w:val="3"/>
          <w:numId w:val="5"/>
        </w:numPr>
        <w:tabs>
          <w:tab w:val="clear" w:pos="2880"/>
          <w:tab w:val="num" w:pos="1080"/>
        </w:tabs>
        <w:ind w:left="1080"/>
      </w:pPr>
      <w:r>
        <w:t>In the case of unpaved roads, unpaved roadways, and unpaved parking lots:</w:t>
      </w:r>
    </w:p>
    <w:p w:rsidR="005526A7" w:rsidRDefault="005526A7" w:rsidP="005526A7">
      <w:pPr>
        <w:ind w:left="720"/>
      </w:pPr>
    </w:p>
    <w:p w:rsidR="005526A7" w:rsidRDefault="005526A7" w:rsidP="00F06C7C">
      <w:pPr>
        <w:pStyle w:val="BodyTextIndent"/>
        <w:spacing w:after="0"/>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5526A7">
      <w:pPr>
        <w:ind w:left="1440" w:hanging="360"/>
      </w:pPr>
    </w:p>
    <w:p w:rsidR="005526A7" w:rsidRDefault="005526A7" w:rsidP="00F06C7C">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vehicles transporting dusty material or material which is likely to become dusty:</w:t>
      </w:r>
    </w:p>
    <w:p w:rsidR="005526A7" w:rsidRDefault="005526A7" w:rsidP="005526A7"/>
    <w:p w:rsidR="005526A7" w:rsidRDefault="005526A7" w:rsidP="00D73781">
      <w:pPr>
        <w:ind w:left="1440" w:hanging="360"/>
      </w:pPr>
      <w:proofErr w:type="spellStart"/>
      <w:r>
        <w:t>i</w:t>
      </w:r>
      <w:proofErr w:type="spellEnd"/>
      <w:r>
        <w:t>.</w:t>
      </w:r>
      <w:r>
        <w:tab/>
        <w:t>Fully covering the material in question, with a tarpaulin or other material; and</w:t>
      </w:r>
    </w:p>
    <w:p w:rsidR="004100F6" w:rsidRDefault="004100F6" w:rsidP="005526A7">
      <w:pPr>
        <w:ind w:left="1440" w:hanging="360"/>
      </w:pPr>
    </w:p>
    <w:p w:rsidR="005526A7" w:rsidRDefault="005526A7" w:rsidP="005526A7">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526A7" w:rsidRDefault="005526A7" w:rsidP="005526A7"/>
    <w:p w:rsidR="005526A7" w:rsidRDefault="005526A7" w:rsidP="005526A7">
      <w:pPr>
        <w:numPr>
          <w:ilvl w:val="3"/>
          <w:numId w:val="5"/>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526A7" w:rsidRDefault="005526A7" w:rsidP="005526A7">
      <w:pPr>
        <w:ind w:left="720" w:hanging="360"/>
      </w:pPr>
    </w:p>
    <w:p w:rsidR="005526A7" w:rsidRDefault="005526A7" w:rsidP="005526A7">
      <w:pPr>
        <w:ind w:left="720" w:hanging="360"/>
      </w:pPr>
      <w:r>
        <w:t>g.</w:t>
      </w:r>
      <w:r>
        <w:tab/>
        <w:t xml:space="preserve">The </w:t>
      </w:r>
      <w:r w:rsidR="00FD268B">
        <w:t>ready mix</w:t>
      </w:r>
      <w:r w:rsidR="00D73781">
        <w:t xml:space="preserve"> concrete</w:t>
      </w:r>
      <w:r>
        <w:t xml:space="preserve"> </w:t>
      </w:r>
      <w:r w:rsidR="00BA4D49">
        <w:t xml:space="preserve">batch </w:t>
      </w:r>
      <w:r>
        <w:t>plant shall be operated and maintained in accordance with the recommendations of the equipment manufacturers.</w:t>
      </w:r>
      <w:r w:rsidR="00A42C98">
        <w:t xml:space="preserve"> [20 DCMR 201]</w:t>
      </w:r>
    </w:p>
    <w:p w:rsidR="007A6EB0" w:rsidRDefault="007A6EB0" w:rsidP="005526A7">
      <w:pPr>
        <w:ind w:left="720" w:hanging="360"/>
      </w:pPr>
    </w:p>
    <w:p w:rsidR="005526A7" w:rsidRDefault="005526A7" w:rsidP="005526A7">
      <w:pPr>
        <w:ind w:left="720" w:hanging="360"/>
      </w:pPr>
      <w:r>
        <w:t>h.</w:t>
      </w:r>
      <w:r>
        <w:tab/>
        <w:t xml:space="preserve">At all times, including periods of startup, shutdown, and malfunction, the </w:t>
      </w:r>
      <w:r w:rsidR="0076381E">
        <w:t>Permittee</w:t>
      </w:r>
      <w:r>
        <w:t xml:space="preserv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6116F9" w:rsidRDefault="006116F9" w:rsidP="005526A7">
      <w:pPr>
        <w:ind w:left="720" w:hanging="360"/>
      </w:pPr>
    </w:p>
    <w:p w:rsidR="006116F9" w:rsidRDefault="006116F9" w:rsidP="006116F9">
      <w:pPr>
        <w:pStyle w:val="ListParagraph"/>
        <w:numPr>
          <w:ilvl w:val="0"/>
          <w:numId w:val="7"/>
        </w:numPr>
      </w:pPr>
      <w:r w:rsidRPr="00C56029">
        <w:t xml:space="preserve">The </w:t>
      </w:r>
      <w:r w:rsidR="00746DFE">
        <w:t>concrete batch plant</w:t>
      </w:r>
      <w:r w:rsidRPr="00C56029">
        <w:t xml:space="preserve"> </w:t>
      </w:r>
      <w:r w:rsidR="00A42C98">
        <w:t xml:space="preserve">equipment </w:t>
      </w:r>
      <w:r w:rsidRPr="00C56029">
        <w:t>shall fire only diesel fuel which contains a maximum sulfur content of 15 ppm (0.0015% by weight).</w:t>
      </w:r>
      <w:r w:rsidR="00D36BBC">
        <w:t xml:space="preserve"> [20 DCMR 201]</w:t>
      </w:r>
    </w:p>
    <w:p w:rsidR="00744B4B" w:rsidRPr="000264E5" w:rsidRDefault="00744B4B" w:rsidP="00744B4B">
      <w:pPr>
        <w:widowControl w:val="0"/>
        <w:tabs>
          <w:tab w:val="left" w:pos="-1440"/>
          <w:tab w:val="left" w:pos="1440"/>
        </w:tabs>
        <w:autoSpaceDE w:val="0"/>
        <w:autoSpaceDN w:val="0"/>
        <w:adjustRightInd w:val="0"/>
        <w:rPr>
          <w:i/>
        </w:rPr>
      </w:pPr>
    </w:p>
    <w:p w:rsidR="00F50C2C" w:rsidRDefault="00744B4B" w:rsidP="00F50C2C">
      <w:pPr>
        <w:pStyle w:val="ListParagraph"/>
        <w:numPr>
          <w:ilvl w:val="0"/>
          <w:numId w:val="7"/>
        </w:numPr>
      </w:pPr>
      <w:r w:rsidRPr="000264E5">
        <w:t xml:space="preserve">The Permittee shall perform tune-ups on </w:t>
      </w:r>
      <w:r>
        <w:t>the boiler</w:t>
      </w:r>
      <w:r w:rsidRPr="000264E5">
        <w:t xml:space="preserve"> </w:t>
      </w:r>
      <w:r w:rsidR="00CD5612">
        <w:t xml:space="preserve">at least once </w:t>
      </w:r>
      <w:r w:rsidR="0035099C">
        <w:t>every five years</w:t>
      </w:r>
      <w:r>
        <w:t xml:space="preserve">. The tune-ups shall </w:t>
      </w:r>
      <w:r w:rsidR="0035099C">
        <w:t xml:space="preserve">be conducted no more than 61 months after the previous tune-up. The tune-ups shall </w:t>
      </w:r>
      <w:r>
        <w:t xml:space="preserve">include, at a minimum, the following: </w:t>
      </w:r>
      <w:r w:rsidRPr="000264E5">
        <w:t xml:space="preserve">[40 CFR </w:t>
      </w:r>
      <w:r w:rsidR="00255E10">
        <w:t>63.11214 and 63.11223</w:t>
      </w:r>
      <w:r w:rsidRPr="000264E5">
        <w:t>]</w:t>
      </w:r>
      <w:r>
        <w:t>:</w:t>
      </w:r>
    </w:p>
    <w:p w:rsidR="007B38F1" w:rsidRPr="00E7772A" w:rsidRDefault="007B38F1" w:rsidP="007B38F1">
      <w:pPr>
        <w:tabs>
          <w:tab w:val="left" w:pos="1440"/>
        </w:tabs>
      </w:pPr>
    </w:p>
    <w:p w:rsidR="007B38F1" w:rsidRPr="00E7772A" w:rsidRDefault="007B38F1" w:rsidP="00CD5612">
      <w:pPr>
        <w:pStyle w:val="ListParagraph"/>
        <w:numPr>
          <w:ilvl w:val="1"/>
          <w:numId w:val="7"/>
        </w:numPr>
        <w:tabs>
          <w:tab w:val="left" w:pos="1800"/>
        </w:tabs>
        <w:ind w:left="1080"/>
      </w:pPr>
      <w:r w:rsidRPr="00E7772A">
        <w:t xml:space="preserve">As applicable, inspect the burner, and clean or replace any components of the burner as necessary (you may delay the burner inspection until the next scheduled </w:t>
      </w:r>
      <w:r w:rsidR="004F5443">
        <w:t>boiler</w:t>
      </w:r>
      <w:r w:rsidRPr="00E7772A">
        <w:t xml:space="preserve"> </w:t>
      </w:r>
      <w:r w:rsidR="004F5443">
        <w:t>shut</w:t>
      </w:r>
      <w:r w:rsidR="004F5443" w:rsidRPr="00E7772A">
        <w:t>down</w:t>
      </w:r>
      <w:r w:rsidRPr="00E7772A">
        <w:t>, but you must inspect ea</w:t>
      </w:r>
      <w:r w:rsidR="0035099C">
        <w:t>ch burner at least once every 72</w:t>
      </w:r>
      <w:r w:rsidRPr="00E7772A">
        <w:t xml:space="preserve"> months).</w:t>
      </w:r>
    </w:p>
    <w:p w:rsidR="007B38F1" w:rsidRPr="00E7772A" w:rsidRDefault="007B38F1" w:rsidP="00CD5612">
      <w:pPr>
        <w:pStyle w:val="ListParagraph"/>
        <w:tabs>
          <w:tab w:val="left" w:pos="1800"/>
        </w:tabs>
        <w:ind w:left="1080"/>
      </w:pPr>
    </w:p>
    <w:p w:rsidR="007B38F1" w:rsidRPr="00E7772A" w:rsidRDefault="007B38F1" w:rsidP="00CD5612">
      <w:pPr>
        <w:pStyle w:val="ListParagraph"/>
        <w:numPr>
          <w:ilvl w:val="1"/>
          <w:numId w:val="7"/>
        </w:numPr>
        <w:tabs>
          <w:tab w:val="left" w:pos="1800"/>
        </w:tabs>
        <w:ind w:left="1080"/>
      </w:pPr>
      <w:r w:rsidRPr="00E7772A">
        <w:t>Inspect the flame pattern, as applicable, and adjust the burner as necessary</w:t>
      </w:r>
      <w:r w:rsidR="00A23A39">
        <w:t xml:space="preserve"> to optimize the flame pattern.</w:t>
      </w:r>
      <w:r>
        <w:t xml:space="preserve"> </w:t>
      </w:r>
      <w:r w:rsidRPr="00E7772A">
        <w:t>The adjustment should be consistent with the manufacturer's specifications, if available.</w:t>
      </w:r>
    </w:p>
    <w:p w:rsidR="007B38F1" w:rsidRPr="00E7772A" w:rsidRDefault="007B38F1" w:rsidP="00CD5612">
      <w:pPr>
        <w:pStyle w:val="ListParagraph"/>
        <w:tabs>
          <w:tab w:val="left" w:pos="1800"/>
        </w:tabs>
        <w:ind w:left="1080"/>
      </w:pPr>
    </w:p>
    <w:p w:rsidR="007B38F1" w:rsidRPr="00E7772A" w:rsidRDefault="007B38F1" w:rsidP="00CD5612">
      <w:pPr>
        <w:pStyle w:val="ListParagraph"/>
        <w:numPr>
          <w:ilvl w:val="1"/>
          <w:numId w:val="7"/>
        </w:numPr>
        <w:tabs>
          <w:tab w:val="left" w:pos="1800"/>
        </w:tabs>
        <w:ind w:left="1080"/>
      </w:pPr>
      <w:r w:rsidRPr="00E7772A">
        <w:t>Inspect the system controlling the air-to-fuel ratio, as applicable, and ensure that it is correctly calibrated and functioning properly (you may delay the inspection until the next scheduled unit shutdown, not to exceed 36 months from the previous inspection).</w:t>
      </w:r>
    </w:p>
    <w:p w:rsidR="007B38F1" w:rsidRPr="00E7772A" w:rsidRDefault="007B38F1" w:rsidP="00CD5612">
      <w:pPr>
        <w:pStyle w:val="ListParagraph"/>
        <w:tabs>
          <w:tab w:val="left" w:pos="1800"/>
        </w:tabs>
        <w:ind w:left="1080"/>
      </w:pPr>
    </w:p>
    <w:p w:rsidR="007B38F1" w:rsidRPr="00E7772A" w:rsidRDefault="007B38F1" w:rsidP="00CD5612">
      <w:pPr>
        <w:pStyle w:val="ListParagraph"/>
        <w:numPr>
          <w:ilvl w:val="1"/>
          <w:numId w:val="7"/>
        </w:numPr>
        <w:tabs>
          <w:tab w:val="left" w:pos="1800"/>
        </w:tabs>
        <w:ind w:left="1080"/>
      </w:pPr>
      <w:r w:rsidRPr="00E7772A">
        <w:t xml:space="preserve">Optimize total emissions of </w:t>
      </w:r>
      <w:r>
        <w:t>CO</w:t>
      </w:r>
      <w:r w:rsidRPr="00E7772A">
        <w:t xml:space="preserve">. This optimization should be consistent with the manufacturer's specifications, if available, and with any </w:t>
      </w:r>
      <w:proofErr w:type="spellStart"/>
      <w:r>
        <w:t>NO</w:t>
      </w:r>
      <w:r w:rsidRPr="007B38F1">
        <w:rPr>
          <w:vertAlign w:val="subscript"/>
        </w:rPr>
        <w:t>x</w:t>
      </w:r>
      <w:proofErr w:type="spellEnd"/>
      <w:r w:rsidRPr="00E7772A">
        <w:t xml:space="preserve"> requirement to which the unit is subject.</w:t>
      </w:r>
    </w:p>
    <w:p w:rsidR="007B38F1" w:rsidRPr="00E7772A" w:rsidRDefault="007B38F1" w:rsidP="00CD5612">
      <w:pPr>
        <w:pStyle w:val="ListParagraph"/>
        <w:numPr>
          <w:ilvl w:val="1"/>
          <w:numId w:val="7"/>
        </w:numPr>
        <w:tabs>
          <w:tab w:val="left" w:pos="1800"/>
        </w:tabs>
        <w:ind w:left="1080"/>
      </w:pPr>
      <w:r w:rsidRPr="00E7772A">
        <w:lastRenderedPageBreak/>
        <w:t xml:space="preserve">Measure the concentrations in the effluent stream of </w:t>
      </w:r>
      <w:r>
        <w:t>CO</w:t>
      </w:r>
      <w:r w:rsidRPr="00E7772A">
        <w:t xml:space="preserve"> in parts per million, by volume, and oxygen in volume percent, before and after the adjustments are made (measurements may be either on a dry or wet basis, as long as it is the same basis before and after the adjustments are made).  Measurements may be made using a portable </w:t>
      </w:r>
      <w:r>
        <w:t>CO</w:t>
      </w:r>
      <w:r w:rsidRPr="00E7772A">
        <w:t xml:space="preserve"> analyzer</w:t>
      </w:r>
      <w:r>
        <w:t xml:space="preserve"> that has been calibrated and is operated according to manufacturer specifications</w:t>
      </w:r>
      <w:r w:rsidRPr="00E7772A">
        <w:t>.</w:t>
      </w:r>
    </w:p>
    <w:p w:rsidR="007B38F1" w:rsidRPr="00E7772A" w:rsidRDefault="007B38F1" w:rsidP="00CD5612">
      <w:pPr>
        <w:pStyle w:val="ListParagraph"/>
        <w:tabs>
          <w:tab w:val="left" w:pos="1800"/>
        </w:tabs>
        <w:ind w:left="1080"/>
      </w:pPr>
    </w:p>
    <w:p w:rsidR="00F50C2C" w:rsidRPr="00744B4B" w:rsidRDefault="007B38F1" w:rsidP="00CD5612">
      <w:pPr>
        <w:pStyle w:val="ListParagraph"/>
        <w:numPr>
          <w:ilvl w:val="1"/>
          <w:numId w:val="7"/>
        </w:numPr>
        <w:tabs>
          <w:tab w:val="left" w:pos="-1440"/>
          <w:tab w:val="left" w:pos="1800"/>
        </w:tabs>
        <w:ind w:left="1080"/>
      </w:pPr>
      <w:r w:rsidRPr="00E7772A">
        <w:t xml:space="preserve">If the </w:t>
      </w:r>
      <w:r w:rsidR="004F5443">
        <w:t>boiler</w:t>
      </w:r>
      <w:r w:rsidRPr="00E7772A">
        <w:t xml:space="preserve"> is not operating on the required date for a tune-up, the tune-up must be conducted within </w:t>
      </w:r>
      <w:r w:rsidR="0035099C">
        <w:t>30 days</w:t>
      </w:r>
      <w:r w:rsidRPr="00E7772A">
        <w:t xml:space="preserve"> of startup.</w:t>
      </w:r>
    </w:p>
    <w:p w:rsidR="00F50C2C" w:rsidRDefault="00F50C2C" w:rsidP="00F50C2C">
      <w:pPr>
        <w:pStyle w:val="ListParagraph"/>
        <w:ind w:left="1440"/>
      </w:pPr>
    </w:p>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5526A7" w:rsidRDefault="005526A7" w:rsidP="005526A7">
      <w:pPr>
        <w:ind w:left="720" w:hanging="360"/>
      </w:pPr>
      <w:r>
        <w:t>a.</w:t>
      </w:r>
      <w:r>
        <w:tab/>
        <w:t xml:space="preserve">The </w:t>
      </w:r>
      <w:r w:rsidR="0076381E">
        <w:t>Permittee</w:t>
      </w:r>
      <w:r>
        <w:t xml:space="preserve"> shall monitor the operating hours of the concrete </w:t>
      </w:r>
      <w:r w:rsidR="00A42C98">
        <w:t xml:space="preserve">batch </w:t>
      </w:r>
      <w:r>
        <w:t xml:space="preserve">plant each day to ensure compliance with Condition </w:t>
      </w:r>
      <w:proofErr w:type="gramStart"/>
      <w:r>
        <w:t>III(</w:t>
      </w:r>
      <w:proofErr w:type="gramEnd"/>
      <w:r>
        <w:t>a).</w:t>
      </w:r>
    </w:p>
    <w:p w:rsidR="005526A7" w:rsidRDefault="005526A7" w:rsidP="005526A7">
      <w:pPr>
        <w:ind w:left="720" w:hanging="360"/>
      </w:pPr>
    </w:p>
    <w:p w:rsidR="005526A7" w:rsidRDefault="005526A7" w:rsidP="005526A7">
      <w:pPr>
        <w:ind w:left="720" w:hanging="360"/>
      </w:pPr>
      <w:r>
        <w:t>b.</w:t>
      </w:r>
      <w:r>
        <w:tab/>
        <w:t xml:space="preserve">The Permittee shall monitor the differential pressure across the </w:t>
      </w:r>
      <w:proofErr w:type="spellStart"/>
      <w:r>
        <w:t>baghouse</w:t>
      </w:r>
      <w:proofErr w:type="spellEnd"/>
      <w:r>
        <w:t xml:space="preserve"> filters to ensure compliance with Condition </w:t>
      </w:r>
      <w:proofErr w:type="gramStart"/>
      <w:r>
        <w:t>III(</w:t>
      </w:r>
      <w:proofErr w:type="gramEnd"/>
      <w:r>
        <w:t xml:space="preserve">d). </w:t>
      </w:r>
    </w:p>
    <w:p w:rsidR="005526A7" w:rsidRDefault="005526A7" w:rsidP="005526A7"/>
    <w:p w:rsidR="00C44431" w:rsidRDefault="005526A7" w:rsidP="005526A7">
      <w:pPr>
        <w:ind w:left="720" w:hanging="360"/>
      </w:pPr>
      <w:r>
        <w:t>c.</w:t>
      </w:r>
      <w:r>
        <w:tab/>
        <w:t>At least once per week, during operation of the unit, the Permittee shall conduct visual observations of the emissions from the unit</w:t>
      </w:r>
      <w:r w:rsidR="00C44431">
        <w:t>, both from the outlet stack and from elsewhere in the plant</w:t>
      </w:r>
      <w:r>
        <w:t xml:space="preserve">.  </w:t>
      </w:r>
      <w:r w:rsidR="00C44431">
        <w:t xml:space="preserve">If no operations are occurring during a given week, this shall be so noted.  If visible emissions are observed, the following procedures shall be followed to address Conditions </w:t>
      </w:r>
      <w:proofErr w:type="gramStart"/>
      <w:r w:rsidR="00C44431">
        <w:t>II(</w:t>
      </w:r>
      <w:proofErr w:type="gramEnd"/>
      <w:r w:rsidR="00C44431">
        <w:t>b) and (d), respectively:</w:t>
      </w:r>
    </w:p>
    <w:p w:rsidR="00C44431" w:rsidRDefault="00C44431" w:rsidP="005526A7">
      <w:pPr>
        <w:ind w:left="720" w:hanging="360"/>
      </w:pPr>
    </w:p>
    <w:p w:rsidR="005526A7" w:rsidRDefault="00E94CDD" w:rsidP="0013038A">
      <w:pPr>
        <w:ind w:left="1080" w:hanging="360"/>
      </w:pPr>
      <w:r>
        <w:t>1</w:t>
      </w:r>
      <w:r w:rsidR="00C44431">
        <w:t>.</w:t>
      </w:r>
      <w:r w:rsidR="00C44431">
        <w:tab/>
      </w:r>
      <w:r w:rsidR="005526A7">
        <w:t xml:space="preserve">If visible emissions of fugitive dust are observed in excess of the limit specified in Condition </w:t>
      </w:r>
      <w:proofErr w:type="gramStart"/>
      <w:r w:rsidR="005526A7">
        <w:t>II(</w:t>
      </w:r>
      <w:proofErr w:type="gramEnd"/>
      <w:r w:rsidR="005526A7">
        <w:t>b), prompt action shall be taken to correct the problem. Operations shall not continue</w:t>
      </w:r>
      <w:r w:rsidR="00C44431">
        <w:t xml:space="preserve"> (except as necessary for troubleshooting purposes)</w:t>
      </w:r>
      <w:r w:rsidR="005526A7">
        <w:t xml:space="preserve"> if such exceedances are observable, until such time as the problem has been addressed and the equipment has been returned to compliance.</w:t>
      </w:r>
    </w:p>
    <w:p w:rsidR="00C44431" w:rsidRDefault="00C44431" w:rsidP="0013038A">
      <w:pPr>
        <w:ind w:left="1080" w:hanging="360"/>
      </w:pPr>
    </w:p>
    <w:p w:rsidR="00C44431" w:rsidRDefault="00E94CDD" w:rsidP="0013038A">
      <w:pPr>
        <w:ind w:left="1080" w:hanging="360"/>
      </w:pPr>
      <w:r>
        <w:t>2</w:t>
      </w:r>
      <w:r w:rsidR="00C44431">
        <w:t>.</w:t>
      </w:r>
      <w:r w:rsidR="00C44431">
        <w:tab/>
        <w:t xml:space="preserve">If visible emissions of fugitive dust or smoke are observed, the Permittee shall either </w:t>
      </w:r>
      <w:r>
        <w:t xml:space="preserve">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Condition </w:t>
      </w:r>
      <w:proofErr w:type="gramStart"/>
      <w:r>
        <w:t>II(</w:t>
      </w:r>
      <w:proofErr w:type="gramEnd"/>
      <w:r>
        <w:t>d) are observed, operations shall be discontinued until the problem is corrected.</w:t>
      </w:r>
    </w:p>
    <w:p w:rsidR="00C7537F" w:rsidRDefault="00C7537F" w:rsidP="00DF5A96">
      <w:pPr>
        <w:ind w:left="720" w:hanging="360"/>
      </w:pPr>
    </w:p>
    <w:p w:rsidR="005526A7" w:rsidRDefault="005526A7" w:rsidP="00DF5A96">
      <w:pPr>
        <w:ind w:left="720" w:hanging="360"/>
      </w:pPr>
      <w:r>
        <w:t>d.</w:t>
      </w:r>
      <w:r>
        <w:tab/>
        <w:t xml:space="preserve">Permittee shall monitor any odor emitted from the facility and take any actions necessary to ensure compliance with Condition </w:t>
      </w:r>
      <w:proofErr w:type="gramStart"/>
      <w:r>
        <w:t>II(</w:t>
      </w:r>
      <w:proofErr w:type="gramEnd"/>
      <w:r w:rsidR="00E94CDD">
        <w:t>f</w:t>
      </w:r>
      <w:r>
        <w:t>).</w:t>
      </w:r>
    </w:p>
    <w:p w:rsidR="00FF0715" w:rsidRDefault="00FF0715" w:rsidP="005526A7">
      <w:pPr>
        <w:ind w:left="720" w:hanging="360"/>
      </w:pPr>
    </w:p>
    <w:p w:rsidR="005526A7" w:rsidRDefault="005526A7" w:rsidP="005526A7">
      <w:pPr>
        <w:ind w:left="720" w:hanging="360"/>
      </w:pPr>
      <w:r>
        <w:t>e.</w:t>
      </w:r>
      <w:r>
        <w:tab/>
        <w:t xml:space="preserve">The </w:t>
      </w:r>
      <w:r w:rsidR="00C7537F">
        <w:t>Permittee</w:t>
      </w:r>
      <w:r>
        <w:t xml:space="preserve"> shall monitor the conditions at the site and take any actions necessary to ensure compliance with the fugitive dust requirements of Condition </w:t>
      </w:r>
      <w:proofErr w:type="gramStart"/>
      <w:r>
        <w:t>III(</w:t>
      </w:r>
      <w:proofErr w:type="gramEnd"/>
      <w:r>
        <w:t>f).</w:t>
      </w:r>
    </w:p>
    <w:p w:rsidR="00E438FD" w:rsidRDefault="00E438FD" w:rsidP="005526A7">
      <w:pPr>
        <w:ind w:left="720" w:hanging="360"/>
      </w:pPr>
      <w:r>
        <w:lastRenderedPageBreak/>
        <w:t xml:space="preserve">f. </w:t>
      </w:r>
      <w:r>
        <w:tab/>
      </w:r>
      <w:r w:rsidR="00C12AFA">
        <w:t>T</w:t>
      </w:r>
      <w:r w:rsidR="008410A2">
        <w:t>he D</w:t>
      </w:r>
      <w:r w:rsidR="00C12AFA">
        <w:t>epartment</w:t>
      </w:r>
      <w:r w:rsidR="008410A2">
        <w:t xml:space="preserve"> reserves the right to require that the </w:t>
      </w:r>
      <w:r>
        <w:t>Permittee conduct performance tests</w:t>
      </w:r>
      <w:r w:rsidRPr="00366767">
        <w:t xml:space="preserve"> </w:t>
      </w:r>
      <w:r w:rsidR="00077560">
        <w:t xml:space="preserve">and/or stack tests </w:t>
      </w:r>
      <w:r>
        <w:t>to determine compliance with Conditions II(c) and (d)</w:t>
      </w:r>
      <w:r w:rsidR="008410A2">
        <w:t>. In the case that a performance test</w:t>
      </w:r>
      <w:r w:rsidR="00C12AFA">
        <w:t xml:space="preserve"> or stack test</w:t>
      </w:r>
      <w:r w:rsidR="008410A2">
        <w:t xml:space="preserve"> is required by the District, </w:t>
      </w:r>
      <w:r>
        <w:t>the Permittee shall furnish the District with a written report of the results of such performance tests in accordance with the following procedures.  [20 DCMR 502</w:t>
      </w:r>
      <w:r w:rsidR="008410A2">
        <w:t>.1]</w:t>
      </w:r>
    </w:p>
    <w:p w:rsidR="00E94CDD" w:rsidRDefault="00E94CDD" w:rsidP="005526A7">
      <w:pPr>
        <w:ind w:left="720" w:hanging="360"/>
      </w:pPr>
    </w:p>
    <w:p w:rsidR="00E94CDD" w:rsidRDefault="00E94CDD" w:rsidP="00077560">
      <w:pPr>
        <w:pStyle w:val="ListParagraph"/>
        <w:numPr>
          <w:ilvl w:val="0"/>
          <w:numId w:val="11"/>
        </w:numPr>
      </w:pPr>
      <w:r>
        <w:t xml:space="preserve">The </w:t>
      </w:r>
      <w:r w:rsidR="002239EF">
        <w:t>stack</w:t>
      </w:r>
      <w:r>
        <w:t xml:space="preserve"> test</w:t>
      </w:r>
      <w:r w:rsidR="002239EF">
        <w:t>s</w:t>
      </w:r>
      <w:r>
        <w:t xml:space="preserve"> shall be performed in accordance with 40 CFR 60, Appendix </w:t>
      </w:r>
      <w:proofErr w:type="gramStart"/>
      <w:r>
        <w:t>A</w:t>
      </w:r>
      <w:proofErr w:type="gramEnd"/>
      <w:r>
        <w:t>, Method</w:t>
      </w:r>
      <w:r w:rsidR="00077560">
        <w:t>s</w:t>
      </w:r>
      <w:r>
        <w:t xml:space="preserve"> </w:t>
      </w:r>
      <w:r w:rsidR="00077560">
        <w:t xml:space="preserve">1 through </w:t>
      </w:r>
      <w:r>
        <w:t>5</w:t>
      </w:r>
      <w:r w:rsidR="00A77E52">
        <w:t>.</w:t>
      </w:r>
      <w:r w:rsidR="002131F9">
        <w:t xml:space="preserve"> The performance test shall consist of three separate one-hour runs using this test method.</w:t>
      </w:r>
    </w:p>
    <w:p w:rsidR="00077560" w:rsidRDefault="00077560" w:rsidP="00077560">
      <w:pPr>
        <w:pStyle w:val="ListParagraph"/>
        <w:ind w:left="1080"/>
      </w:pPr>
    </w:p>
    <w:p w:rsidR="00077560" w:rsidRDefault="00077560" w:rsidP="00077560">
      <w:pPr>
        <w:pStyle w:val="ListParagraph"/>
        <w:numPr>
          <w:ilvl w:val="0"/>
          <w:numId w:val="11"/>
        </w:numPr>
      </w:pPr>
      <w:r>
        <w:t>One (1) original and one (1) copy of the test protocol shall be submitted a minimum of thirty (30) days in advance of the proposed test date.  The test shall be conducted in accordance with Federal and District requirements.</w:t>
      </w:r>
    </w:p>
    <w:p w:rsidR="00077560" w:rsidRDefault="00077560" w:rsidP="00077560">
      <w:pPr>
        <w:pStyle w:val="ListParagraph"/>
      </w:pPr>
    </w:p>
    <w:p w:rsidR="00077560" w:rsidRDefault="00077560" w:rsidP="00077560">
      <w:pPr>
        <w:pStyle w:val="ListParagraph"/>
        <w:numPr>
          <w:ilvl w:val="0"/>
          <w:numId w:val="11"/>
        </w:numPr>
      </w:pPr>
      <w:r>
        <w:t>The test protocol shall be approved by the D</w:t>
      </w:r>
      <w:r w:rsidR="00C12AFA">
        <w:t>epartment</w:t>
      </w:r>
      <w:r>
        <w:t xml:space="preserve"> prior to initiating any testing.  Upon approval of the test protocol, the Company shall finalize the test date with the assigned inspector in the Compliance and Enforcement Branch.  The D</w:t>
      </w:r>
      <w:r w:rsidR="00C12AFA">
        <w:t>epartment</w:t>
      </w:r>
      <w:r>
        <w:t xml:space="preserve"> must have the opportunity to observe the test for the results to be considered for acceptance.</w:t>
      </w:r>
    </w:p>
    <w:p w:rsidR="00077560" w:rsidRDefault="00077560" w:rsidP="00077560">
      <w:pPr>
        <w:pStyle w:val="ListParagraph"/>
      </w:pPr>
    </w:p>
    <w:p w:rsidR="00077560" w:rsidRDefault="00077560" w:rsidP="00077560">
      <w:pPr>
        <w:pStyle w:val="ListParagraph"/>
        <w:numPr>
          <w:ilvl w:val="0"/>
          <w:numId w:val="11"/>
        </w:numPr>
      </w:pPr>
      <w:r>
        <w:t>The final results of the testing shall be submitted to the D</w:t>
      </w:r>
      <w:r w:rsidR="00C12AFA">
        <w:t xml:space="preserve">epartment </w:t>
      </w:r>
      <w:r>
        <w:t xml:space="preserve">within sixty (60) days of the test completion. One (1) original and one (1) copy of the test report shall be submitted to the address in Condition </w:t>
      </w:r>
      <w:proofErr w:type="gramStart"/>
      <w:r>
        <w:t>IV(</w:t>
      </w:r>
      <w:proofErr w:type="gramEnd"/>
      <w:r>
        <w:t>f)(</w:t>
      </w:r>
      <w:r w:rsidR="000229CA">
        <w:t>7</w:t>
      </w:r>
      <w:r>
        <w:t xml:space="preserve">). </w:t>
      </w:r>
    </w:p>
    <w:p w:rsidR="00EC48F4" w:rsidRDefault="00EC48F4" w:rsidP="00EC48F4">
      <w:pPr>
        <w:pStyle w:val="ListParagraph"/>
      </w:pPr>
    </w:p>
    <w:p w:rsidR="00EC48F4" w:rsidRDefault="00EC48F4" w:rsidP="00077560">
      <w:pPr>
        <w:pStyle w:val="ListParagraph"/>
        <w:numPr>
          <w:ilvl w:val="0"/>
          <w:numId w:val="11"/>
        </w:numPr>
      </w:pPr>
      <w:r>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EC48F4" w:rsidRDefault="00EC48F4" w:rsidP="00EC48F4">
      <w:pPr>
        <w:pStyle w:val="ListParagraph"/>
      </w:pPr>
    </w:p>
    <w:p w:rsidR="00EC48F4" w:rsidRDefault="00EC48F4" w:rsidP="00C12AFA">
      <w:pPr>
        <w:pStyle w:val="ListParagraph"/>
        <w:numPr>
          <w:ilvl w:val="1"/>
          <w:numId w:val="11"/>
        </w:numPr>
        <w:ind w:left="1440"/>
      </w:pPr>
      <w:r>
        <w:t>A statement that the owner or operator has reviewed the report from the emissions testing firm and agrees with the findings.</w:t>
      </w:r>
    </w:p>
    <w:p w:rsidR="00EC48F4" w:rsidRDefault="00EC48F4" w:rsidP="00C12AFA">
      <w:pPr>
        <w:pStyle w:val="ListParagraph"/>
        <w:ind w:left="1440"/>
      </w:pPr>
    </w:p>
    <w:p w:rsidR="00EC48F4" w:rsidRDefault="00EC48F4" w:rsidP="00C12AFA">
      <w:pPr>
        <w:pStyle w:val="ListParagraph"/>
        <w:numPr>
          <w:ilvl w:val="1"/>
          <w:numId w:val="11"/>
        </w:numPr>
        <w:ind w:left="1440"/>
      </w:pPr>
      <w:r>
        <w:t>Permit number(s) and condition(s) which are the basis for the compliance evaluation.</w:t>
      </w:r>
    </w:p>
    <w:p w:rsidR="00EC48F4" w:rsidRDefault="00EC48F4" w:rsidP="00C12AFA">
      <w:pPr>
        <w:pStyle w:val="ListParagraph"/>
        <w:ind w:left="1440"/>
      </w:pPr>
    </w:p>
    <w:p w:rsidR="00EC48F4" w:rsidRDefault="00EC48F4" w:rsidP="00C12AFA">
      <w:pPr>
        <w:pStyle w:val="ListParagraph"/>
        <w:numPr>
          <w:ilvl w:val="1"/>
          <w:numId w:val="11"/>
        </w:numPr>
        <w:ind w:left="1440"/>
      </w:pPr>
      <w:r>
        <w:t>Summary of results with respect to each permit condition.</w:t>
      </w:r>
    </w:p>
    <w:p w:rsidR="00EC48F4" w:rsidRDefault="00EC48F4" w:rsidP="00C12AFA">
      <w:pPr>
        <w:pStyle w:val="ListParagraph"/>
        <w:ind w:left="1440"/>
      </w:pPr>
    </w:p>
    <w:p w:rsidR="00EC48F4" w:rsidRDefault="00EC48F4" w:rsidP="00C12AFA">
      <w:pPr>
        <w:pStyle w:val="ListParagraph"/>
        <w:numPr>
          <w:ilvl w:val="1"/>
          <w:numId w:val="11"/>
        </w:numPr>
        <w:ind w:left="1440"/>
      </w:pPr>
      <w:proofErr w:type="gramStart"/>
      <w:r>
        <w:t>Statement of compliance or non-compliance with each permit</w:t>
      </w:r>
      <w:proofErr w:type="gramEnd"/>
      <w:r>
        <w:t xml:space="preserve"> condition.</w:t>
      </w:r>
    </w:p>
    <w:p w:rsidR="000229CA" w:rsidRDefault="000229CA" w:rsidP="000229CA">
      <w:pPr>
        <w:pStyle w:val="ListParagraph"/>
      </w:pPr>
    </w:p>
    <w:p w:rsidR="000229CA" w:rsidRDefault="000229CA" w:rsidP="000229CA">
      <w:pPr>
        <w:pStyle w:val="ListParagraph"/>
        <w:numPr>
          <w:ilvl w:val="0"/>
          <w:numId w:val="11"/>
        </w:numPr>
        <w:tabs>
          <w:tab w:val="left" w:pos="-1440"/>
          <w:tab w:val="left" w:pos="1800"/>
        </w:tabs>
      </w:pPr>
      <w:r>
        <w:t>The results must demonstrate to the D</w:t>
      </w:r>
      <w:r w:rsidR="00C12AFA">
        <w:t>epartment</w:t>
      </w:r>
      <w:r>
        <w:t xml:space="preserve">’s satisfaction that the emission unit is operating in compliance with the applicable regulations and conditions of this permit; if the final report of the test results shows non-compliance the owner or operator shall </w:t>
      </w:r>
      <w:r>
        <w:lastRenderedPageBreak/>
        <w:t>propose corrective action(s).  Failure to demonstrate compliance through the test may result in enforcement action.</w:t>
      </w:r>
    </w:p>
    <w:p w:rsidR="000229CA" w:rsidRDefault="000229CA" w:rsidP="000229CA">
      <w:pPr>
        <w:pStyle w:val="ListParagraph"/>
        <w:tabs>
          <w:tab w:val="left" w:pos="-1440"/>
          <w:tab w:val="left" w:pos="1800"/>
        </w:tabs>
        <w:ind w:left="1080"/>
      </w:pPr>
    </w:p>
    <w:p w:rsidR="002131F9" w:rsidRDefault="002131F9" w:rsidP="000229CA">
      <w:pPr>
        <w:pStyle w:val="ListParagraph"/>
        <w:numPr>
          <w:ilvl w:val="0"/>
          <w:numId w:val="11"/>
        </w:numPr>
        <w:tabs>
          <w:tab w:val="left" w:pos="-1440"/>
          <w:tab w:val="left" w:pos="1800"/>
        </w:tabs>
        <w:rPr>
          <w:rStyle w:val="ptext-115"/>
        </w:rPr>
      </w:pPr>
      <w:r>
        <w:rPr>
          <w:rStyle w:val="ptext-115"/>
        </w:rPr>
        <w:t>The following address shall be used for correspondence with the Department for this performance testing:</w:t>
      </w:r>
    </w:p>
    <w:p w:rsidR="002131F9" w:rsidRDefault="002131F9" w:rsidP="0013038A">
      <w:pPr>
        <w:ind w:left="1080" w:hanging="360"/>
        <w:rPr>
          <w:rStyle w:val="ptext-115"/>
        </w:rPr>
      </w:pPr>
    </w:p>
    <w:p w:rsidR="002131F9" w:rsidRDefault="002131F9" w:rsidP="002131F9">
      <w:pPr>
        <w:tabs>
          <w:tab w:val="left" w:pos="-1440"/>
          <w:tab w:val="left" w:pos="-720"/>
        </w:tabs>
        <w:ind w:left="1080"/>
      </w:pPr>
      <w:r>
        <w:t>Chief, Compliance and Enforcement Branch</w:t>
      </w:r>
    </w:p>
    <w:p w:rsidR="002131F9" w:rsidRDefault="002131F9" w:rsidP="002131F9">
      <w:pPr>
        <w:tabs>
          <w:tab w:val="left" w:pos="-1440"/>
          <w:tab w:val="left" w:pos="-720"/>
        </w:tabs>
        <w:ind w:left="1080"/>
      </w:pPr>
      <w:r>
        <w:t>Air Quality Division</w:t>
      </w:r>
    </w:p>
    <w:p w:rsidR="002131F9" w:rsidRDefault="002131F9" w:rsidP="002131F9">
      <w:pPr>
        <w:tabs>
          <w:tab w:val="left" w:pos="-1440"/>
          <w:tab w:val="left" w:pos="-720"/>
        </w:tabs>
        <w:ind w:left="1080"/>
      </w:pPr>
      <w:r>
        <w:t>1200 First Street NE</w:t>
      </w:r>
    </w:p>
    <w:p w:rsidR="002131F9" w:rsidRDefault="002131F9" w:rsidP="002131F9">
      <w:pPr>
        <w:tabs>
          <w:tab w:val="left" w:pos="-1440"/>
          <w:tab w:val="left" w:pos="-720"/>
        </w:tabs>
        <w:ind w:left="1080"/>
      </w:pPr>
      <w:r>
        <w:t>5</w:t>
      </w:r>
      <w:r>
        <w:rPr>
          <w:vertAlign w:val="superscript"/>
        </w:rPr>
        <w:t>th</w:t>
      </w:r>
      <w:r>
        <w:t xml:space="preserve"> Floor</w:t>
      </w:r>
    </w:p>
    <w:p w:rsidR="002131F9" w:rsidRDefault="002131F9" w:rsidP="002131F9">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2131F9" w:rsidRDefault="002131F9" w:rsidP="002131F9">
      <w:pPr>
        <w:ind w:left="720" w:hanging="360"/>
      </w:pPr>
    </w:p>
    <w:p w:rsidR="002131F9" w:rsidRDefault="002131F9" w:rsidP="002131F9">
      <w:pPr>
        <w:ind w:left="720" w:hanging="360"/>
      </w:pPr>
      <w:r>
        <w:t>g.</w:t>
      </w:r>
      <w:r>
        <w:tab/>
        <w:t>In addition to the testing required above, the Permittee</w:t>
      </w:r>
      <w:r w:rsidRPr="002131F9">
        <w:t xml:space="preserve"> </w:t>
      </w:r>
      <w:r w:rsidRPr="006243B7">
        <w:t xml:space="preserve">shall conduct and allow the Department access to conduct tests of air pollution emissions from any source as requested.  </w:t>
      </w:r>
      <w:r>
        <w:t>[</w:t>
      </w:r>
      <w:r w:rsidRPr="006243B7">
        <w:t>20 DCMR 502.1</w:t>
      </w:r>
      <w:r>
        <w:t>]</w:t>
      </w:r>
    </w:p>
    <w:p w:rsidR="0013038A" w:rsidRDefault="0013038A" w:rsidP="002131F9">
      <w:pPr>
        <w:ind w:left="720" w:hanging="360"/>
      </w:pPr>
    </w:p>
    <w:p w:rsidR="0013038A" w:rsidRDefault="0013038A" w:rsidP="0013038A">
      <w:pPr>
        <w:ind w:left="720" w:hanging="360"/>
      </w:pPr>
      <w:r>
        <w:t xml:space="preserve">e. </w:t>
      </w:r>
      <w:r>
        <w:tab/>
      </w:r>
      <w:r w:rsidRPr="008374BC">
        <w:t>The owner or operator shall test fuel oil as necessary to show compliance with Conditio</w:t>
      </w:r>
      <w:r w:rsidR="00D50743">
        <w:t xml:space="preserve">ns </w:t>
      </w:r>
      <w:proofErr w:type="gramStart"/>
      <w:r w:rsidR="00D50743">
        <w:t>III(</w:t>
      </w:r>
      <w:proofErr w:type="spellStart"/>
      <w:proofErr w:type="gramEnd"/>
      <w:r w:rsidR="00D50743">
        <w:t>i</w:t>
      </w:r>
      <w:proofErr w:type="spellEnd"/>
      <w:r w:rsidR="00D50743">
        <w:t>) and V(l</w:t>
      </w:r>
      <w:r w:rsidRPr="008374BC">
        <w:t xml:space="preserve">) in accordance with </w:t>
      </w:r>
      <w:r>
        <w:t xml:space="preserve">appropriate </w:t>
      </w:r>
      <w:r w:rsidRPr="008374BC">
        <w:t>ASTM method</w:t>
      </w:r>
      <w:r>
        <w:t>s</w:t>
      </w:r>
      <w:r w:rsidRPr="008374BC">
        <w:t>. [20 DCMR 502.6 and 502.3]</w:t>
      </w:r>
    </w:p>
    <w:p w:rsidR="005526A7" w:rsidRDefault="005526A7" w:rsidP="005526A7">
      <w:pPr>
        <w:ind w:left="360"/>
      </w:pPr>
    </w:p>
    <w:p w:rsidR="005526A7" w:rsidRDefault="005526A7" w:rsidP="005526A7">
      <w:pPr>
        <w:ind w:left="360" w:hanging="360"/>
        <w:rPr>
          <w:u w:val="single"/>
        </w:rPr>
      </w:pPr>
      <w:r>
        <w:t>V.</w:t>
      </w:r>
      <w:r>
        <w:tab/>
      </w:r>
      <w:r>
        <w:rPr>
          <w:u w:val="single"/>
        </w:rPr>
        <w:t>Record Keeping Requirements:</w:t>
      </w:r>
    </w:p>
    <w:p w:rsidR="005526A7" w:rsidRDefault="005526A7" w:rsidP="005526A7">
      <w:pPr>
        <w:ind w:left="360" w:hanging="360"/>
        <w:rPr>
          <w:u w:val="single"/>
        </w:rPr>
      </w:pPr>
    </w:p>
    <w:p w:rsidR="005526A7" w:rsidRPr="002A6840" w:rsidRDefault="005526A7" w:rsidP="005526A7">
      <w:pPr>
        <w:ind w:left="360" w:hanging="360"/>
      </w:pPr>
      <w:r>
        <w:tab/>
        <w:t>The following information shall be recorded, and maintained in a log at the facility and made available when requested for a period of not less than three years</w:t>
      </w:r>
      <w:r w:rsidR="006D31BE">
        <w:t xml:space="preserve"> (unless a longer record retention requirement is specified below)</w:t>
      </w:r>
      <w:r>
        <w:t>.  [20 DCMR 500.8]</w:t>
      </w:r>
    </w:p>
    <w:p w:rsidR="005526A7" w:rsidRPr="002A6840" w:rsidRDefault="005526A7" w:rsidP="005526A7">
      <w:pPr>
        <w:ind w:left="360" w:hanging="360"/>
      </w:pPr>
      <w:r>
        <w:tab/>
      </w:r>
    </w:p>
    <w:p w:rsidR="005526A7" w:rsidRDefault="005526A7" w:rsidP="005526A7">
      <w:pPr>
        <w:ind w:left="720" w:hanging="360"/>
      </w:pPr>
      <w:r>
        <w:t>a.</w:t>
      </w:r>
      <w:r>
        <w:tab/>
        <w:t xml:space="preserve">The </w:t>
      </w:r>
      <w:r w:rsidR="004E1485">
        <w:t>Permittee</w:t>
      </w:r>
      <w:r>
        <w:t xml:space="preserve"> shall record in a log the differential pressure reading of the magnehelic pressure gauge at least once each day, during operation of the equipment to ensure compliance with the operational requirements of Conditions III(b), (c), and (d) of this permit.</w:t>
      </w:r>
    </w:p>
    <w:p w:rsidR="005526A7" w:rsidRDefault="005526A7" w:rsidP="005526A7">
      <w:pPr>
        <w:ind w:left="360"/>
      </w:pPr>
    </w:p>
    <w:p w:rsidR="005526A7" w:rsidRDefault="005526A7" w:rsidP="005526A7">
      <w:pPr>
        <w:ind w:left="720" w:hanging="360"/>
      </w:pPr>
      <w:r>
        <w:t>b.</w:t>
      </w:r>
      <w:r>
        <w:tab/>
        <w:t xml:space="preserve">The </w:t>
      </w:r>
      <w:r w:rsidR="004E1485">
        <w:t>Permittee</w:t>
      </w:r>
      <w:r>
        <w:t xml:space="preserve"> shall keep a record of the hours of operation of the ready mix concrete batch plant at the site each day.  This shall be kept by keeping a log, updated daily, of each start and stop time of the unit with a sum of the total hours of operation that day.</w:t>
      </w:r>
      <w:r w:rsidR="00D36BBC">
        <w:t xml:space="preserve">  Additionally, the Permittee shall keep a record of the total hours of operation</w:t>
      </w:r>
      <w:r w:rsidR="006D31BE">
        <w:t xml:space="preserve"> in a 12-month rolling sum format, updated monthly for the previous 12 calendar months.</w:t>
      </w:r>
    </w:p>
    <w:p w:rsidR="005526A7" w:rsidRDefault="005526A7" w:rsidP="005526A7">
      <w:pPr>
        <w:ind w:left="720" w:hanging="360"/>
      </w:pPr>
    </w:p>
    <w:p w:rsidR="005526A7" w:rsidRDefault="005526A7" w:rsidP="005526A7">
      <w:pPr>
        <w:ind w:left="720" w:hanging="360"/>
      </w:pPr>
      <w:r>
        <w:t>c.</w:t>
      </w:r>
      <w:r>
        <w:tab/>
        <w:t xml:space="preserve">The </w:t>
      </w:r>
      <w:r w:rsidR="004E1485">
        <w:t>Permittee</w:t>
      </w:r>
      <w:r>
        <w:t xml:space="preserve"> shall keep a record of all deviations from the pressure drop requirements of Condition III(d) and the actions taken to correct each identified deviation.</w:t>
      </w:r>
    </w:p>
    <w:p w:rsidR="005526A7" w:rsidRDefault="005526A7" w:rsidP="005526A7"/>
    <w:p w:rsidR="005526A7" w:rsidRDefault="005526A7" w:rsidP="005526A7">
      <w:pPr>
        <w:ind w:left="720" w:hanging="360"/>
      </w:pPr>
      <w:r>
        <w:t>d.</w:t>
      </w:r>
      <w:r>
        <w:tab/>
        <w:t xml:space="preserve">The </w:t>
      </w:r>
      <w:r w:rsidR="004E1485">
        <w:t>Permittee</w:t>
      </w:r>
      <w:r>
        <w:t xml:space="preserve"> shall maintain a record of all maintenance performed on the unit to document compliance with Condition III(g).</w:t>
      </w:r>
    </w:p>
    <w:p w:rsidR="00127DFE" w:rsidRDefault="00127DFE" w:rsidP="005526A7">
      <w:pPr>
        <w:ind w:left="720" w:hanging="360"/>
      </w:pPr>
    </w:p>
    <w:p w:rsidR="005526A7" w:rsidRDefault="005526A7" w:rsidP="005526A7">
      <w:pPr>
        <w:ind w:left="720" w:hanging="360"/>
      </w:pPr>
      <w:r>
        <w:lastRenderedPageBreak/>
        <w:t>e.</w:t>
      </w:r>
      <w:r>
        <w:tab/>
        <w:t xml:space="preserve">The </w:t>
      </w:r>
      <w:r w:rsidR="004E1485">
        <w:t>Permittee</w:t>
      </w:r>
      <w:r>
        <w:t xml:space="preserve"> shall maintain a copy of the concrete mix plant and the fabric filter </w:t>
      </w:r>
      <w:proofErr w:type="spellStart"/>
      <w:r>
        <w:t>baghouse</w:t>
      </w:r>
      <w:proofErr w:type="spellEnd"/>
      <w:r>
        <w:t xml:space="preserve"> manufacturers’ maintenance and operating recommendations and make such available to Department inspectors.</w:t>
      </w:r>
    </w:p>
    <w:p w:rsidR="005526A7" w:rsidRDefault="005526A7" w:rsidP="005526A7">
      <w:pPr>
        <w:ind w:left="720" w:hanging="360"/>
      </w:pPr>
    </w:p>
    <w:p w:rsidR="005526A7" w:rsidRDefault="005526A7" w:rsidP="005526A7">
      <w:pPr>
        <w:ind w:left="720" w:hanging="360"/>
      </w:pPr>
      <w:r>
        <w:t>f.</w:t>
      </w:r>
      <w:r>
        <w:tab/>
        <w:t xml:space="preserve">The </w:t>
      </w:r>
      <w:r w:rsidR="004E1485">
        <w:t>Permittee</w:t>
      </w:r>
      <w:r>
        <w:t xml:space="preserve"> shall maintain a copy of the specifications for the bags used in the </w:t>
      </w:r>
      <w:proofErr w:type="spellStart"/>
      <w:r>
        <w:t>baghouse</w:t>
      </w:r>
      <w:proofErr w:type="spellEnd"/>
      <w:r>
        <w:t xml:space="preserve"> to document compliance with Condition III(c).</w:t>
      </w:r>
    </w:p>
    <w:p w:rsidR="005526A7" w:rsidRDefault="005526A7" w:rsidP="005526A7">
      <w:pPr>
        <w:ind w:left="720" w:hanging="360"/>
      </w:pPr>
    </w:p>
    <w:p w:rsidR="005526A7" w:rsidRDefault="005526A7" w:rsidP="005526A7">
      <w:pPr>
        <w:ind w:left="720" w:hanging="360"/>
      </w:pPr>
      <w:r>
        <w:t>g.</w:t>
      </w:r>
      <w:r>
        <w:tab/>
        <w:t xml:space="preserve">The </w:t>
      </w:r>
      <w:r w:rsidR="004E1485">
        <w:t>Permittee</w:t>
      </w:r>
      <w:r>
        <w:t xml:space="preserve"> shall keep a record of the results of all visible emissions monitoring performed pursuant to Condition I</w:t>
      </w:r>
      <w:r w:rsidR="00D36BBC">
        <w:t>V</w:t>
      </w:r>
      <w:r>
        <w:t>(c).</w:t>
      </w:r>
    </w:p>
    <w:p w:rsidR="005526A7" w:rsidRDefault="005526A7" w:rsidP="005526A7">
      <w:pPr>
        <w:ind w:left="720" w:hanging="360"/>
      </w:pPr>
    </w:p>
    <w:p w:rsidR="005526A7" w:rsidRDefault="005526A7" w:rsidP="005526A7">
      <w:pPr>
        <w:ind w:left="720" w:hanging="360"/>
      </w:pPr>
      <w:r>
        <w:t>h.</w:t>
      </w:r>
      <w:r>
        <w:tab/>
        <w:t>Permittee shall keep records of all odors identified pursuant to Condition IV(d) and the actions taken to correct them.</w:t>
      </w:r>
    </w:p>
    <w:p w:rsidR="005526A7" w:rsidRDefault="005526A7" w:rsidP="005526A7">
      <w:pPr>
        <w:ind w:left="720" w:hanging="360"/>
      </w:pPr>
    </w:p>
    <w:p w:rsidR="005526A7" w:rsidRDefault="005526A7" w:rsidP="005526A7">
      <w:pPr>
        <w:ind w:left="720" w:hanging="360"/>
      </w:pPr>
      <w:proofErr w:type="spellStart"/>
      <w:r>
        <w:t>i</w:t>
      </w:r>
      <w:proofErr w:type="spellEnd"/>
      <w:r>
        <w:t>.</w:t>
      </w:r>
      <w:r>
        <w:tab/>
        <w:t xml:space="preserve">The </w:t>
      </w:r>
      <w:r w:rsidR="00534C2A">
        <w:t>Permittee</w:t>
      </w:r>
      <w:r>
        <w:t xml:space="preserve"> shall keep records of any fugitive dust exceedances identified pursuant to Condition IV</w:t>
      </w:r>
      <w:r w:rsidR="00D36BBC">
        <w:t xml:space="preserve">(c) or </w:t>
      </w:r>
      <w:r>
        <w:t>(e) and the actions taken to correct them.</w:t>
      </w:r>
    </w:p>
    <w:p w:rsidR="00D36BBC" w:rsidRDefault="00D36BBC" w:rsidP="005526A7">
      <w:pPr>
        <w:ind w:left="720" w:hanging="360"/>
      </w:pPr>
    </w:p>
    <w:p w:rsidR="0013038A" w:rsidRDefault="00D36BBC" w:rsidP="0013038A">
      <w:pPr>
        <w:pStyle w:val="ListParagraph"/>
        <w:numPr>
          <w:ilvl w:val="0"/>
          <w:numId w:val="7"/>
        </w:numPr>
      </w:pPr>
      <w:r>
        <w:t>The Permittee shall keep records of the operating conditions, raw data, and results of any testing performed pursuant to Conditions IV(f) and (g)</w:t>
      </w:r>
      <w:r w:rsidR="006D31BE">
        <w:t xml:space="preserve"> for the duration of the operations of the plant at the 3 DC Village Lane SW site</w:t>
      </w:r>
      <w:r>
        <w:t xml:space="preserve">. </w:t>
      </w:r>
    </w:p>
    <w:p w:rsidR="0013038A" w:rsidRDefault="0013038A" w:rsidP="0013038A">
      <w:pPr>
        <w:pStyle w:val="ListParagraph"/>
      </w:pPr>
    </w:p>
    <w:p w:rsidR="0013038A" w:rsidRDefault="0013038A" w:rsidP="0013038A">
      <w:pPr>
        <w:pStyle w:val="ListParagraph"/>
        <w:numPr>
          <w:ilvl w:val="0"/>
          <w:numId w:val="7"/>
        </w:numPr>
      </w:pPr>
      <w:r w:rsidRPr="005104C8">
        <w:t>For each delivery of diesel fuel, the owner or operator shall maintain one of the following:</w:t>
      </w:r>
    </w:p>
    <w:p w:rsidR="00B226A5" w:rsidRDefault="00B226A5" w:rsidP="00B226A5">
      <w:pPr>
        <w:pStyle w:val="ListParagraph"/>
      </w:pPr>
    </w:p>
    <w:p w:rsidR="00B226A5" w:rsidRDefault="00B226A5" w:rsidP="00B226A5">
      <w:pPr>
        <w:pStyle w:val="ListParagraph"/>
        <w:numPr>
          <w:ilvl w:val="0"/>
          <w:numId w:val="10"/>
        </w:numPr>
      </w:pPr>
      <w:r w:rsidRPr="005104C8">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B226A5" w:rsidRDefault="00B226A5" w:rsidP="00B226A5">
      <w:pPr>
        <w:pStyle w:val="ListParagraph"/>
        <w:ind w:left="1080"/>
      </w:pPr>
    </w:p>
    <w:p w:rsidR="00B226A5" w:rsidRPr="002711FB" w:rsidRDefault="00B226A5" w:rsidP="00B226A5">
      <w:pPr>
        <w:pStyle w:val="ListParagraph"/>
        <w:numPr>
          <w:ilvl w:val="0"/>
          <w:numId w:val="8"/>
        </w:numPr>
      </w:pPr>
      <w:r>
        <w:t xml:space="preserve">A fuel </w:t>
      </w:r>
      <w:r w:rsidRPr="002711FB">
        <w:t>delivery receipt and documentation of sampling and analysis containing the following information:</w:t>
      </w:r>
    </w:p>
    <w:p w:rsidR="00B226A5" w:rsidRPr="002711FB" w:rsidRDefault="00B226A5" w:rsidP="00B226A5">
      <w:pPr>
        <w:pStyle w:val="ListParagraph"/>
        <w:ind w:left="1080"/>
      </w:pPr>
    </w:p>
    <w:p w:rsidR="00EA479A" w:rsidRDefault="00EA479A" w:rsidP="00EA479A">
      <w:pPr>
        <w:ind w:left="1440" w:hanging="360"/>
      </w:pPr>
      <w:r w:rsidRPr="006243B7">
        <w:t>A.</w:t>
      </w:r>
      <w:r w:rsidRPr="006243B7">
        <w:tab/>
      </w:r>
      <w:r w:rsidRPr="004B006C">
        <w:t xml:space="preserve">The fuel oil </w:t>
      </w:r>
      <w:r>
        <w:t>type and the ASTM method used to determine the type (see the definition of distillate oil in 40 CFR 60.41c for appropriate ASTM methods)</w:t>
      </w:r>
      <w:r w:rsidRPr="004B006C">
        <w:t>;</w:t>
      </w:r>
    </w:p>
    <w:p w:rsidR="00C12AFA" w:rsidRPr="006243B7" w:rsidRDefault="00C12AFA" w:rsidP="00EA479A">
      <w:pPr>
        <w:ind w:left="1440" w:hanging="360"/>
      </w:pPr>
    </w:p>
    <w:p w:rsidR="00C12AFA" w:rsidRDefault="00EA479A" w:rsidP="00B226A5">
      <w:pPr>
        <w:ind w:left="1440" w:hanging="360"/>
      </w:pPr>
      <w:r w:rsidRPr="006243B7">
        <w:t>B.</w:t>
      </w:r>
      <w:r w:rsidRPr="006243B7">
        <w:tab/>
      </w:r>
      <w:r w:rsidRPr="004B006C">
        <w:t>The weight percent sulfur of the fuel oil as determined using ASTM test method D-4294</w:t>
      </w:r>
      <w:r>
        <w:t xml:space="preserve"> or D-5453 or other method approved in advance by the Department</w:t>
      </w:r>
      <w:r w:rsidRPr="004B006C">
        <w:t>;</w:t>
      </w:r>
    </w:p>
    <w:p w:rsidR="00C12AFA" w:rsidRDefault="00C12AFA" w:rsidP="00B226A5">
      <w:pPr>
        <w:ind w:left="1440" w:hanging="360"/>
      </w:pPr>
    </w:p>
    <w:p w:rsidR="00B226A5" w:rsidRDefault="00B226A5" w:rsidP="00B226A5">
      <w:pPr>
        <w:ind w:left="1440" w:hanging="360"/>
      </w:pPr>
      <w:r w:rsidRPr="005104C8">
        <w:t>C.</w:t>
      </w:r>
      <w:r w:rsidRPr="005104C8">
        <w:tab/>
        <w:t>The date and time the sample was taken;</w:t>
      </w:r>
    </w:p>
    <w:p w:rsidR="00C12AFA" w:rsidRPr="005104C8" w:rsidRDefault="00C12AFA" w:rsidP="00B226A5">
      <w:pPr>
        <w:ind w:left="1440" w:hanging="360"/>
      </w:pPr>
    </w:p>
    <w:p w:rsidR="00B226A5" w:rsidRDefault="00B226A5" w:rsidP="00B226A5">
      <w:pPr>
        <w:ind w:left="1440" w:hanging="360"/>
      </w:pPr>
      <w:r w:rsidRPr="005104C8">
        <w:t>D.</w:t>
      </w:r>
      <w:r w:rsidRPr="005104C8">
        <w:tab/>
        <w:t>The name, address, and telephone number of the laboratory that analyzed the sample; and</w:t>
      </w:r>
    </w:p>
    <w:p w:rsidR="00C12AFA" w:rsidRPr="005104C8" w:rsidRDefault="00C12AFA" w:rsidP="00B226A5">
      <w:pPr>
        <w:ind w:left="1440" w:hanging="360"/>
      </w:pPr>
    </w:p>
    <w:p w:rsidR="00B226A5" w:rsidRPr="005104C8" w:rsidRDefault="00B226A5" w:rsidP="00B226A5">
      <w:pPr>
        <w:pStyle w:val="ListParagraph"/>
        <w:ind w:left="1080"/>
      </w:pPr>
      <w:r w:rsidRPr="005104C8">
        <w:t>E.</w:t>
      </w:r>
      <w:r w:rsidRPr="005104C8">
        <w:tab/>
        <w:t>The test method used to determine the sulfur content</w:t>
      </w:r>
    </w:p>
    <w:p w:rsidR="00B226A5" w:rsidRDefault="00B226A5" w:rsidP="00B226A5"/>
    <w:p w:rsidR="00B226A5" w:rsidRDefault="00B226A5" w:rsidP="0013038A">
      <w:pPr>
        <w:pStyle w:val="ListParagraph"/>
        <w:numPr>
          <w:ilvl w:val="0"/>
          <w:numId w:val="7"/>
        </w:numPr>
      </w:pPr>
      <w:r>
        <w:lastRenderedPageBreak/>
        <w:t>The Permittee shall, i</w:t>
      </w:r>
      <w:r w:rsidRPr="00984220">
        <w:t xml:space="preserve">f not already completed at the time of issuance of this permit, submit an “Initial Notification of Applicability” to the </w:t>
      </w:r>
      <w:r>
        <w:t>EPA</w:t>
      </w:r>
      <w:r w:rsidRPr="00984220">
        <w:t xml:space="preserve"> Administrator with respect to the applicability of 40 CFR 63, Subpart JJJJJJ, National Emission Standards for Hazardous Air Pollutants for Industrial, Commercial, and Institutional Boilers Area Sources as required by 40 CFR 63.11225(a)(4).</w:t>
      </w:r>
    </w:p>
    <w:p w:rsidR="00B226A5" w:rsidRDefault="00B226A5" w:rsidP="00B226A5">
      <w:pPr>
        <w:pStyle w:val="ListParagraph"/>
      </w:pPr>
    </w:p>
    <w:p w:rsidR="00B226A5" w:rsidRDefault="00B226A5" w:rsidP="0013038A">
      <w:pPr>
        <w:pStyle w:val="ListParagraph"/>
        <w:numPr>
          <w:ilvl w:val="0"/>
          <w:numId w:val="7"/>
        </w:numPr>
      </w:pPr>
      <w:r w:rsidRPr="00984220">
        <w:t>The Permittee shall</w:t>
      </w:r>
      <w:r>
        <w:t>, if not already completed at the time of issuance of this permit,</w:t>
      </w:r>
      <w:r w:rsidRPr="00984220">
        <w:t xml:space="preserve"> submit a notification of compliance status that indicates compliance with the requirement to perform a</w:t>
      </w:r>
      <w:r>
        <w:t xml:space="preserve"> tune-up of each covered unit. </w:t>
      </w:r>
      <w:r w:rsidRPr="00984220">
        <w:t>Such a notification shall be submitted via the Compliance and Emissions Data Reporting Interface (CEDRI) accessed through EPA’s Central Data Exchange (www.epa.gov/cdx). [40 CFR 63.11225(a)(4)]</w:t>
      </w:r>
    </w:p>
    <w:p w:rsidR="00B226A5" w:rsidRDefault="00B226A5" w:rsidP="00B226A5">
      <w:pPr>
        <w:pStyle w:val="ListParagraph"/>
      </w:pPr>
    </w:p>
    <w:p w:rsidR="00B226A5" w:rsidRDefault="00B226A5" w:rsidP="00B226A5">
      <w:pPr>
        <w:pStyle w:val="ListParagraph"/>
        <w:numPr>
          <w:ilvl w:val="0"/>
          <w:numId w:val="7"/>
        </w:numPr>
        <w:tabs>
          <w:tab w:val="left" w:pos="1440"/>
        </w:tabs>
      </w:pPr>
      <w:r>
        <w:t>The Permittee must keep a copy of each notification and report that was submitted to comply with 40 CFR 63, Subpart JJJJJJ and this section and all documentation supporting any Initial Notification or Notification of Compliance Status that was submitted. [40 CFR 63.11225(c)(1)]</w:t>
      </w:r>
    </w:p>
    <w:p w:rsidR="00B226A5" w:rsidRDefault="00B226A5" w:rsidP="00B226A5">
      <w:pPr>
        <w:pStyle w:val="ListParagraph"/>
        <w:tabs>
          <w:tab w:val="left" w:pos="1440"/>
        </w:tabs>
      </w:pPr>
    </w:p>
    <w:p w:rsidR="00B226A5" w:rsidRDefault="00B226A5" w:rsidP="00B226A5">
      <w:pPr>
        <w:pStyle w:val="ListParagraph"/>
        <w:numPr>
          <w:ilvl w:val="0"/>
          <w:numId w:val="7"/>
        </w:numPr>
        <w:tabs>
          <w:tab w:val="left" w:pos="1440"/>
        </w:tabs>
      </w:pPr>
      <w:r>
        <w:t xml:space="preserve">The Permittee must keep records identifying the date of tune-up, the procedures followed for tune-up, and the manufacturer’s specifications to which the boiler was tuned to document compliance with the requirements of Condition </w:t>
      </w:r>
      <w:proofErr w:type="gramStart"/>
      <w:r>
        <w:t>III(</w:t>
      </w:r>
      <w:proofErr w:type="gramEnd"/>
      <w:r>
        <w:t>a)(2)(D) and (E). [40 CFR 63.11225(c)(2)]</w:t>
      </w:r>
    </w:p>
    <w:p w:rsidR="00B226A5" w:rsidRDefault="00B226A5" w:rsidP="00B226A5">
      <w:pPr>
        <w:pStyle w:val="ListParagraph"/>
        <w:tabs>
          <w:tab w:val="left" w:pos="1800"/>
        </w:tabs>
      </w:pPr>
    </w:p>
    <w:p w:rsidR="00B226A5" w:rsidRDefault="00B226A5" w:rsidP="00B226A5">
      <w:pPr>
        <w:pStyle w:val="ListParagraph"/>
        <w:numPr>
          <w:ilvl w:val="0"/>
          <w:numId w:val="7"/>
        </w:numPr>
        <w:tabs>
          <w:tab w:val="left" w:pos="1440"/>
        </w:tabs>
      </w:pPr>
      <w:r>
        <w:t>The Permittee must keep records of the occurrence and duration of each malfunction of the boiler, or of any associated air pollution control and monitoring equipment. [40 CFR 63.11225(c)(4)]</w:t>
      </w:r>
    </w:p>
    <w:p w:rsidR="00B226A5" w:rsidRDefault="00B226A5" w:rsidP="00B226A5">
      <w:pPr>
        <w:pStyle w:val="ListParagraph"/>
        <w:tabs>
          <w:tab w:val="left" w:pos="1440"/>
        </w:tabs>
      </w:pPr>
    </w:p>
    <w:p w:rsidR="00B226A5" w:rsidRDefault="00B226A5" w:rsidP="00B226A5">
      <w:pPr>
        <w:pStyle w:val="ListParagraph"/>
        <w:numPr>
          <w:ilvl w:val="0"/>
          <w:numId w:val="7"/>
        </w:numPr>
        <w:tabs>
          <w:tab w:val="left" w:pos="-1440"/>
          <w:tab w:val="left" w:pos="1440"/>
        </w:tabs>
      </w:pPr>
      <w:r>
        <w:t xml:space="preserve">The Permittee must keep records of </w:t>
      </w:r>
      <w:r w:rsidRPr="00E019B8">
        <w:t xml:space="preserve">all actions taken during periods of malfunction to minimize emissions in accordance with the general duty to minimize emissions in </w:t>
      </w:r>
      <w:r>
        <w:t xml:space="preserve">40 CFR </w:t>
      </w:r>
      <w:r w:rsidRPr="00E019B8">
        <w:t>63.11205(a), including corrective actions to restore the malfunctioning boiler, air pollution control, or monitoring equipment to its normal or usual manner of operation.</w:t>
      </w:r>
      <w:r>
        <w:t xml:space="preserve"> [40 CFR 63.11225(c)(5)]</w:t>
      </w:r>
    </w:p>
    <w:p w:rsidR="005526A7" w:rsidRDefault="005526A7" w:rsidP="005526A7">
      <w:pPr>
        <w:rPr>
          <w:color w:val="000000"/>
        </w:rPr>
      </w:pPr>
    </w:p>
    <w:p w:rsidR="005526A7" w:rsidRDefault="005526A7" w:rsidP="005526A7">
      <w:pPr>
        <w:rPr>
          <w:color w:val="000000"/>
        </w:rPr>
      </w:pPr>
      <w:r>
        <w:rPr>
          <w:color w:val="000000"/>
        </w:rPr>
        <w:t xml:space="preserve">If you have any questions, please call me at (202) 535-1747 or </w:t>
      </w:r>
      <w:r w:rsidR="0063172D">
        <w:rPr>
          <w:color w:val="000000"/>
        </w:rPr>
        <w:t>Gaurav Bansal</w:t>
      </w:r>
      <w:r>
        <w:rPr>
          <w:color w:val="000000"/>
        </w:rPr>
        <w:t xml:space="preserve"> at (202) 535-</w:t>
      </w:r>
      <w:r w:rsidR="0063172D">
        <w:rPr>
          <w:color w:val="000000"/>
        </w:rPr>
        <w:t>2273</w:t>
      </w:r>
      <w:r>
        <w:rPr>
          <w:color w:val="000000"/>
        </w:rPr>
        <w:t>.</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C12AFA" w:rsidRDefault="00C12AFA"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275328" w:rsidRPr="00882CD3" w:rsidRDefault="00E65C84" w:rsidP="00882CD3">
      <w:r>
        <w:t>SSO</w:t>
      </w:r>
      <w:proofErr w:type="gramStart"/>
      <w:r>
        <w:t>:GB</w:t>
      </w:r>
      <w:bookmarkStart w:id="0" w:name="_GoBack"/>
      <w:bookmarkEnd w:id="0"/>
      <w:proofErr w:type="gramEnd"/>
    </w:p>
    <w:sectPr w:rsidR="00275328" w:rsidRPr="00882CD3" w:rsidSect="002E501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F4" w:rsidRDefault="00453DF4">
      <w:r>
        <w:separator/>
      </w:r>
    </w:p>
  </w:endnote>
  <w:endnote w:type="continuationSeparator" w:id="0">
    <w:p w:rsidR="00453DF4" w:rsidRDefault="0045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E9" w:rsidRPr="00A67445" w:rsidRDefault="006200E9" w:rsidP="006200E9">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 cy="950595"/>
                  </a:xfrm>
                  <a:prstGeom prst="rect">
                    <a:avLst/>
                  </a:prstGeom>
                </pic:spPr>
              </pic:pic>
            </a:graphicData>
          </a:graphic>
        </wp:anchor>
      </w:drawing>
    </w:r>
    <w:r w:rsidRPr="00314D98">
      <w:pict>
        <v:line id="_x0000_s4099" style="position:absolute;left:0;text-align:left;z-index:251661312;mso-position-horizontal-relative:page;mso-position-vertical-relative:text" from="150.75pt,-9.85pt" to="519pt,-9.85pt" strokeweight="1.5pt">
          <w10:wrap type="topAndBottom" anchorx="page"/>
        </v:line>
      </w:pict>
    </w:r>
    <w:r w:rsidRPr="00314D98">
      <w:rPr>
        <w:noProof/>
      </w:rPr>
      <w:pict>
        <v:rect id="_x0000_s4098" style="position:absolute;left:0;text-align:left;margin-left:0;margin-top:-65.3pt;width:534.75pt;height:48.75pt;z-index:-251656192;mso-position-horizontal:center;mso-position-horizontal-relative:text;mso-position-vertical-relative:text" stroked="f">
          <w10:wrap type="square"/>
        </v:rect>
      </w:pic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18"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127DFE" w:rsidRDefault="00127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F4" w:rsidRDefault="00453DF4">
      <w:r>
        <w:separator/>
      </w:r>
    </w:p>
  </w:footnote>
  <w:footnote w:type="continuationSeparator" w:id="0">
    <w:p w:rsidR="00453DF4" w:rsidRDefault="0045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Pr="006A1DC5" w:rsidRDefault="00F259B1" w:rsidP="003275A2">
    <w:pPr>
      <w:pStyle w:val="Header"/>
      <w:rPr>
        <w:b/>
      </w:rPr>
    </w:pPr>
    <w:r>
      <w:rPr>
        <w:b/>
      </w:rPr>
      <w:t>Monumental Concrete LLC</w:t>
    </w:r>
  </w:p>
  <w:p w:rsidR="00127DFE" w:rsidRDefault="00A1785C" w:rsidP="002E501E">
    <w:pPr>
      <w:pStyle w:val="Header"/>
      <w:ind w:left="360" w:hanging="360"/>
      <w:rPr>
        <w:b/>
      </w:rPr>
    </w:pPr>
    <w:r>
      <w:rPr>
        <w:b/>
      </w:rPr>
      <w:t>Permit #6550-R1</w:t>
    </w:r>
    <w:r w:rsidR="00127DFE" w:rsidRPr="006A1DC5">
      <w:rPr>
        <w:b/>
      </w:rPr>
      <w:t xml:space="preserve"> to Operate </w:t>
    </w:r>
    <w:r>
      <w:rPr>
        <w:b/>
      </w:rPr>
      <w:t xml:space="preserve">a Ready Mix </w:t>
    </w:r>
    <w:r w:rsidR="00127DFE">
      <w:rPr>
        <w:b/>
      </w:rPr>
      <w:t>Concrete Batch</w:t>
    </w:r>
    <w:r w:rsidR="00FF0715">
      <w:rPr>
        <w:b/>
      </w:rPr>
      <w:t xml:space="preserve"> Plant at </w:t>
    </w:r>
    <w:r>
      <w:rPr>
        <w:b/>
      </w:rPr>
      <w:t>3 DC Village Lane SW</w:t>
    </w:r>
  </w:p>
  <w:p w:rsidR="00127DFE" w:rsidRPr="002326FD" w:rsidRDefault="006200E9" w:rsidP="003275A2">
    <w:pPr>
      <w:pStyle w:val="Header"/>
      <w:rPr>
        <w:b/>
      </w:rPr>
    </w:pPr>
    <w:r>
      <w:t>April 7</w:t>
    </w:r>
    <w:r w:rsidR="00153B6B">
      <w:t>, 2015</w:t>
    </w:r>
  </w:p>
  <w:p w:rsidR="00127DFE" w:rsidRDefault="00127DFE" w:rsidP="003275A2">
    <w:pPr>
      <w:pStyle w:val="Header"/>
    </w:pPr>
    <w:r>
      <w:t xml:space="preserve">Page </w:t>
    </w:r>
    <w:r w:rsidR="00BC5706">
      <w:rPr>
        <w:rStyle w:val="PageNumber"/>
      </w:rPr>
      <w:fldChar w:fldCharType="begin"/>
    </w:r>
    <w:r>
      <w:rPr>
        <w:rStyle w:val="PageNumber"/>
      </w:rPr>
      <w:instrText xml:space="preserve"> PAGE </w:instrText>
    </w:r>
    <w:r w:rsidR="00BC5706">
      <w:rPr>
        <w:rStyle w:val="PageNumber"/>
      </w:rPr>
      <w:fldChar w:fldCharType="separate"/>
    </w:r>
    <w:r w:rsidR="00C12AFA">
      <w:rPr>
        <w:rStyle w:val="PageNumber"/>
        <w:noProof/>
      </w:rPr>
      <w:t>9</w:t>
    </w:r>
    <w:r w:rsidR="00BC5706">
      <w:rPr>
        <w:rStyle w:val="PageNumber"/>
      </w:rPr>
      <w:fldChar w:fldCharType="end"/>
    </w:r>
  </w:p>
  <w:p w:rsidR="00127DFE" w:rsidRDefault="00127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Default="00127DF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27DFE" w:rsidRDefault="00127DFE" w:rsidP="008D399E">
    <w:pPr>
      <w:tabs>
        <w:tab w:val="left" w:pos="6553"/>
      </w:tabs>
      <w:spacing w:line="360" w:lineRule="auto"/>
      <w:jc w:val="center"/>
      <w:rPr>
        <w:b/>
      </w:rPr>
    </w:pPr>
    <w:r>
      <w:rPr>
        <w:b/>
      </w:rPr>
      <w:t xml:space="preserve"> District Department of the Environment</w:t>
    </w:r>
  </w:p>
  <w:p w:rsidR="00127DFE" w:rsidRDefault="00127DF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27DFE" w:rsidRDefault="00127DFE" w:rsidP="008D399E">
    <w:pPr>
      <w:pStyle w:val="Header"/>
    </w:pPr>
  </w:p>
  <w:p w:rsidR="00127DFE" w:rsidRDefault="00127DFE" w:rsidP="008D399E">
    <w:pPr>
      <w:pStyle w:val="Header"/>
    </w:pPr>
  </w:p>
  <w:p w:rsidR="00127DFE" w:rsidRDefault="00127DFE" w:rsidP="008D399E">
    <w:pPr>
      <w:pStyle w:val="Header"/>
    </w:pPr>
  </w:p>
  <w:p w:rsidR="00127DFE" w:rsidRDefault="00127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116D8"/>
    <w:multiLevelType w:val="hybridMultilevel"/>
    <w:tmpl w:val="DBB2BDEA"/>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7D644C"/>
    <w:multiLevelType w:val="hybridMultilevel"/>
    <w:tmpl w:val="925C6894"/>
    <w:lvl w:ilvl="0" w:tplc="8D6AC368">
      <w:start w:val="1"/>
      <w:numFmt w:val="upperLetter"/>
      <w:lvlText w:val="%1."/>
      <w:lvlJc w:val="left"/>
      <w:pPr>
        <w:ind w:left="1440" w:hanging="360"/>
      </w:pPr>
      <w:rPr>
        <w:rFonts w:hint="default"/>
        <w:i w:val="0"/>
      </w:rPr>
    </w:lvl>
    <w:lvl w:ilvl="1" w:tplc="72D6E298" w:tentative="1">
      <w:start w:val="1"/>
      <w:numFmt w:val="lowerLetter"/>
      <w:lvlText w:val="%2."/>
      <w:lvlJc w:val="left"/>
      <w:pPr>
        <w:ind w:left="2160" w:hanging="360"/>
      </w:pPr>
    </w:lvl>
    <w:lvl w:ilvl="2" w:tplc="943A1224" w:tentative="1">
      <w:start w:val="1"/>
      <w:numFmt w:val="lowerRoman"/>
      <w:lvlText w:val="%3."/>
      <w:lvlJc w:val="right"/>
      <w:pPr>
        <w:ind w:left="2880" w:hanging="180"/>
      </w:pPr>
    </w:lvl>
    <w:lvl w:ilvl="3" w:tplc="4858C40A" w:tentative="1">
      <w:start w:val="1"/>
      <w:numFmt w:val="decimal"/>
      <w:lvlText w:val="%4."/>
      <w:lvlJc w:val="left"/>
      <w:pPr>
        <w:ind w:left="3600" w:hanging="360"/>
      </w:pPr>
    </w:lvl>
    <w:lvl w:ilvl="4" w:tplc="288E1AB6" w:tentative="1">
      <w:start w:val="1"/>
      <w:numFmt w:val="lowerLetter"/>
      <w:lvlText w:val="%5."/>
      <w:lvlJc w:val="left"/>
      <w:pPr>
        <w:ind w:left="4320" w:hanging="360"/>
      </w:pPr>
    </w:lvl>
    <w:lvl w:ilvl="5" w:tplc="043498A6" w:tentative="1">
      <w:start w:val="1"/>
      <w:numFmt w:val="lowerRoman"/>
      <w:lvlText w:val="%6."/>
      <w:lvlJc w:val="right"/>
      <w:pPr>
        <w:ind w:left="5040" w:hanging="180"/>
      </w:pPr>
    </w:lvl>
    <w:lvl w:ilvl="6" w:tplc="C0505B54" w:tentative="1">
      <w:start w:val="1"/>
      <w:numFmt w:val="decimal"/>
      <w:lvlText w:val="%7."/>
      <w:lvlJc w:val="left"/>
      <w:pPr>
        <w:ind w:left="5760" w:hanging="360"/>
      </w:pPr>
    </w:lvl>
    <w:lvl w:ilvl="7" w:tplc="1310BFE6" w:tentative="1">
      <w:start w:val="1"/>
      <w:numFmt w:val="lowerLetter"/>
      <w:lvlText w:val="%8."/>
      <w:lvlJc w:val="left"/>
      <w:pPr>
        <w:ind w:left="6480" w:hanging="360"/>
      </w:pPr>
    </w:lvl>
    <w:lvl w:ilvl="8" w:tplc="6536227E" w:tentative="1">
      <w:start w:val="1"/>
      <w:numFmt w:val="lowerRoman"/>
      <w:lvlText w:val="%9."/>
      <w:lvlJc w:val="right"/>
      <w:pPr>
        <w:ind w:left="7200" w:hanging="180"/>
      </w:pPr>
    </w:lvl>
  </w:abstractNum>
  <w:abstractNum w:abstractNumId="10">
    <w:nsid w:val="6BFA298B"/>
    <w:multiLevelType w:val="hybridMultilevel"/>
    <w:tmpl w:val="C59A3DD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2"/>
  </w:num>
  <w:num w:numId="6">
    <w:abstractNumId w:val="10"/>
  </w:num>
  <w:num w:numId="7">
    <w:abstractNumId w:val="5"/>
  </w:num>
  <w:num w:numId="8">
    <w:abstractNumId w:val="8"/>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C7A19"/>
    <w:rsid w:val="000174E1"/>
    <w:rsid w:val="000229CA"/>
    <w:rsid w:val="00031F0F"/>
    <w:rsid w:val="00037CB4"/>
    <w:rsid w:val="0005177E"/>
    <w:rsid w:val="00052E7F"/>
    <w:rsid w:val="00071F3B"/>
    <w:rsid w:val="000762CA"/>
    <w:rsid w:val="00077560"/>
    <w:rsid w:val="00085543"/>
    <w:rsid w:val="00087ABA"/>
    <w:rsid w:val="000938C8"/>
    <w:rsid w:val="000A3045"/>
    <w:rsid w:val="000B23AC"/>
    <w:rsid w:val="000B7EF3"/>
    <w:rsid w:val="000C4A94"/>
    <w:rsid w:val="000E09E1"/>
    <w:rsid w:val="000E69F1"/>
    <w:rsid w:val="000F7D10"/>
    <w:rsid w:val="0010448E"/>
    <w:rsid w:val="00113370"/>
    <w:rsid w:val="001146D1"/>
    <w:rsid w:val="00116D31"/>
    <w:rsid w:val="00117635"/>
    <w:rsid w:val="00117A22"/>
    <w:rsid w:val="00127DFE"/>
    <w:rsid w:val="0013038A"/>
    <w:rsid w:val="00134683"/>
    <w:rsid w:val="00153B6B"/>
    <w:rsid w:val="001707E5"/>
    <w:rsid w:val="0017388D"/>
    <w:rsid w:val="00177B6C"/>
    <w:rsid w:val="001822FD"/>
    <w:rsid w:val="0018310D"/>
    <w:rsid w:val="00183379"/>
    <w:rsid w:val="00193CB8"/>
    <w:rsid w:val="00197813"/>
    <w:rsid w:val="001A0C61"/>
    <w:rsid w:val="001A2D01"/>
    <w:rsid w:val="001B7E0E"/>
    <w:rsid w:val="001D4344"/>
    <w:rsid w:val="001D6165"/>
    <w:rsid w:val="001F2836"/>
    <w:rsid w:val="002131F9"/>
    <w:rsid w:val="002239EF"/>
    <w:rsid w:val="002250D7"/>
    <w:rsid w:val="00230086"/>
    <w:rsid w:val="00231482"/>
    <w:rsid w:val="002326FD"/>
    <w:rsid w:val="00255E10"/>
    <w:rsid w:val="00271FB2"/>
    <w:rsid w:val="00275328"/>
    <w:rsid w:val="002908A0"/>
    <w:rsid w:val="002A4B08"/>
    <w:rsid w:val="002A58E4"/>
    <w:rsid w:val="002B3425"/>
    <w:rsid w:val="002D0497"/>
    <w:rsid w:val="002D27DC"/>
    <w:rsid w:val="002D42A5"/>
    <w:rsid w:val="002E239A"/>
    <w:rsid w:val="002E37D1"/>
    <w:rsid w:val="002E501E"/>
    <w:rsid w:val="00302B60"/>
    <w:rsid w:val="003275A2"/>
    <w:rsid w:val="00343F1B"/>
    <w:rsid w:val="00350729"/>
    <w:rsid w:val="0035099C"/>
    <w:rsid w:val="00360677"/>
    <w:rsid w:val="00367CDF"/>
    <w:rsid w:val="00377959"/>
    <w:rsid w:val="003A6944"/>
    <w:rsid w:val="003B2CC6"/>
    <w:rsid w:val="003C5A18"/>
    <w:rsid w:val="003D2161"/>
    <w:rsid w:val="003E7DB4"/>
    <w:rsid w:val="003F7FC9"/>
    <w:rsid w:val="004059AC"/>
    <w:rsid w:val="004100F6"/>
    <w:rsid w:val="0041548A"/>
    <w:rsid w:val="00417996"/>
    <w:rsid w:val="00421AF0"/>
    <w:rsid w:val="00433C4B"/>
    <w:rsid w:val="00451564"/>
    <w:rsid w:val="00453DF4"/>
    <w:rsid w:val="00462A6E"/>
    <w:rsid w:val="00465910"/>
    <w:rsid w:val="004A0B52"/>
    <w:rsid w:val="004A1250"/>
    <w:rsid w:val="004B07A0"/>
    <w:rsid w:val="004B472B"/>
    <w:rsid w:val="004C2638"/>
    <w:rsid w:val="004C41B1"/>
    <w:rsid w:val="004D1B50"/>
    <w:rsid w:val="004E1485"/>
    <w:rsid w:val="004F5443"/>
    <w:rsid w:val="004F7D23"/>
    <w:rsid w:val="005237E6"/>
    <w:rsid w:val="00534C2A"/>
    <w:rsid w:val="00535137"/>
    <w:rsid w:val="005526A7"/>
    <w:rsid w:val="00557DF5"/>
    <w:rsid w:val="00560844"/>
    <w:rsid w:val="00561103"/>
    <w:rsid w:val="0056640B"/>
    <w:rsid w:val="0056646B"/>
    <w:rsid w:val="005674BE"/>
    <w:rsid w:val="0057369D"/>
    <w:rsid w:val="0057729C"/>
    <w:rsid w:val="00577313"/>
    <w:rsid w:val="00584BFB"/>
    <w:rsid w:val="00595AB9"/>
    <w:rsid w:val="005A0850"/>
    <w:rsid w:val="005A1B51"/>
    <w:rsid w:val="005A2EC4"/>
    <w:rsid w:val="005A65F1"/>
    <w:rsid w:val="005C28C1"/>
    <w:rsid w:val="005C56C9"/>
    <w:rsid w:val="005D2B8D"/>
    <w:rsid w:val="005D7C02"/>
    <w:rsid w:val="005F3BCB"/>
    <w:rsid w:val="006116F9"/>
    <w:rsid w:val="006200E9"/>
    <w:rsid w:val="0063172D"/>
    <w:rsid w:val="0064345C"/>
    <w:rsid w:val="00653218"/>
    <w:rsid w:val="006717F2"/>
    <w:rsid w:val="006764AE"/>
    <w:rsid w:val="00682DCE"/>
    <w:rsid w:val="006941CD"/>
    <w:rsid w:val="00695909"/>
    <w:rsid w:val="006A194A"/>
    <w:rsid w:val="006B2D56"/>
    <w:rsid w:val="006B3548"/>
    <w:rsid w:val="006B4B58"/>
    <w:rsid w:val="006C6F4B"/>
    <w:rsid w:val="006D31BE"/>
    <w:rsid w:val="006E26D7"/>
    <w:rsid w:val="006E5369"/>
    <w:rsid w:val="00723B5D"/>
    <w:rsid w:val="0073637C"/>
    <w:rsid w:val="00737C82"/>
    <w:rsid w:val="00744B4B"/>
    <w:rsid w:val="00746DFE"/>
    <w:rsid w:val="0075656D"/>
    <w:rsid w:val="00757A6A"/>
    <w:rsid w:val="0076381E"/>
    <w:rsid w:val="00764699"/>
    <w:rsid w:val="00784BF7"/>
    <w:rsid w:val="00785ED5"/>
    <w:rsid w:val="00797243"/>
    <w:rsid w:val="007A3B26"/>
    <w:rsid w:val="007A5BF7"/>
    <w:rsid w:val="007A6215"/>
    <w:rsid w:val="007A6EB0"/>
    <w:rsid w:val="007B0410"/>
    <w:rsid w:val="007B38F1"/>
    <w:rsid w:val="007B6D6E"/>
    <w:rsid w:val="007C1DCD"/>
    <w:rsid w:val="007E0AFF"/>
    <w:rsid w:val="007E72D8"/>
    <w:rsid w:val="007F35DA"/>
    <w:rsid w:val="008258F6"/>
    <w:rsid w:val="008410A2"/>
    <w:rsid w:val="008472C1"/>
    <w:rsid w:val="0085175E"/>
    <w:rsid w:val="00862BE1"/>
    <w:rsid w:val="00876302"/>
    <w:rsid w:val="00882CD3"/>
    <w:rsid w:val="008B6B25"/>
    <w:rsid w:val="008B70C6"/>
    <w:rsid w:val="008B769D"/>
    <w:rsid w:val="008C7A19"/>
    <w:rsid w:val="008D0756"/>
    <w:rsid w:val="008D399E"/>
    <w:rsid w:val="008E0BA3"/>
    <w:rsid w:val="008F0AFD"/>
    <w:rsid w:val="0091002F"/>
    <w:rsid w:val="00913809"/>
    <w:rsid w:val="00922B50"/>
    <w:rsid w:val="009247DE"/>
    <w:rsid w:val="0092645B"/>
    <w:rsid w:val="009277CB"/>
    <w:rsid w:val="00935682"/>
    <w:rsid w:val="00935CF3"/>
    <w:rsid w:val="0094637D"/>
    <w:rsid w:val="00964562"/>
    <w:rsid w:val="00964C32"/>
    <w:rsid w:val="00970EE1"/>
    <w:rsid w:val="009715BD"/>
    <w:rsid w:val="009728D9"/>
    <w:rsid w:val="00977897"/>
    <w:rsid w:val="009778E3"/>
    <w:rsid w:val="009813D6"/>
    <w:rsid w:val="0098220C"/>
    <w:rsid w:val="00990DDD"/>
    <w:rsid w:val="00991F38"/>
    <w:rsid w:val="00997E89"/>
    <w:rsid w:val="009A1CA4"/>
    <w:rsid w:val="009A2249"/>
    <w:rsid w:val="009B0147"/>
    <w:rsid w:val="009B0D9E"/>
    <w:rsid w:val="009B5736"/>
    <w:rsid w:val="009C06D1"/>
    <w:rsid w:val="009D04BA"/>
    <w:rsid w:val="009E06C1"/>
    <w:rsid w:val="009E6151"/>
    <w:rsid w:val="009F045A"/>
    <w:rsid w:val="009F296F"/>
    <w:rsid w:val="00A02B95"/>
    <w:rsid w:val="00A147AA"/>
    <w:rsid w:val="00A1785C"/>
    <w:rsid w:val="00A23A39"/>
    <w:rsid w:val="00A25BF7"/>
    <w:rsid w:val="00A27ECD"/>
    <w:rsid w:val="00A37F81"/>
    <w:rsid w:val="00A405D7"/>
    <w:rsid w:val="00A41F99"/>
    <w:rsid w:val="00A42C98"/>
    <w:rsid w:val="00A44C61"/>
    <w:rsid w:val="00A47251"/>
    <w:rsid w:val="00A51F36"/>
    <w:rsid w:val="00A533B7"/>
    <w:rsid w:val="00A67445"/>
    <w:rsid w:val="00A779B6"/>
    <w:rsid w:val="00A77E52"/>
    <w:rsid w:val="00A8483C"/>
    <w:rsid w:val="00A8624D"/>
    <w:rsid w:val="00A94AA8"/>
    <w:rsid w:val="00A975AB"/>
    <w:rsid w:val="00AB1F9A"/>
    <w:rsid w:val="00AB766A"/>
    <w:rsid w:val="00AC0496"/>
    <w:rsid w:val="00AD261D"/>
    <w:rsid w:val="00AF1F64"/>
    <w:rsid w:val="00AF78F2"/>
    <w:rsid w:val="00B15A41"/>
    <w:rsid w:val="00B226A5"/>
    <w:rsid w:val="00B22F93"/>
    <w:rsid w:val="00B25BA9"/>
    <w:rsid w:val="00B26DCC"/>
    <w:rsid w:val="00B270C5"/>
    <w:rsid w:val="00B31EAB"/>
    <w:rsid w:val="00B331FC"/>
    <w:rsid w:val="00B35FA5"/>
    <w:rsid w:val="00B41114"/>
    <w:rsid w:val="00B41FBA"/>
    <w:rsid w:val="00B4357E"/>
    <w:rsid w:val="00B50069"/>
    <w:rsid w:val="00B576E1"/>
    <w:rsid w:val="00B57DAE"/>
    <w:rsid w:val="00B654C4"/>
    <w:rsid w:val="00B66936"/>
    <w:rsid w:val="00B71328"/>
    <w:rsid w:val="00B87ED0"/>
    <w:rsid w:val="00B97444"/>
    <w:rsid w:val="00BA4D49"/>
    <w:rsid w:val="00BA52BA"/>
    <w:rsid w:val="00BA5316"/>
    <w:rsid w:val="00BB0A95"/>
    <w:rsid w:val="00BC0D2E"/>
    <w:rsid w:val="00BC5706"/>
    <w:rsid w:val="00BE6887"/>
    <w:rsid w:val="00BF180D"/>
    <w:rsid w:val="00BF45D3"/>
    <w:rsid w:val="00C03A49"/>
    <w:rsid w:val="00C06EB0"/>
    <w:rsid w:val="00C0764F"/>
    <w:rsid w:val="00C12AFA"/>
    <w:rsid w:val="00C151E8"/>
    <w:rsid w:val="00C16DF6"/>
    <w:rsid w:val="00C2138C"/>
    <w:rsid w:val="00C227B4"/>
    <w:rsid w:val="00C44431"/>
    <w:rsid w:val="00C55697"/>
    <w:rsid w:val="00C60895"/>
    <w:rsid w:val="00C7537F"/>
    <w:rsid w:val="00C75DD3"/>
    <w:rsid w:val="00C81AFF"/>
    <w:rsid w:val="00CC77E5"/>
    <w:rsid w:val="00CD1B4E"/>
    <w:rsid w:val="00CD5612"/>
    <w:rsid w:val="00CE0318"/>
    <w:rsid w:val="00CE5B65"/>
    <w:rsid w:val="00D00262"/>
    <w:rsid w:val="00D27C9F"/>
    <w:rsid w:val="00D326CA"/>
    <w:rsid w:val="00D33BFC"/>
    <w:rsid w:val="00D36BBC"/>
    <w:rsid w:val="00D406F0"/>
    <w:rsid w:val="00D40D15"/>
    <w:rsid w:val="00D40F43"/>
    <w:rsid w:val="00D50743"/>
    <w:rsid w:val="00D51647"/>
    <w:rsid w:val="00D717A9"/>
    <w:rsid w:val="00D73781"/>
    <w:rsid w:val="00D749C3"/>
    <w:rsid w:val="00D74A9D"/>
    <w:rsid w:val="00D85C17"/>
    <w:rsid w:val="00D9183E"/>
    <w:rsid w:val="00D94DF6"/>
    <w:rsid w:val="00DA062F"/>
    <w:rsid w:val="00DB340B"/>
    <w:rsid w:val="00DC2490"/>
    <w:rsid w:val="00DC5687"/>
    <w:rsid w:val="00DD72E6"/>
    <w:rsid w:val="00DE3A3E"/>
    <w:rsid w:val="00DF5A96"/>
    <w:rsid w:val="00E04638"/>
    <w:rsid w:val="00E07D99"/>
    <w:rsid w:val="00E20183"/>
    <w:rsid w:val="00E24F9B"/>
    <w:rsid w:val="00E40E79"/>
    <w:rsid w:val="00E438FD"/>
    <w:rsid w:val="00E53130"/>
    <w:rsid w:val="00E54043"/>
    <w:rsid w:val="00E54C82"/>
    <w:rsid w:val="00E65C84"/>
    <w:rsid w:val="00E8721D"/>
    <w:rsid w:val="00E90286"/>
    <w:rsid w:val="00E94CDD"/>
    <w:rsid w:val="00EA479A"/>
    <w:rsid w:val="00EA6B7B"/>
    <w:rsid w:val="00EB5D14"/>
    <w:rsid w:val="00EC48F4"/>
    <w:rsid w:val="00ED2D6D"/>
    <w:rsid w:val="00EE3407"/>
    <w:rsid w:val="00EE3BEE"/>
    <w:rsid w:val="00EF4B09"/>
    <w:rsid w:val="00F0380E"/>
    <w:rsid w:val="00F06C7C"/>
    <w:rsid w:val="00F11AD5"/>
    <w:rsid w:val="00F151E6"/>
    <w:rsid w:val="00F205C0"/>
    <w:rsid w:val="00F251EB"/>
    <w:rsid w:val="00F259B1"/>
    <w:rsid w:val="00F266DD"/>
    <w:rsid w:val="00F26AD1"/>
    <w:rsid w:val="00F3430C"/>
    <w:rsid w:val="00F50C2C"/>
    <w:rsid w:val="00F6056B"/>
    <w:rsid w:val="00F844D4"/>
    <w:rsid w:val="00F95AE0"/>
    <w:rsid w:val="00F95C9E"/>
    <w:rsid w:val="00FA350A"/>
    <w:rsid w:val="00FA6D58"/>
    <w:rsid w:val="00FB72FE"/>
    <w:rsid w:val="00FD268B"/>
    <w:rsid w:val="00FD2893"/>
    <w:rsid w:val="00FD6763"/>
    <w:rsid w:val="00FF0715"/>
    <w:rsid w:val="00FF5937"/>
    <w:rsid w:val="00FF65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2131F9"/>
  </w:style>
  <w:style w:type="character" w:customStyle="1" w:styleId="FooterChar">
    <w:name w:val="Footer Char"/>
    <w:basedOn w:val="DefaultParagraphFont"/>
    <w:link w:val="Footer"/>
    <w:uiPriority w:val="99"/>
    <w:rsid w:val="00620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2131F9"/>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A7C4C-2E82-4D41-813E-38311327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TotalTime>
  <Pages>9</Pages>
  <Words>3164</Words>
  <Characters>16514</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19639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2013-01-31T17:43:00Z</cp:lastPrinted>
  <dcterms:created xsi:type="dcterms:W3CDTF">2015-02-26T16:48:00Z</dcterms:created>
  <dcterms:modified xsi:type="dcterms:W3CDTF">2015-02-26T16:48:00Z</dcterms:modified>
</cp:coreProperties>
</file>