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D6576" w14:textId="3E1C9A56" w:rsidR="00906522" w:rsidRPr="001F1997" w:rsidRDefault="00A33A3A" w:rsidP="00F66835">
      <w:r>
        <w:t>October 16</w:t>
      </w:r>
      <w:r w:rsidR="00DB2649">
        <w:t>, 201</w:t>
      </w:r>
      <w:r w:rsidR="00E202E7">
        <w:t>9</w:t>
      </w:r>
    </w:p>
    <w:p w14:paraId="508D6577" w14:textId="77777777" w:rsidR="00906522" w:rsidRPr="006243B7" w:rsidRDefault="00906522" w:rsidP="00906522">
      <w:pPr>
        <w:pStyle w:val="Header"/>
        <w:tabs>
          <w:tab w:val="clear" w:pos="4320"/>
          <w:tab w:val="clear" w:pos="8640"/>
          <w:tab w:val="center" w:pos="4680"/>
        </w:tabs>
      </w:pPr>
    </w:p>
    <w:p w14:paraId="508D6578" w14:textId="705895F1" w:rsidR="006710E9" w:rsidRDefault="00597018" w:rsidP="00E202E7">
      <w:pPr>
        <w:jc w:val="both"/>
      </w:pPr>
      <w:r>
        <w:t>Captain Jose L. Rodriguez</w:t>
      </w:r>
    </w:p>
    <w:p w14:paraId="6C4B4729" w14:textId="77777777" w:rsidR="004575CF" w:rsidRDefault="004575CF" w:rsidP="004575CF">
      <w:pPr>
        <w:jc w:val="both"/>
      </w:pPr>
      <w:r>
        <w:t>United States Department of the Navy</w:t>
      </w:r>
    </w:p>
    <w:p w14:paraId="47386310" w14:textId="6057C8E5" w:rsidR="00597018" w:rsidRDefault="004575CF" w:rsidP="006710E9">
      <w:pPr>
        <w:jc w:val="both"/>
      </w:pPr>
      <w:r>
        <w:t>Joint Base Anacostia-Bolling</w:t>
      </w:r>
    </w:p>
    <w:p w14:paraId="508D657B" w14:textId="1EF5DDD1" w:rsidR="006710E9" w:rsidRPr="00C774E1" w:rsidRDefault="00597018" w:rsidP="006710E9">
      <w:pPr>
        <w:jc w:val="both"/>
      </w:pPr>
      <w:r>
        <w:t xml:space="preserve">370 </w:t>
      </w:r>
      <w:proofErr w:type="spellStart"/>
      <w:r>
        <w:t>Brookley</w:t>
      </w:r>
      <w:proofErr w:type="spellEnd"/>
      <w:r>
        <w:t xml:space="preserve"> Avenue SW </w:t>
      </w:r>
      <w:r w:rsidR="006710E9" w:rsidRPr="00C774E1">
        <w:t xml:space="preserve">  </w:t>
      </w:r>
    </w:p>
    <w:p w14:paraId="508D657C" w14:textId="53BDC880" w:rsidR="006710E9" w:rsidRPr="00C774E1" w:rsidRDefault="00597018" w:rsidP="006710E9">
      <w:pPr>
        <w:jc w:val="both"/>
      </w:pPr>
      <w:r>
        <w:t>Washington, DC 20373</w:t>
      </w:r>
    </w:p>
    <w:p w14:paraId="508D657D" w14:textId="77777777" w:rsidR="00906522" w:rsidRPr="006243B7" w:rsidRDefault="00906522" w:rsidP="00906522">
      <w:pPr>
        <w:tabs>
          <w:tab w:val="center" w:pos="4680"/>
        </w:tabs>
      </w:pPr>
      <w:r>
        <w:tab/>
      </w:r>
      <w:r>
        <w:tab/>
      </w:r>
      <w:r>
        <w:tab/>
      </w:r>
    </w:p>
    <w:p w14:paraId="508D657E" w14:textId="77777777" w:rsidR="00906522" w:rsidRDefault="00906522" w:rsidP="00906522">
      <w:pPr>
        <w:rPr>
          <w:b/>
          <w:bCs/>
        </w:rPr>
      </w:pPr>
    </w:p>
    <w:p w14:paraId="508D657F" w14:textId="46DB653F" w:rsidR="00906522" w:rsidRPr="005D6E67" w:rsidRDefault="00906522" w:rsidP="005D6E67">
      <w:pPr>
        <w:ind w:left="720" w:hanging="720"/>
        <w:rPr>
          <w:b/>
          <w:bCs/>
        </w:rPr>
      </w:pPr>
      <w:r>
        <w:rPr>
          <w:b/>
          <w:bCs/>
        </w:rPr>
        <w:t>RE:</w:t>
      </w:r>
      <w:r>
        <w:rPr>
          <w:b/>
          <w:bCs/>
        </w:rPr>
        <w:tab/>
        <w:t>Permit</w:t>
      </w:r>
      <w:r w:rsidR="001762D0">
        <w:rPr>
          <w:b/>
          <w:bCs/>
        </w:rPr>
        <w:t xml:space="preserve"> </w:t>
      </w:r>
      <w:r w:rsidR="00C34DC1">
        <w:rPr>
          <w:b/>
          <w:bCs/>
        </w:rPr>
        <w:t xml:space="preserve">No. </w:t>
      </w:r>
      <w:r w:rsidR="00597018">
        <w:rPr>
          <w:b/>
          <w:bCs/>
        </w:rPr>
        <w:t>7269</w:t>
      </w:r>
      <w:r>
        <w:rPr>
          <w:b/>
          <w:bCs/>
        </w:rPr>
        <w:t xml:space="preserve"> </w:t>
      </w:r>
      <w:r w:rsidRPr="006243B7">
        <w:rPr>
          <w:b/>
          <w:bCs/>
        </w:rPr>
        <w:t>to</w:t>
      </w:r>
      <w:r w:rsidR="006710E9">
        <w:rPr>
          <w:b/>
          <w:bCs/>
        </w:rPr>
        <w:t xml:space="preserve"> Construct and </w:t>
      </w:r>
      <w:r w:rsidR="007F75EC">
        <w:rPr>
          <w:b/>
          <w:bCs/>
        </w:rPr>
        <w:t>Oper</w:t>
      </w:r>
      <w:r w:rsidR="00F51768">
        <w:rPr>
          <w:b/>
          <w:bCs/>
        </w:rPr>
        <w:t>a</w:t>
      </w:r>
      <w:r w:rsidR="007F75EC">
        <w:rPr>
          <w:b/>
          <w:bCs/>
        </w:rPr>
        <w:t>te</w:t>
      </w:r>
      <w:r w:rsidR="00F51768">
        <w:rPr>
          <w:b/>
          <w:bCs/>
        </w:rPr>
        <w:t xml:space="preserve"> </w:t>
      </w:r>
      <w:r w:rsidR="00C34DC1">
        <w:rPr>
          <w:b/>
          <w:bCs/>
        </w:rPr>
        <w:t xml:space="preserve">a </w:t>
      </w:r>
      <w:r w:rsidR="006710E9">
        <w:rPr>
          <w:b/>
          <w:bCs/>
        </w:rPr>
        <w:t>Dust Collector</w:t>
      </w:r>
      <w:r w:rsidR="005D6E67">
        <w:rPr>
          <w:b/>
          <w:bCs/>
        </w:rPr>
        <w:t xml:space="preserve"> </w:t>
      </w:r>
      <w:r w:rsidR="00693510">
        <w:rPr>
          <w:b/>
          <w:bCs/>
        </w:rPr>
        <w:t>at</w:t>
      </w:r>
      <w:r w:rsidR="006710E9">
        <w:rPr>
          <w:b/>
          <w:bCs/>
        </w:rPr>
        <w:t xml:space="preserve"> </w:t>
      </w:r>
      <w:r w:rsidR="004575CF">
        <w:rPr>
          <w:b/>
          <w:bCs/>
        </w:rPr>
        <w:t>Joint Base Anacostia-Bolling</w:t>
      </w:r>
      <w:r w:rsidR="00C34DC1">
        <w:rPr>
          <w:b/>
          <w:bCs/>
        </w:rPr>
        <w:t xml:space="preserve">, </w:t>
      </w:r>
      <w:r w:rsidR="00597018">
        <w:rPr>
          <w:b/>
          <w:bCs/>
        </w:rPr>
        <w:t>Building 399</w:t>
      </w:r>
      <w:r w:rsidR="00693510">
        <w:rPr>
          <w:b/>
          <w:bCs/>
        </w:rPr>
        <w:t xml:space="preserve">, </w:t>
      </w:r>
      <w:r w:rsidR="004572D2">
        <w:rPr>
          <w:b/>
          <w:bCs/>
        </w:rPr>
        <w:t xml:space="preserve">2743 </w:t>
      </w:r>
      <w:r w:rsidR="00597018">
        <w:rPr>
          <w:b/>
          <w:bCs/>
        </w:rPr>
        <w:t>Defense Blvd.</w:t>
      </w:r>
      <w:r w:rsidR="004E408E">
        <w:rPr>
          <w:b/>
          <w:bCs/>
        </w:rPr>
        <w:t xml:space="preserve"> </w:t>
      </w:r>
      <w:r w:rsidR="006710E9">
        <w:rPr>
          <w:b/>
          <w:bCs/>
        </w:rPr>
        <w:t>S</w:t>
      </w:r>
      <w:r w:rsidR="004E408E">
        <w:rPr>
          <w:b/>
          <w:bCs/>
        </w:rPr>
        <w:t>W</w:t>
      </w:r>
      <w:r w:rsidR="00693510">
        <w:rPr>
          <w:b/>
          <w:bCs/>
        </w:rPr>
        <w:t>,</w:t>
      </w:r>
      <w:r w:rsidR="009E2727">
        <w:rPr>
          <w:b/>
          <w:bCs/>
        </w:rPr>
        <w:t xml:space="preserve"> Washington DC</w:t>
      </w:r>
    </w:p>
    <w:p w14:paraId="508D6580" w14:textId="77777777" w:rsidR="00906522" w:rsidRPr="006243B7" w:rsidRDefault="00906522" w:rsidP="00906522"/>
    <w:p w14:paraId="508D6581" w14:textId="1B662358" w:rsidR="00906522" w:rsidRPr="006243B7" w:rsidRDefault="00906522" w:rsidP="00906522">
      <w:r w:rsidRPr="006243B7">
        <w:t xml:space="preserve">Dear </w:t>
      </w:r>
      <w:r>
        <w:t xml:space="preserve">Mr. </w:t>
      </w:r>
      <w:r w:rsidR="00597018">
        <w:t>Rodriguez</w:t>
      </w:r>
      <w:r w:rsidRPr="006243B7">
        <w:t>:</w:t>
      </w:r>
    </w:p>
    <w:p w14:paraId="508D6582" w14:textId="77777777" w:rsidR="00906522" w:rsidRPr="006243B7" w:rsidRDefault="00906522" w:rsidP="00906522">
      <w:pPr>
        <w:rPr>
          <w:rFonts w:ascii="Courier" w:hAnsi="Courier"/>
        </w:rPr>
      </w:pPr>
    </w:p>
    <w:p w14:paraId="508D6583" w14:textId="35C0BAE2" w:rsidR="00AE1406" w:rsidRDefault="00906522" w:rsidP="00185BF7">
      <w:pPr>
        <w:tabs>
          <w:tab w:val="center" w:pos="4680"/>
        </w:tabs>
      </w:pPr>
      <w:r>
        <w:t>Pursuant to section</w:t>
      </w:r>
      <w:r w:rsidR="00DB2649">
        <w:t>s 200.1 and</w:t>
      </w:r>
      <w:r>
        <w:t xml:space="preserve"> </w:t>
      </w:r>
      <w:r w:rsidRPr="006243B7">
        <w:t xml:space="preserve">200.2 of Title 20 of the District of Columbia Municipal Regulations (20 DCMR), a permit from the </w:t>
      </w:r>
      <w:r w:rsidR="00A72EAC">
        <w:t>Department of Energy and</w:t>
      </w:r>
      <w:r w:rsidR="00DB2649">
        <w:t xml:space="preserve"> Environment (</w:t>
      </w:r>
      <w:r w:rsidR="00A030DD">
        <w:t>“</w:t>
      </w:r>
      <w:r w:rsidR="00DB2649">
        <w:t>the Department</w:t>
      </w:r>
      <w:r w:rsidR="00A030DD">
        <w:t>”</w:t>
      </w:r>
      <w:r w:rsidR="00DB2649">
        <w:t xml:space="preserve">) </w:t>
      </w:r>
      <w:r w:rsidRPr="006243B7">
        <w:t xml:space="preserve">shall be obtained before any person can </w:t>
      </w:r>
      <w:r w:rsidR="00B173AD">
        <w:t xml:space="preserve">construct or </w:t>
      </w:r>
      <w:r>
        <w:t>operate a</w:t>
      </w:r>
      <w:r w:rsidRPr="006243B7">
        <w:t xml:space="preserve"> stationary source in the District of Columbia. </w:t>
      </w:r>
      <w:r w:rsidR="00A72EAC">
        <w:t xml:space="preserve">The application of </w:t>
      </w:r>
      <w:r w:rsidR="004575CF">
        <w:t>the United States Department of the Navy, Joint Base Anacostia-Bolling (“</w:t>
      </w:r>
      <w:r w:rsidR="00597018">
        <w:t>JBAB</w:t>
      </w:r>
      <w:r w:rsidR="004575CF">
        <w:t xml:space="preserve">” or </w:t>
      </w:r>
      <w:r w:rsidR="00A030DD">
        <w:t>“</w:t>
      </w:r>
      <w:r w:rsidR="00A72EAC">
        <w:t xml:space="preserve">the </w:t>
      </w:r>
      <w:r>
        <w:t>Permittee</w:t>
      </w:r>
      <w:r w:rsidR="00A030DD">
        <w:t>”</w:t>
      </w:r>
      <w:r w:rsidR="00A72EAC">
        <w:t>)</w:t>
      </w:r>
      <w:r w:rsidRPr="006243B7">
        <w:t xml:space="preserve"> to </w:t>
      </w:r>
      <w:r w:rsidR="00585595">
        <w:t xml:space="preserve">construct and </w:t>
      </w:r>
      <w:r w:rsidR="00185BF7">
        <w:t xml:space="preserve">operate </w:t>
      </w:r>
      <w:r w:rsidR="00E30632">
        <w:t>a</w:t>
      </w:r>
      <w:r w:rsidR="004572D2">
        <w:t xml:space="preserve">n </w:t>
      </w:r>
      <w:proofErr w:type="spellStart"/>
      <w:r w:rsidR="004572D2">
        <w:t>ArrestAll</w:t>
      </w:r>
      <w:proofErr w:type="spellEnd"/>
      <w:r w:rsidR="004572D2">
        <w:t xml:space="preserve"> AR6-25 (JBAB Emissions Unit </w:t>
      </w:r>
      <w:r w:rsidR="00CF314F">
        <w:t xml:space="preserve">ID </w:t>
      </w:r>
      <w:r w:rsidR="004572D2">
        <w:t>PM-399-2)</w:t>
      </w:r>
      <w:r w:rsidR="00E30632">
        <w:t xml:space="preserve"> dust collector</w:t>
      </w:r>
      <w:r w:rsidR="00B173AD">
        <w:t xml:space="preserve">, </w:t>
      </w:r>
      <w:r w:rsidR="00185BF7">
        <w:t xml:space="preserve">located </w:t>
      </w:r>
      <w:r w:rsidR="004572D2">
        <w:t xml:space="preserve">at </w:t>
      </w:r>
      <w:r w:rsidR="004572D2" w:rsidRPr="004572D2">
        <w:rPr>
          <w:bCs/>
        </w:rPr>
        <w:t>Building 399</w:t>
      </w:r>
      <w:r w:rsidR="004572D2">
        <w:rPr>
          <w:bCs/>
        </w:rPr>
        <w:t>,</w:t>
      </w:r>
      <w:r w:rsidR="004572D2" w:rsidRPr="004572D2">
        <w:rPr>
          <w:bCs/>
        </w:rPr>
        <w:t xml:space="preserve"> 2743 Defense Blvd. SW</w:t>
      </w:r>
      <w:r w:rsidR="00E30632">
        <w:t>,</w:t>
      </w:r>
      <w:r w:rsidR="00185BF7">
        <w:t xml:space="preserve"> Washington DC, has been reviewed:</w:t>
      </w:r>
    </w:p>
    <w:p w14:paraId="508D6584" w14:textId="77777777" w:rsidR="00AE1406" w:rsidRPr="00E83B4C" w:rsidRDefault="00AE1406" w:rsidP="00906522">
      <w:pPr>
        <w:rPr>
          <w:sz w:val="20"/>
          <w:szCs w:val="20"/>
        </w:rPr>
      </w:pPr>
    </w:p>
    <w:p w14:paraId="508D6585" w14:textId="188A0D28" w:rsidR="00D36883" w:rsidRPr="0015560D" w:rsidRDefault="00D36883" w:rsidP="00D36883">
      <w:pPr>
        <w:jc w:val="both"/>
      </w:pPr>
      <w:r w:rsidRPr="0015560D">
        <w:t xml:space="preserve">Based on the submitted plans and specifications as detailed in </w:t>
      </w:r>
      <w:r>
        <w:t>the</w:t>
      </w:r>
      <w:r w:rsidRPr="0015560D">
        <w:t xml:space="preserve"> application</w:t>
      </w:r>
      <w:r>
        <w:t xml:space="preserve"> </w:t>
      </w:r>
      <w:r w:rsidR="004572D2">
        <w:t>received</w:t>
      </w:r>
      <w:r>
        <w:t xml:space="preserve"> </w:t>
      </w:r>
      <w:r w:rsidR="004572D2">
        <w:t>August</w:t>
      </w:r>
      <w:r w:rsidR="00FF7BB4">
        <w:t xml:space="preserve"> 1</w:t>
      </w:r>
      <w:r>
        <w:t>, 201</w:t>
      </w:r>
      <w:r w:rsidR="00FF7BB4">
        <w:t>9</w:t>
      </w:r>
      <w:r>
        <w:t xml:space="preserve">, </w:t>
      </w:r>
      <w:r w:rsidRPr="0015560D">
        <w:t>your application</w:t>
      </w:r>
      <w:r w:rsidR="000E7488">
        <w:t xml:space="preserve"> </w:t>
      </w:r>
      <w:r>
        <w:t xml:space="preserve">to </w:t>
      </w:r>
      <w:r w:rsidR="00FF7BB4">
        <w:t xml:space="preserve">construct and </w:t>
      </w:r>
      <w:r w:rsidR="00B173AD">
        <w:t>operate</w:t>
      </w:r>
      <w:r>
        <w:t xml:space="preserve"> </w:t>
      </w:r>
      <w:r w:rsidR="00CC2687">
        <w:t>is</w:t>
      </w:r>
      <w:r w:rsidRPr="0015560D">
        <w:t xml:space="preserve"> hereby approved subject to the following conditions:</w:t>
      </w:r>
    </w:p>
    <w:p w14:paraId="508D6586" w14:textId="77777777" w:rsidR="00906522" w:rsidRDefault="00906522" w:rsidP="00906522"/>
    <w:p w14:paraId="508D6587" w14:textId="77777777" w:rsidR="00483B0D" w:rsidRPr="006243B7" w:rsidRDefault="00483B0D" w:rsidP="00483B0D">
      <w:pPr>
        <w:ind w:left="360" w:hanging="360"/>
        <w:rPr>
          <w:u w:val="single"/>
        </w:rPr>
      </w:pPr>
      <w:r w:rsidRPr="006243B7">
        <w:t>I.</w:t>
      </w:r>
      <w:r w:rsidRPr="006243B7">
        <w:tab/>
      </w:r>
      <w:r w:rsidRPr="006243B7">
        <w:rPr>
          <w:u w:val="single"/>
        </w:rPr>
        <w:t>General Requirements:</w:t>
      </w:r>
    </w:p>
    <w:p w14:paraId="508D6588" w14:textId="77777777" w:rsidR="00483B0D" w:rsidRPr="006243B7" w:rsidRDefault="00483B0D" w:rsidP="00483B0D">
      <w:pPr>
        <w:ind w:left="360" w:hanging="360"/>
      </w:pPr>
    </w:p>
    <w:p w14:paraId="508D6589" w14:textId="77777777" w:rsidR="00483B0D" w:rsidRPr="006243B7" w:rsidRDefault="00483B0D" w:rsidP="00483B0D">
      <w:pPr>
        <w:ind w:left="720" w:hanging="360"/>
      </w:pPr>
      <w:r w:rsidRPr="006243B7">
        <w:t>a.</w:t>
      </w:r>
      <w:r w:rsidRPr="006243B7">
        <w:tab/>
        <w:t xml:space="preserve">The </w:t>
      </w:r>
      <w:r w:rsidR="00C37546">
        <w:t>dust collector</w:t>
      </w:r>
      <w:r w:rsidR="00111FBD">
        <w:t xml:space="preserve"> </w:t>
      </w:r>
      <w:r w:rsidRPr="006243B7">
        <w:t xml:space="preserve">shall be </w:t>
      </w:r>
      <w:r>
        <w:t xml:space="preserve">constructed and </w:t>
      </w:r>
      <w:r w:rsidR="00111FBD">
        <w:t>operated in</w:t>
      </w:r>
      <w:r>
        <w:t xml:space="preserve"> </w:t>
      </w:r>
      <w:r w:rsidRPr="006243B7">
        <w:t>accordance with the air pollution control requirements of 20 DCMR.</w:t>
      </w:r>
    </w:p>
    <w:p w14:paraId="508D658A" w14:textId="77777777" w:rsidR="00483B0D" w:rsidRPr="006243B7" w:rsidRDefault="00483B0D" w:rsidP="00483B0D">
      <w:pPr>
        <w:ind w:left="720" w:hanging="360"/>
      </w:pPr>
    </w:p>
    <w:p w14:paraId="508D658B" w14:textId="7E071551" w:rsidR="00483B0D" w:rsidRDefault="00483B0D" w:rsidP="003F76C2">
      <w:pPr>
        <w:ind w:left="720" w:hanging="360"/>
      </w:pPr>
      <w:r w:rsidRPr="006243B7">
        <w:t>b.</w:t>
      </w:r>
      <w:r w:rsidRPr="006243B7">
        <w:tab/>
      </w:r>
      <w:r w:rsidR="00CC2687" w:rsidRPr="006243B7">
        <w:t>This</w:t>
      </w:r>
      <w:r w:rsidR="00CC2687">
        <w:t xml:space="preserve"> permit will expire</w:t>
      </w:r>
      <w:r w:rsidR="00CC2687" w:rsidRPr="006243B7">
        <w:t xml:space="preserve"> </w:t>
      </w:r>
      <w:r w:rsidR="00111FBD" w:rsidRPr="006243B7">
        <w:t xml:space="preserve">on </w:t>
      </w:r>
      <w:r w:rsidR="00A33A3A">
        <w:t>October 15</w:t>
      </w:r>
      <w:r w:rsidR="000E7488">
        <w:t>, 2024</w:t>
      </w:r>
      <w:r w:rsidR="00111FBD">
        <w:t xml:space="preserve"> </w:t>
      </w:r>
      <w:r w:rsidR="00111FBD" w:rsidRPr="006243B7">
        <w:t>[20 DCMR 200.4].</w:t>
      </w:r>
      <w:r w:rsidR="00BB2AD2">
        <w:t xml:space="preserve"> </w:t>
      </w:r>
      <w:r w:rsidR="00111FBD" w:rsidRPr="006243B7">
        <w:t xml:space="preserve">If continued operation after this date is desired, the </w:t>
      </w:r>
      <w:r w:rsidR="00111FBD">
        <w:t>Permittee</w:t>
      </w:r>
      <w:r w:rsidR="00111FBD" w:rsidRPr="006243B7">
        <w:t xml:space="preserve"> shall submit an application for renewal by</w:t>
      </w:r>
      <w:r w:rsidR="00111FBD">
        <w:t xml:space="preserve"> </w:t>
      </w:r>
      <w:r w:rsidR="00760672">
        <w:t xml:space="preserve">July </w:t>
      </w:r>
      <w:r w:rsidR="00A33A3A">
        <w:t>15</w:t>
      </w:r>
      <w:r w:rsidR="00111FBD">
        <w:t>, 202</w:t>
      </w:r>
      <w:r w:rsidR="00C37546">
        <w:t>4</w:t>
      </w:r>
      <w:r w:rsidR="00111FBD" w:rsidRPr="006243B7">
        <w:t>.</w:t>
      </w:r>
    </w:p>
    <w:p w14:paraId="508D658C" w14:textId="77777777" w:rsidR="00906522" w:rsidRDefault="00906522" w:rsidP="003F76C2">
      <w:pPr>
        <w:ind w:left="720" w:hanging="360"/>
      </w:pPr>
    </w:p>
    <w:p w14:paraId="508D658D" w14:textId="11C229DD" w:rsidR="00906522" w:rsidRDefault="00906522" w:rsidP="003F76C2">
      <w:pPr>
        <w:ind w:left="720" w:hanging="360"/>
      </w:pPr>
      <w:r w:rsidRPr="006243B7">
        <w:t>c.</w:t>
      </w:r>
      <w:r w:rsidRPr="006243B7">
        <w:tab/>
      </w:r>
      <w:r w:rsidR="00A33A3A">
        <w:t>Construction or o</w:t>
      </w:r>
      <w:r w:rsidR="000B5CEA">
        <w:t>peration</w:t>
      </w:r>
      <w:r w:rsidR="003F76C2">
        <w:t xml:space="preserve"> </w:t>
      </w:r>
      <w:r>
        <w:t xml:space="preserve">of equipment under the authority of this </w:t>
      </w:r>
      <w:r w:rsidR="000B5CEA">
        <w:t xml:space="preserve">set of </w:t>
      </w:r>
      <w:r>
        <w:t>permit be considered acceptance of its terms and conditions</w:t>
      </w:r>
      <w:r w:rsidRPr="006243B7">
        <w:t>.</w:t>
      </w:r>
    </w:p>
    <w:p w14:paraId="508D658E" w14:textId="77777777" w:rsidR="00E87306" w:rsidRDefault="00E87306" w:rsidP="000347C2"/>
    <w:p w14:paraId="508D658F" w14:textId="77777777" w:rsidR="00906522" w:rsidRDefault="00906522" w:rsidP="00906522">
      <w:pPr>
        <w:numPr>
          <w:ilvl w:val="0"/>
          <w:numId w:val="2"/>
        </w:numPr>
      </w:pPr>
      <w:r>
        <w:t>The Permittee shall allow authorized officials of the District, upon presentation of identification, to:</w:t>
      </w:r>
    </w:p>
    <w:p w14:paraId="508D6590" w14:textId="77777777" w:rsidR="008A0442" w:rsidRDefault="008A0442" w:rsidP="00906522">
      <w:pPr>
        <w:ind w:left="1080" w:hanging="360"/>
      </w:pPr>
    </w:p>
    <w:p w14:paraId="508D6591" w14:textId="0E7ED4E6" w:rsidR="00906522" w:rsidRDefault="00906522" w:rsidP="004D48F2">
      <w:pPr>
        <w:pStyle w:val="ListParagraph"/>
        <w:numPr>
          <w:ilvl w:val="0"/>
          <w:numId w:val="20"/>
        </w:numPr>
      </w:pPr>
      <w:r w:rsidRPr="00F341B1">
        <w:t xml:space="preserve">Enter upon the Permittee’s premises where a source or emission unit is located, an emissions related activity is conducted, or where records required by this </w:t>
      </w:r>
      <w:r w:rsidR="00AC6D3E">
        <w:t xml:space="preserve">set of </w:t>
      </w:r>
      <w:r w:rsidRPr="00F341B1">
        <w:t>permit</w:t>
      </w:r>
      <w:r w:rsidR="00AC6D3E">
        <w:t>s</w:t>
      </w:r>
      <w:r w:rsidRPr="00F341B1">
        <w:t xml:space="preserve"> are kept;</w:t>
      </w:r>
    </w:p>
    <w:p w14:paraId="508D6592" w14:textId="77777777" w:rsidR="00906522" w:rsidRPr="00F341B1" w:rsidRDefault="00906522" w:rsidP="00906522">
      <w:pPr>
        <w:tabs>
          <w:tab w:val="left" w:pos="-1440"/>
          <w:tab w:val="left" w:pos="-720"/>
          <w:tab w:val="left" w:pos="1080"/>
        </w:tabs>
        <w:ind w:left="1080" w:hanging="360"/>
      </w:pPr>
      <w:r w:rsidRPr="00F341B1">
        <w:lastRenderedPageBreak/>
        <w:t>2.</w:t>
      </w:r>
      <w:r w:rsidRPr="00F341B1">
        <w:tab/>
        <w:t xml:space="preserve">Have access to and copy, at reasonable times, any records that must be kept under the terms and conditions of this permit; </w:t>
      </w:r>
    </w:p>
    <w:p w14:paraId="508D6593" w14:textId="77777777" w:rsidR="00906522" w:rsidRPr="00F341B1" w:rsidRDefault="00906522" w:rsidP="00906522">
      <w:pPr>
        <w:tabs>
          <w:tab w:val="left" w:pos="-1440"/>
          <w:tab w:val="left" w:pos="-720"/>
          <w:tab w:val="left" w:pos="1080"/>
        </w:tabs>
        <w:ind w:left="1080" w:hanging="360"/>
      </w:pPr>
    </w:p>
    <w:p w14:paraId="508D6594" w14:textId="77777777"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508D6595" w14:textId="77777777" w:rsidR="00906522" w:rsidRPr="00F341B1" w:rsidRDefault="00906522" w:rsidP="00906522">
      <w:pPr>
        <w:tabs>
          <w:tab w:val="left" w:pos="-1440"/>
          <w:tab w:val="left" w:pos="-720"/>
          <w:tab w:val="left" w:pos="1080"/>
        </w:tabs>
        <w:ind w:left="1080" w:hanging="360"/>
      </w:pPr>
    </w:p>
    <w:p w14:paraId="508D6596" w14:textId="77777777" w:rsidR="00906522" w:rsidRDefault="003B7337" w:rsidP="003B7337">
      <w:pPr>
        <w:ind w:left="1080" w:hanging="360"/>
      </w:pPr>
      <w:r>
        <w:t>4.</w:t>
      </w:r>
      <w:r>
        <w:tab/>
      </w:r>
      <w:r w:rsidR="00906522" w:rsidRPr="00F341B1">
        <w:t>Sample or monitor, at reasonable times, any substance or parameter for the purpose of assuring compliance with this</w:t>
      </w:r>
      <w:r w:rsidR="00AC6D3E">
        <w:t xml:space="preserve"> </w:t>
      </w:r>
      <w:r w:rsidR="00906522" w:rsidRPr="00F341B1">
        <w:t>permit or any applicable requirement.</w:t>
      </w:r>
    </w:p>
    <w:p w14:paraId="508D6597" w14:textId="77777777" w:rsidR="003B7337" w:rsidRPr="00F341B1" w:rsidRDefault="003B7337" w:rsidP="00F32370">
      <w:pPr>
        <w:ind w:left="1080" w:hanging="360"/>
        <w:jc w:val="both"/>
      </w:pPr>
    </w:p>
    <w:p w14:paraId="508D6598" w14:textId="77777777" w:rsidR="00906522" w:rsidRDefault="003B7337" w:rsidP="00906522">
      <w:pPr>
        <w:numPr>
          <w:ilvl w:val="0"/>
          <w:numId w:val="2"/>
        </w:numPr>
      </w:pPr>
      <w:r>
        <w:t xml:space="preserve">This permit shall be kept on the </w:t>
      </w:r>
      <w:r w:rsidR="00906522">
        <w:t>premises and produced upon request</w:t>
      </w:r>
      <w:r w:rsidR="00906522" w:rsidRPr="0054722C">
        <w:t>.</w:t>
      </w:r>
    </w:p>
    <w:p w14:paraId="508D6599" w14:textId="77777777" w:rsidR="00906522" w:rsidRDefault="00906522" w:rsidP="00906522"/>
    <w:p w14:paraId="508D659A" w14:textId="77777777" w:rsidR="00C37546" w:rsidRDefault="00906522" w:rsidP="008A0442">
      <w:pPr>
        <w:numPr>
          <w:ilvl w:val="0"/>
          <w:numId w:val="2"/>
        </w:numPr>
      </w:pPr>
      <w:r w:rsidRPr="00F341B1">
        <w:t>Failure to comply with the provisions of this</w:t>
      </w:r>
      <w:r w:rsidR="009E3C3B">
        <w:t xml:space="preserve"> </w:t>
      </w:r>
      <w:r w:rsidRPr="00F341B1">
        <w:t>permit</w:t>
      </w:r>
      <w:r>
        <w:t xml:space="preserve"> m</w:t>
      </w:r>
      <w:r w:rsidRPr="00F341B1">
        <w:t>ay be grounds for suspension or revocation. [20 DCMR 202.2]</w:t>
      </w:r>
    </w:p>
    <w:p w14:paraId="508D659B" w14:textId="77777777" w:rsidR="00C37546" w:rsidRDefault="00C37546" w:rsidP="00C37546">
      <w:pPr>
        <w:pStyle w:val="ListParagraph"/>
      </w:pPr>
    </w:p>
    <w:p w14:paraId="508D659C" w14:textId="700A4413" w:rsidR="008A0442" w:rsidRDefault="00C37546" w:rsidP="008A0442">
      <w:pPr>
        <w:numPr>
          <w:ilvl w:val="0"/>
          <w:numId w:val="2"/>
        </w:numPr>
      </w:pPr>
      <w:r>
        <w:t>Within twelve months of issuance of this permit, the Permittee shall apply</w:t>
      </w:r>
      <w:r w:rsidR="0001499C">
        <w:t xml:space="preserve"> to have the equipment covered </w:t>
      </w:r>
      <w:r>
        <w:t xml:space="preserve">herein incorporated into the </w:t>
      </w:r>
      <w:r w:rsidR="00311704">
        <w:t>JBAB’s</w:t>
      </w:r>
      <w:r>
        <w:t xml:space="preserve"> Title V operating permi</w:t>
      </w:r>
      <w:r w:rsidR="00311704">
        <w:t xml:space="preserve">t. This application is due by </w:t>
      </w:r>
      <w:r w:rsidR="0001499C">
        <w:t>October 15</w:t>
      </w:r>
      <w:bookmarkStart w:id="0" w:name="_GoBack"/>
      <w:bookmarkEnd w:id="0"/>
      <w:r>
        <w:t>, 2020.</w:t>
      </w:r>
      <w:r w:rsidR="008A0442">
        <w:br/>
      </w:r>
    </w:p>
    <w:p w14:paraId="508D659D" w14:textId="77777777" w:rsidR="00C220AC" w:rsidRPr="006243B7" w:rsidRDefault="00C220AC" w:rsidP="00C220AC">
      <w:pPr>
        <w:ind w:left="360" w:hanging="360"/>
        <w:rPr>
          <w:u w:val="single"/>
        </w:rPr>
      </w:pPr>
      <w:r w:rsidRPr="006243B7">
        <w:t>II.</w:t>
      </w:r>
      <w:r w:rsidRPr="006243B7">
        <w:tab/>
      </w:r>
      <w:r w:rsidRPr="006243B7">
        <w:rPr>
          <w:u w:val="single"/>
        </w:rPr>
        <w:t>Emission Limitations:</w:t>
      </w:r>
    </w:p>
    <w:p w14:paraId="508D659E" w14:textId="77777777" w:rsidR="00AF5CD5" w:rsidRDefault="00AF5CD5" w:rsidP="0028534E">
      <w:pPr>
        <w:pStyle w:val="ListParagraph"/>
      </w:pPr>
    </w:p>
    <w:p w14:paraId="508D659F" w14:textId="5AE08200" w:rsidR="006C6C1A" w:rsidRDefault="006C6C1A" w:rsidP="006C6C1A">
      <w:pPr>
        <w:ind w:left="720" w:hanging="360"/>
      </w:pPr>
      <w:r w:rsidRPr="006243B7">
        <w:t>a.</w:t>
      </w:r>
      <w:r w:rsidRPr="006243B7">
        <w:tab/>
      </w:r>
      <w:r w:rsidR="00693510">
        <w:t>Total suspended p</w:t>
      </w:r>
      <w:r w:rsidR="005F7BCC">
        <w:t xml:space="preserve">articulate </w:t>
      </w:r>
      <w:r w:rsidR="00693510">
        <w:t>m</w:t>
      </w:r>
      <w:r w:rsidR="005F7BCC">
        <w:t xml:space="preserve">atter </w:t>
      </w:r>
      <w:r w:rsidR="00693510">
        <w:t xml:space="preserve">(TSP) </w:t>
      </w:r>
      <w:r w:rsidR="005F7BCC">
        <w:t>e</w:t>
      </w:r>
      <w:r w:rsidRPr="00BD120D">
        <w:t xml:space="preserve">missions from the </w:t>
      </w:r>
      <w:r w:rsidR="005F7BCC">
        <w:t xml:space="preserve">dust collector </w:t>
      </w:r>
      <w:r w:rsidRPr="00BD120D">
        <w:t>shall not e</w:t>
      </w:r>
      <w:r w:rsidR="00A141CD">
        <w:t xml:space="preserve">xceed </w:t>
      </w:r>
      <w:proofErr w:type="gramStart"/>
      <w:r w:rsidR="00A141CD">
        <w:t>0.03</w:t>
      </w:r>
      <w:r w:rsidR="00693510">
        <w:t xml:space="preserve"> </w:t>
      </w:r>
      <w:r w:rsidR="005F7BCC">
        <w:t>gr/</w:t>
      </w:r>
      <w:proofErr w:type="spellStart"/>
      <w:r w:rsidR="005F7BCC">
        <w:t>dscf</w:t>
      </w:r>
      <w:proofErr w:type="spellEnd"/>
      <w:proofErr w:type="gramEnd"/>
      <w:r w:rsidR="007228CF">
        <w:t xml:space="preserve"> </w:t>
      </w:r>
      <w:r w:rsidR="00A65A6D">
        <w:t>and shall not exceed</w:t>
      </w:r>
      <w:r w:rsidR="005A03C1">
        <w:t xml:space="preserve"> 5.3 </w:t>
      </w:r>
      <w:proofErr w:type="spellStart"/>
      <w:r w:rsidR="005A03C1">
        <w:t>lbs</w:t>
      </w:r>
      <w:proofErr w:type="spellEnd"/>
      <w:r w:rsidR="005A03C1">
        <w:t xml:space="preserve"> per year. </w:t>
      </w:r>
      <w:r w:rsidRPr="00BD120D">
        <w:t>[</w:t>
      </w:r>
      <w:r w:rsidR="00E56F0A">
        <w:t xml:space="preserve">20 DCMR </w:t>
      </w:r>
      <w:r w:rsidR="00A65A6D">
        <w:t xml:space="preserve">201 and 20 DCMR </w:t>
      </w:r>
      <w:r w:rsidR="00E56F0A">
        <w:t>603</w:t>
      </w:r>
      <w:r w:rsidR="00CA11F1">
        <w:t>]</w:t>
      </w:r>
    </w:p>
    <w:p w14:paraId="508D65A0" w14:textId="77777777" w:rsidR="006C6C1A" w:rsidRPr="006243B7" w:rsidRDefault="006C6C1A" w:rsidP="006C6C1A">
      <w:pPr>
        <w:ind w:left="360" w:hanging="360"/>
      </w:pPr>
    </w:p>
    <w:p w14:paraId="508D65A1" w14:textId="77777777" w:rsidR="006C6C1A" w:rsidRDefault="006C6C1A" w:rsidP="00E56F0A">
      <w:pPr>
        <w:ind w:left="720" w:hanging="360"/>
        <w:rPr>
          <w:i/>
        </w:rPr>
      </w:pPr>
      <w:r>
        <w:t>b</w:t>
      </w:r>
      <w:r w:rsidRPr="006243B7">
        <w:t>.</w:t>
      </w:r>
      <w:r w:rsidRPr="006243B7">
        <w:tab/>
      </w:r>
      <w:r w:rsidR="00CA68CC">
        <w:t xml:space="preserve">Adding diluent air to the gas stream to comply with Condition </w:t>
      </w:r>
      <w:proofErr w:type="gramStart"/>
      <w:r w:rsidR="00CA68CC">
        <w:t>II(</w:t>
      </w:r>
      <w:proofErr w:type="gramEnd"/>
      <w:r w:rsidR="00CA68CC">
        <w:t>a) is prohibited. [20 DCMR 603.3]</w:t>
      </w:r>
    </w:p>
    <w:p w14:paraId="508D65A2" w14:textId="77777777" w:rsidR="00E56F0A" w:rsidRDefault="00E56F0A" w:rsidP="006C6C1A">
      <w:pPr>
        <w:ind w:left="720" w:hanging="360"/>
      </w:pPr>
    </w:p>
    <w:p w14:paraId="508D65A3" w14:textId="77777777" w:rsidR="006C6C1A" w:rsidRDefault="00803696" w:rsidP="006C6C1A">
      <w:pPr>
        <w:ind w:left="720" w:hanging="360"/>
      </w:pPr>
      <w:r>
        <w:t>c</w:t>
      </w:r>
      <w:r w:rsidR="006C6C1A" w:rsidRPr="006243B7">
        <w:t>.</w:t>
      </w:r>
      <w:r w:rsidR="006C6C1A"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508D65A4" w14:textId="77777777" w:rsidR="00EF48F0" w:rsidRDefault="00EF48F0" w:rsidP="006C6C1A">
      <w:pPr>
        <w:ind w:left="720" w:hanging="360"/>
      </w:pPr>
    </w:p>
    <w:p w14:paraId="32534685" w14:textId="77777777" w:rsidR="007228CF" w:rsidRDefault="00EF48F0" w:rsidP="00EF48F0">
      <w:pPr>
        <w:ind w:left="720" w:hanging="360"/>
      </w:pPr>
      <w:r>
        <w:t>d.</w:t>
      </w:r>
      <w:r>
        <w:tab/>
      </w:r>
      <w:r w:rsidRPr="006243B7">
        <w:t xml:space="preserve">Visible emissions shall </w:t>
      </w:r>
      <w:r>
        <w:t>not be emitted into the outdoor atmosphere from this equipment.</w:t>
      </w:r>
      <w:r w:rsidRPr="006243B7">
        <w:t xml:space="preserve"> </w:t>
      </w:r>
    </w:p>
    <w:p w14:paraId="508D65A5" w14:textId="0C4847DF" w:rsidR="00EF48F0" w:rsidRDefault="00EF48F0" w:rsidP="007228CF">
      <w:pPr>
        <w:ind w:left="720"/>
      </w:pPr>
      <w:proofErr w:type="gramStart"/>
      <w:r>
        <w:t>[</w:t>
      </w:r>
      <w:r w:rsidR="007228CF">
        <w:t xml:space="preserve"> </w:t>
      </w:r>
      <w:r w:rsidRPr="006243B7">
        <w:t>20</w:t>
      </w:r>
      <w:proofErr w:type="gramEnd"/>
      <w:r w:rsidRPr="006243B7">
        <w:t xml:space="preserve"> DCMR </w:t>
      </w:r>
      <w:r>
        <w:t xml:space="preserve">201 and </w:t>
      </w:r>
      <w:r w:rsidR="00E94E31">
        <w:t xml:space="preserve">20 DCMR </w:t>
      </w:r>
      <w:r w:rsidRPr="006243B7">
        <w:t>606</w:t>
      </w:r>
      <w:r>
        <w:t>.1]</w:t>
      </w:r>
      <w:r w:rsidRPr="006243B7">
        <w:t>.</w:t>
      </w:r>
      <w:r w:rsidR="007228CF">
        <w:t xml:space="preserve"> </w:t>
      </w:r>
    </w:p>
    <w:p w14:paraId="508D65A6" w14:textId="77777777" w:rsidR="000E1811" w:rsidRDefault="000E1811" w:rsidP="00842E42">
      <w:pPr>
        <w:ind w:left="360" w:hanging="360"/>
      </w:pPr>
    </w:p>
    <w:p w14:paraId="508D65A7" w14:textId="77777777" w:rsidR="00842E42" w:rsidRPr="006243B7" w:rsidRDefault="00842E42" w:rsidP="00842E42">
      <w:pPr>
        <w:ind w:left="360" w:hanging="360"/>
      </w:pPr>
      <w:r w:rsidRPr="006243B7">
        <w:t>III.</w:t>
      </w:r>
      <w:r w:rsidRPr="006243B7">
        <w:tab/>
      </w:r>
      <w:r w:rsidRPr="006243B7">
        <w:rPr>
          <w:u w:val="single"/>
        </w:rPr>
        <w:t>Operational Limitations:</w:t>
      </w:r>
    </w:p>
    <w:p w14:paraId="508D65A8" w14:textId="77777777" w:rsidR="00842E42" w:rsidRPr="006243B7" w:rsidRDefault="00842E42" w:rsidP="00842E42"/>
    <w:p w14:paraId="508D65A9" w14:textId="5061F2A1" w:rsidR="00A4695C" w:rsidRDefault="00A65A6D" w:rsidP="00E56F0A">
      <w:pPr>
        <w:pStyle w:val="ListParagraph"/>
        <w:widowControl w:val="0"/>
        <w:numPr>
          <w:ilvl w:val="0"/>
          <w:numId w:val="17"/>
        </w:numPr>
        <w:tabs>
          <w:tab w:val="left" w:pos="-1440"/>
          <w:tab w:val="left" w:pos="90"/>
          <w:tab w:val="left" w:pos="270"/>
          <w:tab w:val="left" w:pos="360"/>
          <w:tab w:val="left" w:pos="720"/>
          <w:tab w:val="left" w:pos="1440"/>
        </w:tabs>
        <w:autoSpaceDE w:val="0"/>
        <w:autoSpaceDN w:val="0"/>
        <w:adjustRightInd w:val="0"/>
      </w:pPr>
      <w:r>
        <w:t>The dust collector shall be constructed, maintained, and operated such that it achieves at least 99.9% efficiency for control of dust from the woodworking operation</w:t>
      </w:r>
      <w:r w:rsidR="00684AFE">
        <w:t>.</w:t>
      </w:r>
      <w:r w:rsidR="00A4695C">
        <w:t xml:space="preserve"> </w:t>
      </w:r>
      <w:r w:rsidR="00A4695C" w:rsidRPr="00D35369">
        <w:t>[20 DCMR 201]</w:t>
      </w:r>
    </w:p>
    <w:p w14:paraId="508D65AA" w14:textId="77777777" w:rsidR="00E56F0A" w:rsidRPr="006243B7" w:rsidRDefault="00E56F0A" w:rsidP="00E56F0A">
      <w:pPr>
        <w:pStyle w:val="ListParagraph"/>
      </w:pPr>
    </w:p>
    <w:p w14:paraId="508D65AC" w14:textId="03B07E82" w:rsidR="00500355" w:rsidRDefault="00E56F0A" w:rsidP="00EC1064">
      <w:pPr>
        <w:pStyle w:val="ListParagraph"/>
        <w:widowControl w:val="0"/>
        <w:numPr>
          <w:ilvl w:val="0"/>
          <w:numId w:val="17"/>
        </w:numPr>
        <w:tabs>
          <w:tab w:val="left" w:pos="-1440"/>
          <w:tab w:val="left" w:pos="90"/>
          <w:tab w:val="left" w:pos="270"/>
          <w:tab w:val="left" w:pos="360"/>
          <w:tab w:val="left" w:pos="720"/>
          <w:tab w:val="left" w:pos="1440"/>
        </w:tabs>
        <w:autoSpaceDE w:val="0"/>
        <w:autoSpaceDN w:val="0"/>
        <w:adjustRightInd w:val="0"/>
      </w:pPr>
      <w:r>
        <w:t xml:space="preserve">The Permittee shall properly operate </w:t>
      </w:r>
      <w:r w:rsidR="00223053">
        <w:t>and maintain the dust collect</w:t>
      </w:r>
      <w:r w:rsidR="00CA68CC">
        <w:t>ion system, including collection trunks and blowers so as</w:t>
      </w:r>
      <w:r>
        <w:t xml:space="preserve"> to minimize emissions from woodw</w:t>
      </w:r>
      <w:r w:rsidR="00CA68CC">
        <w:t xml:space="preserve">orking operations. </w:t>
      </w:r>
      <w:r w:rsidR="00CA68CC">
        <w:lastRenderedPageBreak/>
        <w:t>[20 DCMR 201</w:t>
      </w:r>
      <w:r>
        <w:t>]</w:t>
      </w:r>
    </w:p>
    <w:p w14:paraId="58A5E3BA" w14:textId="77777777" w:rsidR="00A65A6D" w:rsidRDefault="00A65A6D" w:rsidP="00A65A6D">
      <w:pPr>
        <w:pStyle w:val="ListParagraph"/>
        <w:widowControl w:val="0"/>
        <w:tabs>
          <w:tab w:val="left" w:pos="-1440"/>
          <w:tab w:val="left" w:pos="90"/>
          <w:tab w:val="left" w:pos="270"/>
          <w:tab w:val="left" w:pos="360"/>
          <w:tab w:val="left" w:pos="720"/>
          <w:tab w:val="left" w:pos="1440"/>
        </w:tabs>
        <w:autoSpaceDE w:val="0"/>
        <w:autoSpaceDN w:val="0"/>
        <w:adjustRightInd w:val="0"/>
      </w:pPr>
    </w:p>
    <w:p w14:paraId="508D65AD" w14:textId="77777777" w:rsidR="00DC2254" w:rsidRDefault="00DC2254" w:rsidP="000D5214">
      <w:pPr>
        <w:pStyle w:val="ListParagraph"/>
        <w:numPr>
          <w:ilvl w:val="0"/>
          <w:numId w:val="17"/>
        </w:numPr>
      </w:pPr>
      <w:r w:rsidRPr="006243B7">
        <w:t xml:space="preserve">The </w:t>
      </w:r>
      <w:r w:rsidR="00500355">
        <w:t xml:space="preserve">dust collector shall </w:t>
      </w:r>
      <w:r w:rsidRPr="006243B7">
        <w:t xml:space="preserve">be operated </w:t>
      </w:r>
      <w:r w:rsidR="00CA68CC">
        <w:t xml:space="preserve">and maintained </w:t>
      </w:r>
      <w:r w:rsidRPr="006243B7">
        <w:t xml:space="preserve">in </w:t>
      </w:r>
      <w:r w:rsidR="00500355">
        <w:t xml:space="preserve">accordance with </w:t>
      </w:r>
      <w:r w:rsidR="00CA68CC">
        <w:t xml:space="preserve">the </w:t>
      </w:r>
      <w:r w:rsidR="00500355">
        <w:t>manufacturer’s operational and maintenance procedures</w:t>
      </w:r>
      <w:r w:rsidR="00CA68CC">
        <w:t xml:space="preserve"> in order to minimize emissions from woodworking operations</w:t>
      </w:r>
      <w:r w:rsidRPr="006243B7">
        <w:t>.</w:t>
      </w:r>
      <w:r w:rsidRPr="001F0341">
        <w:t xml:space="preserve"> </w:t>
      </w:r>
      <w:r w:rsidRPr="00BD120D">
        <w:t>[20 DCMR 201]</w:t>
      </w:r>
    </w:p>
    <w:p w14:paraId="508D65AE" w14:textId="77777777" w:rsidR="000D5214" w:rsidRDefault="000D5214" w:rsidP="000D5214">
      <w:pPr>
        <w:pStyle w:val="ListParagraph"/>
      </w:pPr>
    </w:p>
    <w:p w14:paraId="508D65AF" w14:textId="77777777" w:rsidR="000A3E8F" w:rsidRDefault="000D5214" w:rsidP="000D5214">
      <w:pPr>
        <w:pStyle w:val="ListParagraph"/>
        <w:numPr>
          <w:ilvl w:val="0"/>
          <w:numId w:val="17"/>
        </w:numPr>
      </w:pPr>
      <w:r>
        <w:t xml:space="preserve">The Permittee shall </w:t>
      </w:r>
      <w:r w:rsidR="000A3E8F">
        <w:t>establish a minimum differential pressure across the cartridge filters at the time of initial start-up with a full set of new cartridge filters. Whenever the differential pressure drops below this minimum level, the equipment shall be shut down and inspected and any worn or damaged filters shall be replaced. If a full set of new filters is not installed, the previous minimum differential pressure level shall be maintained. [20 DCMR 201]</w:t>
      </w:r>
    </w:p>
    <w:p w14:paraId="508D65B0" w14:textId="77777777" w:rsidR="000A3E8F" w:rsidRDefault="000A3E8F" w:rsidP="000A3E8F">
      <w:pPr>
        <w:pStyle w:val="ListParagraph"/>
      </w:pPr>
    </w:p>
    <w:p w14:paraId="508D65B1" w14:textId="77777777" w:rsidR="000A3E8F" w:rsidRDefault="000A3E8F" w:rsidP="000D5214">
      <w:pPr>
        <w:pStyle w:val="ListParagraph"/>
        <w:numPr>
          <w:ilvl w:val="0"/>
          <w:numId w:val="17"/>
        </w:numPr>
      </w:pPr>
      <w:r>
        <w:t>The Permittee shall maintain sufficient stores of cartridge filters in a readily available location to allow for prompt replacement of any worn or damaged filters. [20 DCMR 201]</w:t>
      </w:r>
    </w:p>
    <w:p w14:paraId="508D65B2" w14:textId="77777777" w:rsidR="000D5214" w:rsidRPr="006243B7" w:rsidRDefault="000D5214" w:rsidP="000A3E8F"/>
    <w:p w14:paraId="508D65B3" w14:textId="77777777" w:rsidR="00842E42" w:rsidRPr="006243B7" w:rsidRDefault="00842E42" w:rsidP="00842E42">
      <w:pPr>
        <w:ind w:left="360" w:hanging="360"/>
      </w:pPr>
      <w:r w:rsidRPr="006243B7">
        <w:t>IV.</w:t>
      </w:r>
      <w:r w:rsidRPr="006243B7">
        <w:tab/>
      </w:r>
      <w:r w:rsidRPr="006243B7">
        <w:rPr>
          <w:u w:val="single"/>
        </w:rPr>
        <w:t>Monitoring and Testing Requirements:</w:t>
      </w:r>
    </w:p>
    <w:p w14:paraId="508D65B4" w14:textId="77777777" w:rsidR="00842E42" w:rsidRDefault="00842E42" w:rsidP="00842E42">
      <w:pPr>
        <w:ind w:left="360" w:hanging="360"/>
      </w:pPr>
    </w:p>
    <w:p w14:paraId="508D65B5" w14:textId="77777777" w:rsidR="00827551" w:rsidRPr="006243B7" w:rsidRDefault="00827551" w:rsidP="00827551">
      <w:pPr>
        <w:ind w:left="720" w:hanging="360"/>
      </w:pPr>
      <w:r w:rsidRPr="006243B7">
        <w:t>a.</w:t>
      </w:r>
      <w:r w:rsidRPr="006243B7">
        <w:tab/>
      </w:r>
      <w:r w:rsidR="00DC2254" w:rsidRPr="006243B7">
        <w:t xml:space="preserve">The </w:t>
      </w:r>
      <w:r w:rsidR="00DC2254">
        <w:t>Permittee</w:t>
      </w:r>
      <w:r w:rsidR="00DC2254" w:rsidRPr="006243B7">
        <w:t xml:space="preserve"> shall </w:t>
      </w:r>
      <w:r w:rsidR="00500355">
        <w:t xml:space="preserve">monitor the physical condition of the </w:t>
      </w:r>
      <w:r w:rsidR="00A44FFD">
        <w:t xml:space="preserve">dust </w:t>
      </w:r>
      <w:r w:rsidR="00500355">
        <w:t>collector and r</w:t>
      </w:r>
      <w:r w:rsidR="004D7F77">
        <w:t xml:space="preserve">epair or replace any damaged components. </w:t>
      </w:r>
      <w:r w:rsidR="00DC2254">
        <w:t xml:space="preserve">[20 DCMR </w:t>
      </w:r>
      <w:r w:rsidR="004D7F77">
        <w:t>201.1</w:t>
      </w:r>
      <w:r w:rsidR="00DC2254">
        <w:t>]</w:t>
      </w:r>
    </w:p>
    <w:p w14:paraId="508D65B6" w14:textId="77777777" w:rsidR="00827551" w:rsidRDefault="00827551" w:rsidP="00827551">
      <w:pPr>
        <w:ind w:left="720" w:hanging="360"/>
      </w:pPr>
    </w:p>
    <w:p w14:paraId="508D65B7" w14:textId="5EEDBAC0" w:rsidR="00827551" w:rsidRPr="006243B7" w:rsidRDefault="00827551" w:rsidP="00827551">
      <w:pPr>
        <w:ind w:left="720" w:hanging="360"/>
      </w:pPr>
      <w:r w:rsidRPr="006243B7">
        <w:t>b.</w:t>
      </w:r>
      <w:r w:rsidRPr="006243B7">
        <w:tab/>
      </w:r>
      <w:r w:rsidR="00A44FFD">
        <w:t xml:space="preserve">The Permittee shall periodically check the </w:t>
      </w:r>
      <w:r w:rsidR="00741A80">
        <w:t>shaker system and ensure that it is properly operating. If maintenance issues are identified, the Permittee shall promptly make repairs</w:t>
      </w:r>
      <w:r w:rsidR="00EF48F0">
        <w:t xml:space="preserve"> </w:t>
      </w:r>
      <w:r w:rsidR="00A44FFD">
        <w:t>as necessary for proper operation. [20 DCMR 201]</w:t>
      </w:r>
    </w:p>
    <w:p w14:paraId="508D65B8" w14:textId="77777777" w:rsidR="00827551" w:rsidRDefault="00827551" w:rsidP="00827551">
      <w:pPr>
        <w:ind w:left="720" w:hanging="360"/>
      </w:pPr>
    </w:p>
    <w:p w14:paraId="508D65B9" w14:textId="77777777" w:rsidR="00827551" w:rsidRDefault="00827551" w:rsidP="00223053">
      <w:pPr>
        <w:pStyle w:val="ListParagraph"/>
        <w:numPr>
          <w:ilvl w:val="0"/>
          <w:numId w:val="18"/>
        </w:numPr>
      </w:pPr>
      <w:r w:rsidRPr="00BD120D">
        <w:t>The Permittee shall</w:t>
      </w:r>
      <w:r w:rsidR="000D5214">
        <w:t xml:space="preserve"> use a properly installed and maintained differential pressure monitoring device to </w:t>
      </w:r>
      <w:r w:rsidRPr="00BD120D">
        <w:t xml:space="preserve">monitor </w:t>
      </w:r>
      <w:r w:rsidR="000D5214">
        <w:t xml:space="preserve">the </w:t>
      </w:r>
      <w:r w:rsidR="00A44FFD">
        <w:t xml:space="preserve">pressure drop across </w:t>
      </w:r>
      <w:r w:rsidR="000D5214">
        <w:t xml:space="preserve">the cartridge </w:t>
      </w:r>
      <w:r w:rsidR="00A44FFD">
        <w:t>filters</w:t>
      </w:r>
      <w:r w:rsidR="00174923">
        <w:t xml:space="preserve"> to assure normal operating conditions.</w:t>
      </w:r>
      <w:r w:rsidR="000D5214">
        <w:t xml:space="preserve"> </w:t>
      </w:r>
      <w:r w:rsidR="000A3E8F">
        <w:t xml:space="preserve">The </w:t>
      </w:r>
      <w:r w:rsidR="006B4E36">
        <w:t>pressure drop shall be monitored</w:t>
      </w:r>
      <w:r w:rsidR="000A3E8F">
        <w:t xml:space="preserve"> at least once per day during operations to ensure that the differential pressure remains above the minimum </w:t>
      </w:r>
      <w:r w:rsidR="006B4E36">
        <w:t xml:space="preserve">pressure drop established pursuant to Condition </w:t>
      </w:r>
      <w:proofErr w:type="gramStart"/>
      <w:r w:rsidR="006B4E36">
        <w:t>III(</w:t>
      </w:r>
      <w:proofErr w:type="gramEnd"/>
      <w:r w:rsidR="006B4E36">
        <w:t xml:space="preserve">d) and otherwise within proper operating parameters. In lieu of manual monitoring, an electronic monitoring system may be used if appropriate alarms are installed to ensure that operations are maintained within the proper operating range and that the system records a log of readings consistent with the record keeping requirements of this permit. </w:t>
      </w:r>
      <w:r w:rsidR="00A44FFD">
        <w:t>[20 DCMR 201]</w:t>
      </w:r>
    </w:p>
    <w:p w14:paraId="508D65BA" w14:textId="77777777" w:rsidR="00827551" w:rsidRPr="006243B7" w:rsidRDefault="00827551" w:rsidP="00827551">
      <w:pPr>
        <w:ind w:left="720" w:hanging="360"/>
      </w:pPr>
    </w:p>
    <w:p w14:paraId="508D65BB" w14:textId="77777777" w:rsidR="00827551" w:rsidRDefault="00827551" w:rsidP="00223053">
      <w:pPr>
        <w:pStyle w:val="ListParagraph"/>
        <w:numPr>
          <w:ilvl w:val="0"/>
          <w:numId w:val="18"/>
        </w:numPr>
      </w:pPr>
      <w:r w:rsidRPr="006243B7">
        <w:t xml:space="preserve">The </w:t>
      </w:r>
      <w:r>
        <w:t>Permittee</w:t>
      </w:r>
      <w:r w:rsidRPr="006243B7">
        <w:t xml:space="preserve"> shall </w:t>
      </w:r>
      <w:r w:rsidR="00A44FFD">
        <w:t>monitor exhaust from the dust collector</w:t>
      </w:r>
      <w:r w:rsidR="00174923">
        <w:t xml:space="preserve"> to ensure </w:t>
      </w:r>
      <w:r w:rsidR="003F7E8E">
        <w:t xml:space="preserve">compliance with Condition </w:t>
      </w:r>
      <w:proofErr w:type="gramStart"/>
      <w:r w:rsidR="003F7E8E">
        <w:t>II(</w:t>
      </w:r>
      <w:proofErr w:type="gramEnd"/>
      <w:r w:rsidR="003F7E8E">
        <w:t>d)</w:t>
      </w:r>
      <w:r w:rsidR="00532FD3">
        <w:t>.</w:t>
      </w:r>
    </w:p>
    <w:p w14:paraId="508D65BC" w14:textId="77777777" w:rsidR="00A9137A" w:rsidRDefault="00A9137A" w:rsidP="00A9137A">
      <w:pPr>
        <w:pStyle w:val="ListParagraph"/>
      </w:pPr>
    </w:p>
    <w:p w14:paraId="508D65BD" w14:textId="77777777" w:rsidR="00A9137A" w:rsidRPr="006243B7" w:rsidRDefault="00A9137A" w:rsidP="00A9137A">
      <w:pPr>
        <w:pStyle w:val="ListParagraph"/>
        <w:numPr>
          <w:ilvl w:val="0"/>
          <w:numId w:val="18"/>
        </w:numPr>
      </w:pPr>
      <w:r>
        <w:t>The Permittee shall visually inspect and empty the dust collector quarterly or at a frequency that ensures proper operation of the dust collector. [20 DCMR 201]</w:t>
      </w:r>
    </w:p>
    <w:p w14:paraId="508D65BE" w14:textId="77777777" w:rsidR="00A44FFD" w:rsidRDefault="00A44FFD" w:rsidP="00A44FFD">
      <w:pPr>
        <w:pStyle w:val="ListParagraph"/>
      </w:pPr>
    </w:p>
    <w:p w14:paraId="508D65BF" w14:textId="77777777" w:rsidR="00A44FFD" w:rsidRDefault="00A44FFD" w:rsidP="00223053">
      <w:pPr>
        <w:pStyle w:val="ListParagraph"/>
        <w:numPr>
          <w:ilvl w:val="0"/>
          <w:numId w:val="18"/>
        </w:numPr>
      </w:pPr>
      <w:r>
        <w:t>The Permittee shall monitor dust disposal to minimize fugitive emissions [20 DCMR 201]</w:t>
      </w:r>
    </w:p>
    <w:p w14:paraId="508D65C1" w14:textId="77777777" w:rsidR="00A9137A" w:rsidRDefault="00A9137A" w:rsidP="00223053">
      <w:pPr>
        <w:pStyle w:val="ListParagraph"/>
        <w:numPr>
          <w:ilvl w:val="0"/>
          <w:numId w:val="18"/>
        </w:numPr>
      </w:pPr>
      <w:r>
        <w:lastRenderedPageBreak/>
        <w:t xml:space="preserve">The Permittee shall </w:t>
      </w:r>
      <w:r w:rsidR="00DE5257">
        <w:t>inspect</w:t>
      </w:r>
      <w:r>
        <w:t xml:space="preserve"> the filter media as needed </w:t>
      </w:r>
      <w:r w:rsidR="00DE5257">
        <w:t>and</w:t>
      </w:r>
      <w:r>
        <w:t xml:space="preserve"> at least on an annual basis</w:t>
      </w:r>
      <w:r w:rsidR="00DE5257">
        <w:t xml:space="preserve"> and shall replace the filters as needed to ensure continual proper operation of the dust collector</w:t>
      </w:r>
      <w:r>
        <w:t>. [20 DCMR 201]</w:t>
      </w:r>
    </w:p>
    <w:p w14:paraId="508D65C2" w14:textId="77777777" w:rsidR="00B1534E" w:rsidRDefault="00B1534E" w:rsidP="00B1534E">
      <w:pPr>
        <w:pStyle w:val="ListParagraph"/>
      </w:pPr>
    </w:p>
    <w:p w14:paraId="508D65C3" w14:textId="77777777" w:rsidR="00B1534E" w:rsidRDefault="00B1534E" w:rsidP="00B1534E">
      <w:pPr>
        <w:pStyle w:val="ListParagraph"/>
        <w:numPr>
          <w:ilvl w:val="0"/>
          <w:numId w:val="18"/>
        </w:numPr>
      </w:pPr>
      <w:r w:rsidRPr="006243B7">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14:paraId="508D65C5" w14:textId="77777777" w:rsidR="00D147F2" w:rsidRDefault="00D147F2" w:rsidP="00842E42">
      <w:pPr>
        <w:ind w:left="360" w:hanging="360"/>
      </w:pPr>
    </w:p>
    <w:p w14:paraId="508D65C6" w14:textId="78B681F0" w:rsidR="00842E42" w:rsidRDefault="00842E42" w:rsidP="00842E42">
      <w:pPr>
        <w:ind w:left="360" w:hanging="360"/>
      </w:pPr>
      <w:r w:rsidRPr="006243B7">
        <w:t>V.</w:t>
      </w:r>
      <w:r w:rsidRPr="006243B7">
        <w:tab/>
      </w:r>
      <w:r w:rsidRPr="006243B7">
        <w:rPr>
          <w:u w:val="single"/>
        </w:rPr>
        <w:t xml:space="preserve">Record Keeping </w:t>
      </w:r>
      <w:r w:rsidR="00843F56">
        <w:rPr>
          <w:u w:val="single"/>
        </w:rPr>
        <w:t xml:space="preserve">and Reporting </w:t>
      </w:r>
      <w:r w:rsidRPr="006243B7">
        <w:rPr>
          <w:u w:val="single"/>
        </w:rPr>
        <w:t>Requirements:</w:t>
      </w:r>
      <w:r>
        <w:rPr>
          <w:u w:val="single"/>
        </w:rPr>
        <w:t xml:space="preserve"> </w:t>
      </w:r>
      <w:r>
        <w:t>[20 DCMR 200.7]</w:t>
      </w:r>
    </w:p>
    <w:p w14:paraId="508D65C7" w14:textId="77777777" w:rsidR="00827551" w:rsidRPr="006243B7" w:rsidRDefault="00827551" w:rsidP="00842E42">
      <w:pPr>
        <w:ind w:left="360" w:hanging="360"/>
      </w:pPr>
    </w:p>
    <w:p w14:paraId="508D65C8" w14:textId="77777777" w:rsidR="00DC2254" w:rsidRDefault="00DC2254" w:rsidP="00DC2254">
      <w:pPr>
        <w:pStyle w:val="ListParagraph"/>
        <w:numPr>
          <w:ilvl w:val="0"/>
          <w:numId w:val="5"/>
        </w:numPr>
      </w:pPr>
      <w:r w:rsidRPr="006243B7">
        <w:t xml:space="preserve">The following information shall be recorded, initialed, and maintained in a log at the facility for a period not less than </w:t>
      </w:r>
      <w:r>
        <w:t>five</w:t>
      </w:r>
      <w:r w:rsidRPr="006243B7">
        <w:t xml:space="preserve"> (</w:t>
      </w:r>
      <w:r>
        <w:t>5</w:t>
      </w:r>
      <w:r w:rsidRPr="006243B7">
        <w:t xml:space="preserve">) years </w:t>
      </w:r>
      <w:r>
        <w:t xml:space="preserve">from the date the information is obtained </w:t>
      </w:r>
      <w:r w:rsidRPr="006243B7">
        <w:t>[</w:t>
      </w:r>
      <w:r>
        <w:t xml:space="preserve">20 DCMR 302.1(c)(2)(B) and </w:t>
      </w:r>
      <w:r w:rsidRPr="006243B7">
        <w:t>20 DCMR 500.8]:</w:t>
      </w:r>
    </w:p>
    <w:p w14:paraId="508D65CA" w14:textId="77777777" w:rsidR="006033B1" w:rsidRDefault="006033B1" w:rsidP="006033B1">
      <w:pPr>
        <w:pStyle w:val="ListParagraph"/>
        <w:ind w:left="1080"/>
      </w:pPr>
    </w:p>
    <w:p w14:paraId="508D65CB" w14:textId="77777777" w:rsidR="00827551" w:rsidRDefault="005638CA" w:rsidP="00F02A15">
      <w:pPr>
        <w:pStyle w:val="ListParagraph"/>
        <w:numPr>
          <w:ilvl w:val="0"/>
          <w:numId w:val="19"/>
        </w:numPr>
      </w:pPr>
      <w:r>
        <w:t>The</w:t>
      </w:r>
      <w:r w:rsidR="00F02A15">
        <w:t xml:space="preserve"> document</w:t>
      </w:r>
      <w:r>
        <w:t>ation of</w:t>
      </w:r>
      <w:r w:rsidR="00F02A15">
        <w:t xml:space="preserve"> the results of </w:t>
      </w:r>
      <w:r w:rsidR="001728F2">
        <w:t>all</w:t>
      </w:r>
      <w:r w:rsidR="00F02A15">
        <w:t xml:space="preserve"> inspe</w:t>
      </w:r>
      <w:r w:rsidR="00027151">
        <w:t>ctions pursuant to Condition</w:t>
      </w:r>
      <w:r w:rsidR="001728F2">
        <w:t>s IV(b</w:t>
      </w:r>
      <w:r w:rsidR="00027151">
        <w:t>)</w:t>
      </w:r>
      <w:r w:rsidR="001728F2">
        <w:t>, (e), and (g)</w:t>
      </w:r>
      <w:r w:rsidR="00027151">
        <w:t>;</w:t>
      </w:r>
    </w:p>
    <w:p w14:paraId="508D65CC" w14:textId="77777777" w:rsidR="00827551" w:rsidRPr="006243B7" w:rsidRDefault="00827551" w:rsidP="00827551">
      <w:pPr>
        <w:tabs>
          <w:tab w:val="num" w:pos="1260"/>
        </w:tabs>
        <w:ind w:left="1260" w:hanging="540"/>
      </w:pPr>
    </w:p>
    <w:p w14:paraId="508D65CF" w14:textId="79F17787" w:rsidR="00827551" w:rsidRPr="009979A7" w:rsidRDefault="00E71A34" w:rsidP="00827551">
      <w:pPr>
        <w:ind w:left="1080" w:hanging="360"/>
      </w:pPr>
      <w:r>
        <w:t>2</w:t>
      </w:r>
      <w:r w:rsidR="00827551" w:rsidRPr="009979A7">
        <w:t>.</w:t>
      </w:r>
      <w:r w:rsidR="00827551" w:rsidRPr="009979A7">
        <w:tab/>
      </w:r>
      <w:r w:rsidR="00827551" w:rsidRPr="00BD120D">
        <w:t xml:space="preserve">Records of the </w:t>
      </w:r>
      <w:r w:rsidR="00843F56">
        <w:t>d</w:t>
      </w:r>
      <w:r>
        <w:t>ate, description, and who performed the any maintenance on the equipment</w:t>
      </w:r>
      <w:r w:rsidRPr="00BD120D">
        <w:rPr>
          <w:i/>
        </w:rPr>
        <w:t xml:space="preserve"> </w:t>
      </w:r>
      <w:r w:rsidR="00827551" w:rsidRPr="00BD120D">
        <w:rPr>
          <w:i/>
        </w:rPr>
        <w:t xml:space="preserve">[Note that these records must be sufficient to </w:t>
      </w:r>
      <w:r w:rsidR="008800AE">
        <w:rPr>
          <w:i/>
        </w:rPr>
        <w:t xml:space="preserve">document that </w:t>
      </w:r>
      <w:r w:rsidR="00827551" w:rsidRPr="00BD120D">
        <w:rPr>
          <w:i/>
        </w:rPr>
        <w:t>the Permittee is complying with the requi</w:t>
      </w:r>
      <w:r w:rsidR="00827551">
        <w:rPr>
          <w:i/>
        </w:rPr>
        <w:t xml:space="preserve">rements of Condition </w:t>
      </w:r>
      <w:proofErr w:type="gramStart"/>
      <w:r w:rsidR="00827551">
        <w:rPr>
          <w:i/>
        </w:rPr>
        <w:t>III(</w:t>
      </w:r>
      <w:proofErr w:type="gramEnd"/>
      <w:r w:rsidR="00027151">
        <w:rPr>
          <w:i/>
        </w:rPr>
        <w:t>b</w:t>
      </w:r>
      <w:r w:rsidR="00827551" w:rsidRPr="00BD120D">
        <w:rPr>
          <w:i/>
        </w:rPr>
        <w:t>)</w:t>
      </w:r>
      <w:r w:rsidR="001728F2">
        <w:rPr>
          <w:i/>
        </w:rPr>
        <w:t xml:space="preserve"> and (c</w:t>
      </w:r>
      <w:r w:rsidR="007D00F0">
        <w:rPr>
          <w:i/>
        </w:rPr>
        <w:t>)</w:t>
      </w:r>
      <w:r w:rsidR="00827551" w:rsidRPr="00BD120D">
        <w:rPr>
          <w:i/>
        </w:rPr>
        <w:t>]</w:t>
      </w:r>
      <w:r w:rsidR="00827551" w:rsidRPr="00BD120D">
        <w:rPr>
          <w:rFonts w:ascii="Andale Mono" w:hAnsi="Andale Mono"/>
          <w:sz w:val="20"/>
        </w:rPr>
        <w:t>;</w:t>
      </w:r>
    </w:p>
    <w:p w14:paraId="508D65D0" w14:textId="77777777" w:rsidR="00827551" w:rsidRPr="009979A7" w:rsidRDefault="00827551" w:rsidP="00827551">
      <w:pPr>
        <w:ind w:left="1080" w:hanging="360"/>
      </w:pPr>
    </w:p>
    <w:p w14:paraId="12F39679" w14:textId="7AEF11B9" w:rsidR="00843F56" w:rsidRDefault="00843F56" w:rsidP="00827551">
      <w:pPr>
        <w:ind w:left="1080" w:hanging="360"/>
      </w:pPr>
      <w:r>
        <w:t>3.</w:t>
      </w:r>
      <w:r>
        <w:tab/>
        <w:t>Records of the brand, type, and filter efficiency of all filter media used in the equipment, as well as the dates such filter media were replaced. Such records will be used to document compliance with Condition III(a) except where more specific information is available, such as testing performed pursuant to Condition IV(h);</w:t>
      </w:r>
    </w:p>
    <w:p w14:paraId="25E05994" w14:textId="77777777" w:rsidR="00843F56" w:rsidRDefault="00843F56" w:rsidP="00827551">
      <w:pPr>
        <w:ind w:left="1080" w:hanging="360"/>
      </w:pPr>
    </w:p>
    <w:p w14:paraId="508D65D1" w14:textId="77777777" w:rsidR="00E71A34" w:rsidRDefault="00E71A34" w:rsidP="00827551">
      <w:pPr>
        <w:ind w:left="1080" w:hanging="360"/>
      </w:pPr>
      <w:r>
        <w:t>4</w:t>
      </w:r>
      <w:r w:rsidR="00827551" w:rsidRPr="009979A7">
        <w:t>.</w:t>
      </w:r>
      <w:r w:rsidR="00827551" w:rsidRPr="009979A7">
        <w:tab/>
      </w:r>
      <w:r>
        <w:t>Records of the results of differential pressure monitoring performed upon start-up of the equipment each time a full set of cartridge filters are installed. These data shall be subsequently used as the minimum differential pressure allowable in across the filters, pursuant to Condition IV(c);</w:t>
      </w:r>
    </w:p>
    <w:p w14:paraId="508D65D2" w14:textId="77777777" w:rsidR="00E71A34" w:rsidRDefault="00E71A34" w:rsidP="00827551">
      <w:pPr>
        <w:ind w:left="1080" w:hanging="360"/>
      </w:pPr>
    </w:p>
    <w:p w14:paraId="508D65D3" w14:textId="77777777" w:rsidR="00E71A34" w:rsidRDefault="00E71A34" w:rsidP="00827551">
      <w:pPr>
        <w:ind w:left="1080" w:hanging="360"/>
      </w:pPr>
      <w:r>
        <w:t>5.</w:t>
      </w:r>
      <w:r>
        <w:tab/>
        <w:t>Records of all differential pressure monitoring performed pursuant to Condition IV(c);</w:t>
      </w:r>
    </w:p>
    <w:p w14:paraId="508D65D4" w14:textId="77777777" w:rsidR="00E71A34" w:rsidRDefault="00E71A34" w:rsidP="00827551">
      <w:pPr>
        <w:ind w:left="1080" w:hanging="360"/>
      </w:pPr>
    </w:p>
    <w:p w14:paraId="508D65D5" w14:textId="77777777" w:rsidR="00827551" w:rsidRPr="009979A7" w:rsidRDefault="00E71A34" w:rsidP="00827551">
      <w:pPr>
        <w:ind w:left="1080" w:hanging="360"/>
      </w:pPr>
      <w:r>
        <w:t>6.</w:t>
      </w:r>
      <w:r>
        <w:tab/>
      </w:r>
      <w:r w:rsidR="00827551" w:rsidRPr="009979A7">
        <w:t>Records of the results of any visible emissions monitoring performed;</w:t>
      </w:r>
    </w:p>
    <w:p w14:paraId="508D65D6" w14:textId="77777777" w:rsidR="00827551" w:rsidRPr="009979A7" w:rsidRDefault="00827551" w:rsidP="00827551">
      <w:pPr>
        <w:ind w:left="1080" w:hanging="360"/>
      </w:pPr>
    </w:p>
    <w:p w14:paraId="508D65D7" w14:textId="77777777" w:rsidR="00827551" w:rsidRPr="009979A7" w:rsidRDefault="00E71A34" w:rsidP="00827551">
      <w:pPr>
        <w:ind w:left="1080" w:hanging="360"/>
      </w:pPr>
      <w:r>
        <w:t>7</w:t>
      </w:r>
      <w:r w:rsidR="00827551" w:rsidRPr="009979A7">
        <w:t>.</w:t>
      </w:r>
      <w:r w:rsidR="00827551" w:rsidRPr="009979A7">
        <w:tab/>
        <w:t>Records of the occurrence and duration of ea</w:t>
      </w:r>
      <w:r w:rsidR="0021589C">
        <w:t>ch malfunction of operation;</w:t>
      </w:r>
      <w:r>
        <w:t xml:space="preserve"> and</w:t>
      </w:r>
    </w:p>
    <w:p w14:paraId="508D65D8" w14:textId="77777777" w:rsidR="00827551" w:rsidRDefault="00827551" w:rsidP="00827551">
      <w:pPr>
        <w:tabs>
          <w:tab w:val="num" w:pos="1260"/>
        </w:tabs>
        <w:ind w:left="1080" w:hanging="360"/>
      </w:pPr>
    </w:p>
    <w:p w14:paraId="508D65D9" w14:textId="77777777" w:rsidR="00827551" w:rsidRDefault="00E71A34" w:rsidP="00827551">
      <w:pPr>
        <w:tabs>
          <w:tab w:val="num" w:pos="1260"/>
        </w:tabs>
        <w:ind w:left="1080" w:hanging="360"/>
      </w:pPr>
      <w:r>
        <w:t>8</w:t>
      </w:r>
      <w:r w:rsidR="00827551" w:rsidRPr="009979A7">
        <w:t>.</w:t>
      </w:r>
      <w:r w:rsidR="00827551" w:rsidRPr="009979A7">
        <w:tab/>
        <w:t>Records of the actions taken during periods of malfunction to minimize emissions, including corrective actions to restore malfunction</w:t>
      </w:r>
      <w:r w:rsidR="0062279F">
        <w:t>ing</w:t>
      </w:r>
      <w:r w:rsidR="00827551" w:rsidRPr="009979A7">
        <w:t xml:space="preserve"> process and air pollution control and monitoring equipment to its normal or usual manner of operation</w:t>
      </w:r>
      <w:r w:rsidR="0021589C">
        <w:t>; and</w:t>
      </w:r>
    </w:p>
    <w:p w14:paraId="508D65DA" w14:textId="77777777" w:rsidR="007D00F0" w:rsidRDefault="007D00F0" w:rsidP="00827551">
      <w:pPr>
        <w:ind w:left="720" w:hanging="360"/>
      </w:pPr>
    </w:p>
    <w:p w14:paraId="508D65DB" w14:textId="77777777" w:rsidR="00F721FD" w:rsidRDefault="00F721FD" w:rsidP="00843F56">
      <w:pPr>
        <w:numPr>
          <w:ilvl w:val="0"/>
          <w:numId w:val="5"/>
        </w:numPr>
      </w:pPr>
      <w:r w:rsidRPr="00E74427">
        <w:t xml:space="preserve">The </w:t>
      </w:r>
      <w:r>
        <w:t>Permittee</w:t>
      </w:r>
      <w:r w:rsidRPr="00E74427">
        <w:t xml:space="preserve"> shall maintain a copy of the </w:t>
      </w:r>
      <w:r w:rsidR="000E1811">
        <w:t>dust collector</w:t>
      </w:r>
      <w:r w:rsidRPr="00E74427">
        <w:t xml:space="preserve"> manufacturer’s maintenance and operating recommendations at the facility</w:t>
      </w:r>
      <w:r w:rsidR="00B1534E">
        <w:t xml:space="preserve"> for the life of the unit</w:t>
      </w:r>
      <w:r w:rsidRPr="00E74427">
        <w:t>.</w:t>
      </w:r>
      <w:r>
        <w:t xml:space="preserve"> [20 DCMR 500.1]</w:t>
      </w:r>
    </w:p>
    <w:p w14:paraId="508D65DC" w14:textId="77777777" w:rsidR="00B1534E" w:rsidRDefault="00B1534E" w:rsidP="00B1534E">
      <w:pPr>
        <w:ind w:left="630"/>
      </w:pPr>
    </w:p>
    <w:p w14:paraId="508D65DD" w14:textId="77777777" w:rsidR="00B1534E" w:rsidRDefault="00B1534E" w:rsidP="00843F56">
      <w:pPr>
        <w:numPr>
          <w:ilvl w:val="0"/>
          <w:numId w:val="5"/>
        </w:numPr>
      </w:pPr>
      <w:r>
        <w:lastRenderedPageBreak/>
        <w:t xml:space="preserve">The Permittee shall maintain a copy of the results of any tests performed pursuant Condition </w:t>
      </w:r>
      <w:proofErr w:type="gramStart"/>
      <w:r>
        <w:t>IV(</w:t>
      </w:r>
      <w:proofErr w:type="gramEnd"/>
      <w:r>
        <w:t>h) at the facility for the life of the unit.</w:t>
      </w:r>
    </w:p>
    <w:p w14:paraId="39DD4540" w14:textId="77777777" w:rsidR="00843F56" w:rsidRDefault="00843F56" w:rsidP="00843F56">
      <w:pPr>
        <w:ind w:left="630"/>
      </w:pPr>
    </w:p>
    <w:p w14:paraId="3AF1A4A9" w14:textId="77777777" w:rsidR="00843F56" w:rsidRDefault="00843F56" w:rsidP="00843F56">
      <w:pPr>
        <w:pStyle w:val="ListParagraph"/>
        <w:numPr>
          <w:ilvl w:val="0"/>
          <w:numId w:val="5"/>
        </w:numPr>
      </w:pPr>
      <w:r>
        <w:t>The Permittee shall include the equipment covered by this permit document in all reports required by the Title V permits for the facility, including, but not limited to, semi-annual and annual compliance certifications and reports, wherein the Permittee shall certify compliance or non-compliance with the conditions of this permit document for the covered equipment.</w:t>
      </w:r>
    </w:p>
    <w:p w14:paraId="0F012461" w14:textId="77777777" w:rsidR="00843F56" w:rsidRPr="00E74427" w:rsidRDefault="00843F56" w:rsidP="00843F56">
      <w:pPr>
        <w:ind w:left="630"/>
      </w:pPr>
    </w:p>
    <w:p w14:paraId="508D65DF" w14:textId="48BA99B1" w:rsidR="00827551" w:rsidRPr="006243B7" w:rsidRDefault="00827551" w:rsidP="00827551">
      <w:r w:rsidRPr="006243B7">
        <w:t>If you have any questions, please call me at (202) 535-1747</w:t>
      </w:r>
      <w:r w:rsidR="004D48F2">
        <w:t xml:space="preserve"> or Abraham T. Hagos at (202) 535</w:t>
      </w:r>
      <w:r>
        <w:t>-</w:t>
      </w:r>
      <w:r w:rsidR="004D48F2">
        <w:t>1354</w:t>
      </w:r>
      <w:r>
        <w:t>.</w:t>
      </w:r>
    </w:p>
    <w:p w14:paraId="508D65E0" w14:textId="77777777" w:rsidR="00827551" w:rsidRDefault="00827551" w:rsidP="00827551">
      <w:pPr>
        <w:pStyle w:val="Signature"/>
      </w:pPr>
    </w:p>
    <w:p w14:paraId="508D65E1" w14:textId="77777777" w:rsidR="00842E42" w:rsidRDefault="00842E42" w:rsidP="00842E42">
      <w:pPr>
        <w:widowControl w:val="0"/>
        <w:tabs>
          <w:tab w:val="left" w:pos="-1440"/>
          <w:tab w:val="left" w:pos="540"/>
        </w:tabs>
        <w:autoSpaceDE w:val="0"/>
        <w:autoSpaceDN w:val="0"/>
        <w:adjustRightInd w:val="0"/>
        <w:ind w:left="360" w:hanging="360"/>
      </w:pPr>
    </w:p>
    <w:p w14:paraId="508D65E2" w14:textId="77777777" w:rsidR="00842E42" w:rsidRPr="002A3CEC" w:rsidRDefault="00842E42" w:rsidP="00842E42">
      <w:pPr>
        <w:pStyle w:val="Signature"/>
      </w:pPr>
      <w:r w:rsidRPr="002A3CEC">
        <w:t>Sincerely,</w:t>
      </w:r>
    </w:p>
    <w:p w14:paraId="508D65E3" w14:textId="77777777" w:rsidR="00842E42" w:rsidRDefault="00842E42" w:rsidP="00842E42"/>
    <w:p w14:paraId="508D65E4" w14:textId="77777777" w:rsidR="00BB2AD2" w:rsidRDefault="00BB2AD2" w:rsidP="00842E42"/>
    <w:p w14:paraId="508D65E5" w14:textId="77777777" w:rsidR="00842E42" w:rsidRDefault="00842E42" w:rsidP="00842E42"/>
    <w:p w14:paraId="508D65E6" w14:textId="77777777" w:rsidR="00842E42" w:rsidRDefault="00842E42" w:rsidP="00842E42">
      <w:r w:rsidRPr="006243B7">
        <w:t>Stephen S. Ours,</w:t>
      </w:r>
      <w:r>
        <w:t xml:space="preserve"> P.E.</w:t>
      </w:r>
    </w:p>
    <w:p w14:paraId="508D65E7" w14:textId="77777777" w:rsidR="00842E42" w:rsidRPr="006243B7" w:rsidRDefault="00842E42" w:rsidP="00842E42">
      <w:pPr>
        <w:ind w:hanging="90"/>
      </w:pPr>
      <w:r w:rsidRPr="006243B7">
        <w:t xml:space="preserve"> Chief</w:t>
      </w:r>
      <w:r>
        <w:t xml:space="preserve">, </w:t>
      </w:r>
      <w:r w:rsidRPr="006243B7">
        <w:t>Permitting Branch</w:t>
      </w:r>
    </w:p>
    <w:p w14:paraId="508D65E8" w14:textId="77777777" w:rsidR="00842E42" w:rsidRDefault="00842E42" w:rsidP="00842E42"/>
    <w:p w14:paraId="508D65E9" w14:textId="135CAC19" w:rsidR="00842E42" w:rsidRPr="006243B7" w:rsidRDefault="004D48F2" w:rsidP="00842E42">
      <w:r>
        <w:t>SSO</w:t>
      </w:r>
      <w:proofErr w:type="gramStart"/>
      <w:r>
        <w:t>:ATH</w:t>
      </w:r>
      <w:proofErr w:type="gramEnd"/>
    </w:p>
    <w:p w14:paraId="508D65EA" w14:textId="77777777" w:rsidR="00C220AC" w:rsidRDefault="00C220AC" w:rsidP="00906522">
      <w:pPr>
        <w:ind w:left="360" w:hanging="360"/>
      </w:pPr>
    </w:p>
    <w:sectPr w:rsidR="00C220AC"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530C1" w14:textId="77777777" w:rsidR="00D627BB" w:rsidRDefault="00D627BB">
      <w:r>
        <w:separator/>
      </w:r>
    </w:p>
  </w:endnote>
  <w:endnote w:type="continuationSeparator" w:id="0">
    <w:p w14:paraId="2EE1028E" w14:textId="77777777" w:rsidR="00D627BB" w:rsidRDefault="00D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65F8" w14:textId="77777777" w:rsidR="000A3E8F" w:rsidRPr="0030116A" w:rsidRDefault="000A3E8F"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14:anchorId="508D65FA" wp14:editId="508D65FB">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508D65FC" wp14:editId="508D65FD">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14:anchorId="508D65FE" wp14:editId="508D65FF">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08D6600" wp14:editId="508D6601">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508D65F9" w14:textId="77777777" w:rsidR="000A3E8F" w:rsidRPr="00A327F2" w:rsidRDefault="000A3E8F"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1BA78" w14:textId="77777777" w:rsidR="00D627BB" w:rsidRDefault="00D627BB">
      <w:r>
        <w:separator/>
      </w:r>
    </w:p>
  </w:footnote>
  <w:footnote w:type="continuationSeparator" w:id="0">
    <w:p w14:paraId="7D485115" w14:textId="77777777" w:rsidR="00D627BB" w:rsidRDefault="00D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65EF" w14:textId="0AC1C7FE" w:rsidR="000A3E8F" w:rsidRPr="00296B39" w:rsidRDefault="00311704" w:rsidP="00693510">
    <w:pPr>
      <w:pStyle w:val="Heading5"/>
      <w:tabs>
        <w:tab w:val="center" w:pos="4680"/>
      </w:tabs>
      <w:spacing w:before="0"/>
      <w:rPr>
        <w:b/>
      </w:rPr>
    </w:pPr>
    <w:r>
      <w:rPr>
        <w:rFonts w:ascii="Times New Roman" w:hAnsi="Times New Roman"/>
        <w:b/>
        <w:bCs/>
        <w:color w:val="auto"/>
      </w:rPr>
      <w:t>Joint Base Anacostia-Bolling (JBAB)</w:t>
    </w:r>
  </w:p>
  <w:p w14:paraId="508D65F0" w14:textId="1CF8D2EB" w:rsidR="000A3E8F" w:rsidRPr="002E260C" w:rsidRDefault="000A3E8F" w:rsidP="00F20875">
    <w:pPr>
      <w:pStyle w:val="Heading5"/>
      <w:tabs>
        <w:tab w:val="center" w:pos="4680"/>
      </w:tabs>
      <w:spacing w:before="0"/>
      <w:ind w:left="180" w:hanging="180"/>
      <w:rPr>
        <w:rFonts w:ascii="Times New Roman" w:hAnsi="Times New Roman"/>
        <w:b/>
        <w:bCs/>
        <w:color w:val="auto"/>
      </w:rPr>
    </w:pPr>
    <w:r w:rsidRPr="002E260C">
      <w:rPr>
        <w:rFonts w:ascii="Times New Roman" w:hAnsi="Times New Roman"/>
        <w:b/>
        <w:bCs/>
        <w:color w:val="auto"/>
      </w:rPr>
      <w:t xml:space="preserve">Permit </w:t>
    </w:r>
    <w:r w:rsidR="00311704">
      <w:rPr>
        <w:rFonts w:ascii="Times New Roman" w:hAnsi="Times New Roman"/>
        <w:b/>
        <w:bCs/>
        <w:color w:val="auto"/>
      </w:rPr>
      <w:t>No. 7269</w:t>
    </w:r>
    <w:r>
      <w:rPr>
        <w:rFonts w:ascii="Times New Roman" w:hAnsi="Times New Roman"/>
        <w:b/>
        <w:bCs/>
        <w:color w:val="auto"/>
      </w:rPr>
      <w:t xml:space="preserve"> to Construct and Operate a </w:t>
    </w:r>
    <w:r w:rsidR="00311704">
      <w:rPr>
        <w:rFonts w:ascii="Times New Roman" w:hAnsi="Times New Roman"/>
        <w:b/>
        <w:bCs/>
        <w:color w:val="auto"/>
      </w:rPr>
      <w:t>Dust Collector at Building 399</w:t>
    </w:r>
  </w:p>
  <w:p w14:paraId="508D65F1" w14:textId="08AFEB79" w:rsidR="000A3E8F" w:rsidRDefault="00A33A3A" w:rsidP="00DE123F">
    <w:pPr>
      <w:pStyle w:val="Header"/>
    </w:pPr>
    <w:r>
      <w:t>October 16</w:t>
    </w:r>
    <w:r w:rsidR="000A3E8F">
      <w:t>, 2019</w:t>
    </w:r>
  </w:p>
  <w:p w14:paraId="508D65F2" w14:textId="77777777" w:rsidR="000A3E8F" w:rsidRDefault="000A3E8F" w:rsidP="00DE123F">
    <w:pPr>
      <w:pStyle w:val="Header"/>
    </w:pPr>
    <w:r>
      <w:t xml:space="preserve">Page </w:t>
    </w:r>
    <w:r>
      <w:fldChar w:fldCharType="begin"/>
    </w:r>
    <w:r>
      <w:instrText xml:space="preserve"> PAGE   \* MERGEFORMAT </w:instrText>
    </w:r>
    <w:r>
      <w:fldChar w:fldCharType="separate"/>
    </w:r>
    <w:r w:rsidR="0001499C">
      <w:rPr>
        <w:noProof/>
      </w:rPr>
      <w:t>2</w:t>
    </w:r>
    <w:r>
      <w:fldChar w:fldCharType="end"/>
    </w:r>
  </w:p>
  <w:p w14:paraId="508D65F3" w14:textId="77777777" w:rsidR="000A3E8F" w:rsidRDefault="000A3E8F"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65F4" w14:textId="77777777" w:rsidR="000A3E8F" w:rsidRPr="0030116A" w:rsidRDefault="000A3E8F"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508D65F5" w14:textId="77777777" w:rsidR="000A3E8F" w:rsidRDefault="000A3E8F" w:rsidP="00042788">
    <w:pPr>
      <w:pStyle w:val="Header"/>
    </w:pPr>
  </w:p>
  <w:p w14:paraId="508D65F6" w14:textId="77777777" w:rsidR="000A3E8F" w:rsidRDefault="000A3E8F" w:rsidP="00042788">
    <w:pPr>
      <w:pStyle w:val="Header"/>
    </w:pPr>
  </w:p>
  <w:p w14:paraId="508D65F7" w14:textId="77777777" w:rsidR="000A3E8F" w:rsidRPr="00042788" w:rsidRDefault="000A3E8F"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9F3"/>
    <w:multiLevelType w:val="hybridMultilevel"/>
    <w:tmpl w:val="1A3612C6"/>
    <w:lvl w:ilvl="0" w:tplc="0409000F">
      <w:start w:val="1"/>
      <w:numFmt w:val="decimal"/>
      <w:lvlText w:val="%1."/>
      <w:lvlJc w:val="left"/>
      <w:pPr>
        <w:ind w:left="144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2985"/>
    <w:multiLevelType w:val="hybridMultilevel"/>
    <w:tmpl w:val="C80CFABC"/>
    <w:lvl w:ilvl="0" w:tplc="0409000F">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E187FD7"/>
    <w:multiLevelType w:val="hybridMultilevel"/>
    <w:tmpl w:val="92E626EC"/>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23E34C4"/>
    <w:multiLevelType w:val="hybridMultilevel"/>
    <w:tmpl w:val="DD70A198"/>
    <w:lvl w:ilvl="0" w:tplc="0DE68CD6">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92BC4"/>
    <w:multiLevelType w:val="hybridMultilevel"/>
    <w:tmpl w:val="1234CE8A"/>
    <w:lvl w:ilvl="0" w:tplc="A7CE3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9169F"/>
    <w:multiLevelType w:val="hybridMultilevel"/>
    <w:tmpl w:val="14206912"/>
    <w:lvl w:ilvl="0" w:tplc="57C469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700B9"/>
    <w:multiLevelType w:val="hybridMultilevel"/>
    <w:tmpl w:val="C8DE6490"/>
    <w:lvl w:ilvl="0" w:tplc="E7A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6C304B"/>
    <w:multiLevelType w:val="hybridMultilevel"/>
    <w:tmpl w:val="54688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26BAE"/>
    <w:multiLevelType w:val="hybridMultilevel"/>
    <w:tmpl w:val="7764A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B83823"/>
    <w:multiLevelType w:val="hybridMultilevel"/>
    <w:tmpl w:val="7CC64C06"/>
    <w:lvl w:ilvl="0" w:tplc="B41407D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B8619E"/>
    <w:multiLevelType w:val="hybridMultilevel"/>
    <w:tmpl w:val="BB0E7DB2"/>
    <w:lvl w:ilvl="0" w:tplc="84AA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1"/>
  </w:num>
  <w:num w:numId="5">
    <w:abstractNumId w:val="11"/>
  </w:num>
  <w:num w:numId="6">
    <w:abstractNumId w:val="18"/>
  </w:num>
  <w:num w:numId="7">
    <w:abstractNumId w:val="0"/>
  </w:num>
  <w:num w:numId="8">
    <w:abstractNumId w:val="4"/>
  </w:num>
  <w:num w:numId="9">
    <w:abstractNumId w:val="3"/>
  </w:num>
  <w:num w:numId="10">
    <w:abstractNumId w:val="12"/>
  </w:num>
  <w:num w:numId="11">
    <w:abstractNumId w:val="10"/>
  </w:num>
  <w:num w:numId="12">
    <w:abstractNumId w:val="5"/>
  </w:num>
  <w:num w:numId="13">
    <w:abstractNumId w:val="15"/>
  </w:num>
  <w:num w:numId="14">
    <w:abstractNumId w:val="17"/>
  </w:num>
  <w:num w:numId="15">
    <w:abstractNumId w:val="13"/>
  </w:num>
  <w:num w:numId="16">
    <w:abstractNumId w:val="16"/>
  </w:num>
  <w:num w:numId="17">
    <w:abstractNumId w:val="14"/>
  </w:num>
  <w:num w:numId="18">
    <w:abstractNumId w:val="9"/>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499C"/>
    <w:rsid w:val="00022F98"/>
    <w:rsid w:val="0002377D"/>
    <w:rsid w:val="00027151"/>
    <w:rsid w:val="000347C2"/>
    <w:rsid w:val="00042788"/>
    <w:rsid w:val="0005177E"/>
    <w:rsid w:val="000654F9"/>
    <w:rsid w:val="000709AC"/>
    <w:rsid w:val="00071F3B"/>
    <w:rsid w:val="00072D84"/>
    <w:rsid w:val="00093323"/>
    <w:rsid w:val="000938C8"/>
    <w:rsid w:val="000967A0"/>
    <w:rsid w:val="000A19CC"/>
    <w:rsid w:val="000A3E8F"/>
    <w:rsid w:val="000B3E89"/>
    <w:rsid w:val="000B5CEA"/>
    <w:rsid w:val="000D5214"/>
    <w:rsid w:val="000D6BA2"/>
    <w:rsid w:val="000E1811"/>
    <w:rsid w:val="000E2578"/>
    <w:rsid w:val="000E7488"/>
    <w:rsid w:val="000F64F4"/>
    <w:rsid w:val="0010574B"/>
    <w:rsid w:val="001066B9"/>
    <w:rsid w:val="0011175E"/>
    <w:rsid w:val="00111FBD"/>
    <w:rsid w:val="001146D1"/>
    <w:rsid w:val="00117635"/>
    <w:rsid w:val="0014000E"/>
    <w:rsid w:val="00141DF8"/>
    <w:rsid w:val="0015422A"/>
    <w:rsid w:val="0015786D"/>
    <w:rsid w:val="00157D06"/>
    <w:rsid w:val="00171B59"/>
    <w:rsid w:val="001728F2"/>
    <w:rsid w:val="00174923"/>
    <w:rsid w:val="001762D0"/>
    <w:rsid w:val="00176701"/>
    <w:rsid w:val="00177B6C"/>
    <w:rsid w:val="0018260B"/>
    <w:rsid w:val="00185BF7"/>
    <w:rsid w:val="001A2D01"/>
    <w:rsid w:val="001B098D"/>
    <w:rsid w:val="00214CBD"/>
    <w:rsid w:val="0021589C"/>
    <w:rsid w:val="00223053"/>
    <w:rsid w:val="0024004C"/>
    <w:rsid w:val="002414A0"/>
    <w:rsid w:val="002415D9"/>
    <w:rsid w:val="002474D9"/>
    <w:rsid w:val="0025675F"/>
    <w:rsid w:val="002571F1"/>
    <w:rsid w:val="00260027"/>
    <w:rsid w:val="00271FB2"/>
    <w:rsid w:val="002827D7"/>
    <w:rsid w:val="0028534E"/>
    <w:rsid w:val="00287E2C"/>
    <w:rsid w:val="002908A0"/>
    <w:rsid w:val="00296B39"/>
    <w:rsid w:val="002B1D56"/>
    <w:rsid w:val="002B66DB"/>
    <w:rsid w:val="002C7F55"/>
    <w:rsid w:val="002D0497"/>
    <w:rsid w:val="002E239A"/>
    <w:rsid w:val="002E37D1"/>
    <w:rsid w:val="002F05C5"/>
    <w:rsid w:val="002F46AA"/>
    <w:rsid w:val="0030116A"/>
    <w:rsid w:val="00311704"/>
    <w:rsid w:val="003237EC"/>
    <w:rsid w:val="00346B26"/>
    <w:rsid w:val="00354EC8"/>
    <w:rsid w:val="00355520"/>
    <w:rsid w:val="00362C20"/>
    <w:rsid w:val="00367CDF"/>
    <w:rsid w:val="00377959"/>
    <w:rsid w:val="00383AF9"/>
    <w:rsid w:val="00385075"/>
    <w:rsid w:val="00390FC8"/>
    <w:rsid w:val="003930AB"/>
    <w:rsid w:val="00395E5B"/>
    <w:rsid w:val="003B2CC6"/>
    <w:rsid w:val="003B7337"/>
    <w:rsid w:val="003D7171"/>
    <w:rsid w:val="003E7EE2"/>
    <w:rsid w:val="003F0204"/>
    <w:rsid w:val="003F3B3E"/>
    <w:rsid w:val="003F3B40"/>
    <w:rsid w:val="003F76C2"/>
    <w:rsid w:val="003F7E8E"/>
    <w:rsid w:val="0041327B"/>
    <w:rsid w:val="0041456F"/>
    <w:rsid w:val="00437F59"/>
    <w:rsid w:val="00445647"/>
    <w:rsid w:val="004505F1"/>
    <w:rsid w:val="00451564"/>
    <w:rsid w:val="004519BE"/>
    <w:rsid w:val="0045621F"/>
    <w:rsid w:val="004572D2"/>
    <w:rsid w:val="004575CF"/>
    <w:rsid w:val="00462A6E"/>
    <w:rsid w:val="00474024"/>
    <w:rsid w:val="004777F3"/>
    <w:rsid w:val="00483B0D"/>
    <w:rsid w:val="00493BA6"/>
    <w:rsid w:val="004A07F7"/>
    <w:rsid w:val="004A1250"/>
    <w:rsid w:val="004C41B1"/>
    <w:rsid w:val="004C7F6B"/>
    <w:rsid w:val="004D1B50"/>
    <w:rsid w:val="004D48F2"/>
    <w:rsid w:val="004D7F77"/>
    <w:rsid w:val="004E0383"/>
    <w:rsid w:val="004E408E"/>
    <w:rsid w:val="004E49FD"/>
    <w:rsid w:val="004F7D23"/>
    <w:rsid w:val="00500355"/>
    <w:rsid w:val="00500B6F"/>
    <w:rsid w:val="00526144"/>
    <w:rsid w:val="00532FD3"/>
    <w:rsid w:val="0053605D"/>
    <w:rsid w:val="00561103"/>
    <w:rsid w:val="005638CA"/>
    <w:rsid w:val="0056640B"/>
    <w:rsid w:val="0057729C"/>
    <w:rsid w:val="005815B5"/>
    <w:rsid w:val="00585595"/>
    <w:rsid w:val="00597018"/>
    <w:rsid w:val="005A03C1"/>
    <w:rsid w:val="005A2525"/>
    <w:rsid w:val="005A2EC4"/>
    <w:rsid w:val="005B1874"/>
    <w:rsid w:val="005B672E"/>
    <w:rsid w:val="005C1384"/>
    <w:rsid w:val="005C56C9"/>
    <w:rsid w:val="005D2B8D"/>
    <w:rsid w:val="005D6E67"/>
    <w:rsid w:val="005E0C5D"/>
    <w:rsid w:val="005F7BCC"/>
    <w:rsid w:val="006033B1"/>
    <w:rsid w:val="00605309"/>
    <w:rsid w:val="0061073C"/>
    <w:rsid w:val="0062279F"/>
    <w:rsid w:val="00641AA6"/>
    <w:rsid w:val="006527CA"/>
    <w:rsid w:val="00653218"/>
    <w:rsid w:val="00654EF5"/>
    <w:rsid w:val="006578A7"/>
    <w:rsid w:val="00663D95"/>
    <w:rsid w:val="006710E9"/>
    <w:rsid w:val="006764AE"/>
    <w:rsid w:val="0068331C"/>
    <w:rsid w:val="00684AFE"/>
    <w:rsid w:val="00685429"/>
    <w:rsid w:val="00693510"/>
    <w:rsid w:val="006944F8"/>
    <w:rsid w:val="00694B0B"/>
    <w:rsid w:val="006B4E36"/>
    <w:rsid w:val="006C20A5"/>
    <w:rsid w:val="006C5EC6"/>
    <w:rsid w:val="006C6C1A"/>
    <w:rsid w:val="006D18D3"/>
    <w:rsid w:val="006D1EB5"/>
    <w:rsid w:val="006E2CDB"/>
    <w:rsid w:val="006F27C3"/>
    <w:rsid w:val="006F35FF"/>
    <w:rsid w:val="00700A6B"/>
    <w:rsid w:val="00705F8F"/>
    <w:rsid w:val="007228CF"/>
    <w:rsid w:val="00722CB6"/>
    <w:rsid w:val="00723B5D"/>
    <w:rsid w:val="00734D87"/>
    <w:rsid w:val="0073637C"/>
    <w:rsid w:val="00737C82"/>
    <w:rsid w:val="00741A80"/>
    <w:rsid w:val="00760672"/>
    <w:rsid w:val="00762681"/>
    <w:rsid w:val="007633A0"/>
    <w:rsid w:val="00782403"/>
    <w:rsid w:val="00782E07"/>
    <w:rsid w:val="00785ED5"/>
    <w:rsid w:val="00796FD1"/>
    <w:rsid w:val="007A6215"/>
    <w:rsid w:val="007A7583"/>
    <w:rsid w:val="007B0318"/>
    <w:rsid w:val="007B6F40"/>
    <w:rsid w:val="007B7DDD"/>
    <w:rsid w:val="007C583E"/>
    <w:rsid w:val="007D00F0"/>
    <w:rsid w:val="007E0DAE"/>
    <w:rsid w:val="007F0898"/>
    <w:rsid w:val="007F35DA"/>
    <w:rsid w:val="007F74B5"/>
    <w:rsid w:val="007F75EC"/>
    <w:rsid w:val="00803696"/>
    <w:rsid w:val="00813182"/>
    <w:rsid w:val="0081797B"/>
    <w:rsid w:val="008258F6"/>
    <w:rsid w:val="00827551"/>
    <w:rsid w:val="00827B3F"/>
    <w:rsid w:val="008408E6"/>
    <w:rsid w:val="00842E42"/>
    <w:rsid w:val="00843F56"/>
    <w:rsid w:val="00852052"/>
    <w:rsid w:val="008756BC"/>
    <w:rsid w:val="00876356"/>
    <w:rsid w:val="008800AE"/>
    <w:rsid w:val="00882CD3"/>
    <w:rsid w:val="008907F7"/>
    <w:rsid w:val="008A0442"/>
    <w:rsid w:val="008B2A42"/>
    <w:rsid w:val="008B5A88"/>
    <w:rsid w:val="008B769D"/>
    <w:rsid w:val="008C7A19"/>
    <w:rsid w:val="008D399E"/>
    <w:rsid w:val="008E0BA3"/>
    <w:rsid w:val="008F1F02"/>
    <w:rsid w:val="008F6FC5"/>
    <w:rsid w:val="0090439E"/>
    <w:rsid w:val="00906522"/>
    <w:rsid w:val="00906AC7"/>
    <w:rsid w:val="00912C46"/>
    <w:rsid w:val="00924005"/>
    <w:rsid w:val="009247DE"/>
    <w:rsid w:val="00947002"/>
    <w:rsid w:val="00956C08"/>
    <w:rsid w:val="009602C7"/>
    <w:rsid w:val="00962EE0"/>
    <w:rsid w:val="009634EC"/>
    <w:rsid w:val="00964562"/>
    <w:rsid w:val="00964C32"/>
    <w:rsid w:val="00970EE1"/>
    <w:rsid w:val="009813D6"/>
    <w:rsid w:val="00992852"/>
    <w:rsid w:val="009A1CA4"/>
    <w:rsid w:val="009A2249"/>
    <w:rsid w:val="009B0147"/>
    <w:rsid w:val="009B0D9E"/>
    <w:rsid w:val="009B5736"/>
    <w:rsid w:val="009B6EB7"/>
    <w:rsid w:val="009C06D1"/>
    <w:rsid w:val="009C49DC"/>
    <w:rsid w:val="009D04BA"/>
    <w:rsid w:val="009D7637"/>
    <w:rsid w:val="009E2727"/>
    <w:rsid w:val="009E3C3B"/>
    <w:rsid w:val="009F46A8"/>
    <w:rsid w:val="00A030DD"/>
    <w:rsid w:val="00A045FB"/>
    <w:rsid w:val="00A141CD"/>
    <w:rsid w:val="00A145EA"/>
    <w:rsid w:val="00A147AA"/>
    <w:rsid w:val="00A162D7"/>
    <w:rsid w:val="00A215B4"/>
    <w:rsid w:val="00A25BF7"/>
    <w:rsid w:val="00A2738C"/>
    <w:rsid w:val="00A30165"/>
    <w:rsid w:val="00A327F2"/>
    <w:rsid w:val="00A328B1"/>
    <w:rsid w:val="00A33A3A"/>
    <w:rsid w:val="00A36C03"/>
    <w:rsid w:val="00A405D7"/>
    <w:rsid w:val="00A44FFD"/>
    <w:rsid w:val="00A461ED"/>
    <w:rsid w:val="00A4695C"/>
    <w:rsid w:val="00A47251"/>
    <w:rsid w:val="00A52F44"/>
    <w:rsid w:val="00A533B7"/>
    <w:rsid w:val="00A57D70"/>
    <w:rsid w:val="00A65A6D"/>
    <w:rsid w:val="00A67445"/>
    <w:rsid w:val="00A72EAC"/>
    <w:rsid w:val="00A779B6"/>
    <w:rsid w:val="00A8483C"/>
    <w:rsid w:val="00A8624D"/>
    <w:rsid w:val="00A9137A"/>
    <w:rsid w:val="00A94AA8"/>
    <w:rsid w:val="00AB1F9A"/>
    <w:rsid w:val="00AB36EE"/>
    <w:rsid w:val="00AC6D3E"/>
    <w:rsid w:val="00AD261D"/>
    <w:rsid w:val="00AD4321"/>
    <w:rsid w:val="00AD4C4C"/>
    <w:rsid w:val="00AD6C15"/>
    <w:rsid w:val="00AE1406"/>
    <w:rsid w:val="00AF1F64"/>
    <w:rsid w:val="00AF411F"/>
    <w:rsid w:val="00AF5CD5"/>
    <w:rsid w:val="00B07F82"/>
    <w:rsid w:val="00B12FFC"/>
    <w:rsid w:val="00B1534E"/>
    <w:rsid w:val="00B16016"/>
    <w:rsid w:val="00B173AD"/>
    <w:rsid w:val="00B26DCC"/>
    <w:rsid w:val="00B30F18"/>
    <w:rsid w:val="00B31603"/>
    <w:rsid w:val="00B32845"/>
    <w:rsid w:val="00B331FC"/>
    <w:rsid w:val="00B37A8D"/>
    <w:rsid w:val="00B576E1"/>
    <w:rsid w:val="00B57DAE"/>
    <w:rsid w:val="00B60BA7"/>
    <w:rsid w:val="00B66FAC"/>
    <w:rsid w:val="00B70E4E"/>
    <w:rsid w:val="00B86E37"/>
    <w:rsid w:val="00B87ED0"/>
    <w:rsid w:val="00B95324"/>
    <w:rsid w:val="00BB201D"/>
    <w:rsid w:val="00BB2AD2"/>
    <w:rsid w:val="00BC1676"/>
    <w:rsid w:val="00BD5E57"/>
    <w:rsid w:val="00BE7F9A"/>
    <w:rsid w:val="00BF45D3"/>
    <w:rsid w:val="00BF6E44"/>
    <w:rsid w:val="00C00FF9"/>
    <w:rsid w:val="00C0764F"/>
    <w:rsid w:val="00C17239"/>
    <w:rsid w:val="00C220AC"/>
    <w:rsid w:val="00C227B4"/>
    <w:rsid w:val="00C266A1"/>
    <w:rsid w:val="00C34DC1"/>
    <w:rsid w:val="00C37546"/>
    <w:rsid w:val="00C449F5"/>
    <w:rsid w:val="00C55697"/>
    <w:rsid w:val="00C579DE"/>
    <w:rsid w:val="00C60895"/>
    <w:rsid w:val="00C73574"/>
    <w:rsid w:val="00C80AFB"/>
    <w:rsid w:val="00CA11F1"/>
    <w:rsid w:val="00CA249B"/>
    <w:rsid w:val="00CA68CC"/>
    <w:rsid w:val="00CA76D3"/>
    <w:rsid w:val="00CB4242"/>
    <w:rsid w:val="00CC2687"/>
    <w:rsid w:val="00CC77E5"/>
    <w:rsid w:val="00CD1F09"/>
    <w:rsid w:val="00CE5B65"/>
    <w:rsid w:val="00CE6E6C"/>
    <w:rsid w:val="00CF314F"/>
    <w:rsid w:val="00D036D9"/>
    <w:rsid w:val="00D11308"/>
    <w:rsid w:val="00D147F2"/>
    <w:rsid w:val="00D33BFC"/>
    <w:rsid w:val="00D33DAC"/>
    <w:rsid w:val="00D36883"/>
    <w:rsid w:val="00D40D15"/>
    <w:rsid w:val="00D40F43"/>
    <w:rsid w:val="00D417C6"/>
    <w:rsid w:val="00D627BB"/>
    <w:rsid w:val="00D669F5"/>
    <w:rsid w:val="00D67464"/>
    <w:rsid w:val="00D717A9"/>
    <w:rsid w:val="00D749C3"/>
    <w:rsid w:val="00D74A9D"/>
    <w:rsid w:val="00D753E1"/>
    <w:rsid w:val="00D84976"/>
    <w:rsid w:val="00D85C17"/>
    <w:rsid w:val="00D9183E"/>
    <w:rsid w:val="00D925E6"/>
    <w:rsid w:val="00D94844"/>
    <w:rsid w:val="00D94DF6"/>
    <w:rsid w:val="00D96569"/>
    <w:rsid w:val="00DA062F"/>
    <w:rsid w:val="00DB2649"/>
    <w:rsid w:val="00DB2F4F"/>
    <w:rsid w:val="00DC00D1"/>
    <w:rsid w:val="00DC2254"/>
    <w:rsid w:val="00DC5687"/>
    <w:rsid w:val="00DD3EA0"/>
    <w:rsid w:val="00DD58D7"/>
    <w:rsid w:val="00DD72E6"/>
    <w:rsid w:val="00DE123F"/>
    <w:rsid w:val="00DE5257"/>
    <w:rsid w:val="00E06ACA"/>
    <w:rsid w:val="00E20183"/>
    <w:rsid w:val="00E202E7"/>
    <w:rsid w:val="00E30632"/>
    <w:rsid w:val="00E30EFD"/>
    <w:rsid w:val="00E54043"/>
    <w:rsid w:val="00E54C82"/>
    <w:rsid w:val="00E56F0A"/>
    <w:rsid w:val="00E715BC"/>
    <w:rsid w:val="00E71A34"/>
    <w:rsid w:val="00E727DF"/>
    <w:rsid w:val="00E74100"/>
    <w:rsid w:val="00E87306"/>
    <w:rsid w:val="00E92CC7"/>
    <w:rsid w:val="00E94E31"/>
    <w:rsid w:val="00EA4DF0"/>
    <w:rsid w:val="00EC1064"/>
    <w:rsid w:val="00EC6D93"/>
    <w:rsid w:val="00EE3BEE"/>
    <w:rsid w:val="00EF48F0"/>
    <w:rsid w:val="00F02A15"/>
    <w:rsid w:val="00F0380E"/>
    <w:rsid w:val="00F04DDA"/>
    <w:rsid w:val="00F151E6"/>
    <w:rsid w:val="00F205C0"/>
    <w:rsid w:val="00F20875"/>
    <w:rsid w:val="00F251EB"/>
    <w:rsid w:val="00F25E60"/>
    <w:rsid w:val="00F32370"/>
    <w:rsid w:val="00F3575E"/>
    <w:rsid w:val="00F4393E"/>
    <w:rsid w:val="00F51768"/>
    <w:rsid w:val="00F5274F"/>
    <w:rsid w:val="00F66835"/>
    <w:rsid w:val="00F67CD6"/>
    <w:rsid w:val="00F721FD"/>
    <w:rsid w:val="00F7611D"/>
    <w:rsid w:val="00F920F0"/>
    <w:rsid w:val="00FA350A"/>
    <w:rsid w:val="00FC56C5"/>
    <w:rsid w:val="00FD6763"/>
    <w:rsid w:val="00FE3DA9"/>
    <w:rsid w:val="00FE53AB"/>
    <w:rsid w:val="00FF1367"/>
    <w:rsid w:val="00FF5937"/>
    <w:rsid w:val="00FF59D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08D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94440540">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2824912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7133-6E23-4864-B5A8-93010417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16</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4</cp:revision>
  <cp:lastPrinted>2019-05-02T15:10:00Z</cp:lastPrinted>
  <dcterms:created xsi:type="dcterms:W3CDTF">2019-09-04T21:16:00Z</dcterms:created>
  <dcterms:modified xsi:type="dcterms:W3CDTF">2019-09-05T14:32:00Z</dcterms:modified>
</cp:coreProperties>
</file>