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AE" w:rsidRDefault="00A1185D" w:rsidP="002528AE">
      <w:r>
        <w:t>May 7</w:t>
      </w:r>
      <w:r w:rsidR="004F1407">
        <w:t>, 20</w:t>
      </w:r>
      <w:r w:rsidR="00091253">
        <w:t>19</w:t>
      </w:r>
    </w:p>
    <w:p w:rsidR="002528AE" w:rsidRPr="009A3677" w:rsidRDefault="002528AE" w:rsidP="002528AE"/>
    <w:p w:rsidR="002528AE" w:rsidRPr="00B0004E" w:rsidRDefault="00E817FA" w:rsidP="002528AE">
      <w:pPr>
        <w:tabs>
          <w:tab w:val="center" w:pos="4680"/>
        </w:tabs>
      </w:pPr>
      <w:r>
        <w:t xml:space="preserve">Mr. </w:t>
      </w:r>
      <w:r w:rsidR="002528AE">
        <w:t>Joshua Callan, Saf</w:t>
      </w:r>
      <w:r w:rsidR="00BD2E16">
        <w:t>e</w:t>
      </w:r>
      <w:r w:rsidR="002528AE">
        <w:t>ty Officer</w:t>
      </w:r>
    </w:p>
    <w:p w:rsidR="002528AE" w:rsidRDefault="002528AE" w:rsidP="002528AE">
      <w:pPr>
        <w:tabs>
          <w:tab w:val="center" w:pos="4680"/>
        </w:tabs>
      </w:pPr>
      <w:proofErr w:type="spellStart"/>
      <w:r>
        <w:t>Strittmatter</w:t>
      </w:r>
      <w:proofErr w:type="spellEnd"/>
      <w:r>
        <w:t xml:space="preserve"> Metro</w:t>
      </w:r>
      <w:r w:rsidR="00E817FA">
        <w:t>, LLC</w:t>
      </w:r>
    </w:p>
    <w:p w:rsidR="00BD2E16" w:rsidRPr="00B0004E" w:rsidRDefault="002528AE" w:rsidP="002528AE">
      <w:pPr>
        <w:tabs>
          <w:tab w:val="center" w:pos="4680"/>
        </w:tabs>
      </w:pPr>
      <w:r>
        <w:t>5630</w:t>
      </w:r>
      <w:r w:rsidR="00BD2E16">
        <w:t xml:space="preserve"> Connecticut Avenue NW</w:t>
      </w:r>
      <w:r w:rsidR="00091253">
        <w:t>, #300</w:t>
      </w:r>
    </w:p>
    <w:p w:rsidR="002528AE" w:rsidRPr="00B0004E" w:rsidRDefault="002528AE" w:rsidP="002528AE">
      <w:pPr>
        <w:tabs>
          <w:tab w:val="center" w:pos="4680"/>
        </w:tabs>
      </w:pPr>
      <w:r w:rsidRPr="00B0004E">
        <w:t>Was</w:t>
      </w:r>
      <w:r w:rsidR="00BD2E16">
        <w:t>hington DC 20015</w:t>
      </w:r>
    </w:p>
    <w:p w:rsidR="002528AE" w:rsidRPr="0008151D" w:rsidRDefault="002528AE" w:rsidP="002528AE">
      <w:pPr>
        <w:tabs>
          <w:tab w:val="center" w:pos="4680"/>
        </w:tabs>
      </w:pPr>
      <w:r>
        <w:tab/>
      </w:r>
      <w:r>
        <w:tab/>
      </w:r>
      <w:r>
        <w:tab/>
      </w:r>
      <w:r>
        <w:tab/>
      </w:r>
      <w:r>
        <w:tab/>
      </w:r>
      <w:r>
        <w:tab/>
      </w:r>
    </w:p>
    <w:p w:rsidR="00BD2E16" w:rsidRPr="00BD2E16" w:rsidRDefault="00BD2E16" w:rsidP="00BD2E16">
      <w:pPr>
        <w:ind w:left="720" w:hanging="720"/>
        <w:rPr>
          <w:b/>
          <w:bCs/>
        </w:rPr>
      </w:pPr>
      <w:r>
        <w:rPr>
          <w:b/>
          <w:bCs/>
        </w:rPr>
        <w:t>RE:</w:t>
      </w:r>
      <w:r>
        <w:rPr>
          <w:b/>
          <w:bCs/>
        </w:rPr>
        <w:tab/>
        <w:t>Permit</w:t>
      </w:r>
      <w:r w:rsidRPr="00BD2E16">
        <w:rPr>
          <w:b/>
          <w:bCs/>
        </w:rPr>
        <w:t xml:space="preserve"> No</w:t>
      </w:r>
      <w:r>
        <w:rPr>
          <w:b/>
          <w:bCs/>
        </w:rPr>
        <w:t>s</w:t>
      </w:r>
      <w:r w:rsidRPr="00BD2E16">
        <w:rPr>
          <w:b/>
          <w:bCs/>
        </w:rPr>
        <w:t xml:space="preserve"> 7244, 7245, 7246 and 7247 to Construct and Operate </w:t>
      </w:r>
      <w:r w:rsidR="00091253">
        <w:rPr>
          <w:b/>
          <w:bCs/>
        </w:rPr>
        <w:t xml:space="preserve">Two Portable </w:t>
      </w:r>
      <w:r>
        <w:rPr>
          <w:b/>
          <w:bCs/>
        </w:rPr>
        <w:t xml:space="preserve">Crushers and Two </w:t>
      </w:r>
      <w:r w:rsidRPr="00BD2E16">
        <w:rPr>
          <w:b/>
          <w:bCs/>
        </w:rPr>
        <w:t xml:space="preserve"> </w:t>
      </w:r>
      <w:r w:rsidR="00091253">
        <w:rPr>
          <w:b/>
          <w:bCs/>
        </w:rPr>
        <w:t xml:space="preserve">Portable </w:t>
      </w:r>
      <w:r w:rsidR="004E0EB6">
        <w:rPr>
          <w:b/>
          <w:bCs/>
        </w:rPr>
        <w:t>Screen</w:t>
      </w:r>
      <w:r w:rsidR="00091253">
        <w:rPr>
          <w:b/>
          <w:bCs/>
        </w:rPr>
        <w:t xml:space="preserve">ers at the Former </w:t>
      </w:r>
      <w:r w:rsidR="00E33D04">
        <w:rPr>
          <w:b/>
          <w:bCs/>
        </w:rPr>
        <w:t>Wa</w:t>
      </w:r>
      <w:r w:rsidR="009445F7">
        <w:rPr>
          <w:b/>
          <w:bCs/>
        </w:rPr>
        <w:t>lter Reed Army Medical C</w:t>
      </w:r>
      <w:r w:rsidR="00E33D04">
        <w:rPr>
          <w:b/>
          <w:bCs/>
        </w:rPr>
        <w:t>enter</w:t>
      </w:r>
      <w:r w:rsidR="009445F7">
        <w:rPr>
          <w:b/>
          <w:bCs/>
        </w:rPr>
        <w:t>,</w:t>
      </w:r>
      <w:r w:rsidR="00E33D04">
        <w:rPr>
          <w:b/>
          <w:bCs/>
        </w:rPr>
        <w:t xml:space="preserve"> located at 6900 Georgia Avenue NW</w:t>
      </w:r>
    </w:p>
    <w:p w:rsidR="002528AE" w:rsidRPr="006243B7" w:rsidRDefault="002528AE" w:rsidP="002528AE"/>
    <w:p w:rsidR="002528AE" w:rsidRPr="006243B7" w:rsidRDefault="00E817FA" w:rsidP="002528AE">
      <w:r>
        <w:t>Dear Mr. Callan</w:t>
      </w:r>
      <w:r w:rsidR="00091253">
        <w:t>:</w:t>
      </w:r>
    </w:p>
    <w:p w:rsidR="002528AE" w:rsidRPr="00701416" w:rsidRDefault="002528AE" w:rsidP="002528AE"/>
    <w:p w:rsidR="00091253" w:rsidRDefault="002528AE" w:rsidP="00857372">
      <w:r w:rsidRPr="00701416">
        <w:t>Pursuant to sections 200.1 and 200.2 of Title 20 of the District of Columbia Municipal Regulations (20 DCMR), a permit from the Department of Energy and Environment (the Department) shall be obtained before any person may construct and operate a stationary source in</w:t>
      </w:r>
      <w:r w:rsidR="00E817FA">
        <w:t xml:space="preserve"> the District of Columbia. The</w:t>
      </w:r>
      <w:r>
        <w:t xml:space="preserve"> </w:t>
      </w:r>
      <w:r w:rsidRPr="00701416">
        <w:t xml:space="preserve">application of </w:t>
      </w:r>
      <w:proofErr w:type="spellStart"/>
      <w:r w:rsidR="00E817FA">
        <w:t>Strittmatter</w:t>
      </w:r>
      <w:proofErr w:type="spellEnd"/>
      <w:r w:rsidR="00E817FA">
        <w:t xml:space="preserve"> Metro, LLC</w:t>
      </w:r>
      <w:r>
        <w:t xml:space="preserve"> </w:t>
      </w:r>
      <w:r w:rsidR="00091253">
        <w:t>(the P</w:t>
      </w:r>
      <w:r w:rsidRPr="00701416">
        <w:t>er</w:t>
      </w:r>
      <w:r>
        <w:t>mittee) to</w:t>
      </w:r>
      <w:r w:rsidRPr="00701416">
        <w:t xml:space="preserve"> </w:t>
      </w:r>
      <w:r w:rsidR="004E0EB6">
        <w:t xml:space="preserve">construct and </w:t>
      </w:r>
      <w:r w:rsidRPr="00701416">
        <w:t xml:space="preserve">operate </w:t>
      </w:r>
      <w:r>
        <w:t xml:space="preserve">the </w:t>
      </w:r>
      <w:proofErr w:type="spellStart"/>
      <w:r w:rsidR="004E0EB6">
        <w:t>the</w:t>
      </w:r>
      <w:proofErr w:type="spellEnd"/>
      <w:r w:rsidR="004E0EB6">
        <w:t xml:space="preserve"> crushers and screeners</w:t>
      </w:r>
      <w:r w:rsidR="004E0EB6" w:rsidRPr="004E0EB6">
        <w:t xml:space="preserve"> listed below, at </w:t>
      </w:r>
      <w:r w:rsidR="00091253">
        <w:t xml:space="preserve">the former </w:t>
      </w:r>
      <w:r w:rsidR="00581E05">
        <w:t>Walter Reed Army Medical Center (WRAMC)</w:t>
      </w:r>
      <w:r w:rsidR="00091253">
        <w:t>,</w:t>
      </w:r>
      <w:r w:rsidR="00581E05">
        <w:t xml:space="preserve"> located at </w:t>
      </w:r>
      <w:r w:rsidR="004E0EB6" w:rsidRPr="004E0EB6">
        <w:t>6900 Georgia Avenue NW, Washington DC</w:t>
      </w:r>
      <w:r w:rsidRPr="00701416">
        <w:t xml:space="preserve">, </w:t>
      </w:r>
      <w:r w:rsidR="003D438E">
        <w:t>was received by the Air Quality Division (AQD) on March 14, 2019</w:t>
      </w:r>
      <w:r w:rsidR="00091253">
        <w:t xml:space="preserve"> (application signed March 18, 2019)</w:t>
      </w:r>
      <w:r w:rsidR="003D438E">
        <w:t>.</w:t>
      </w:r>
      <w:r>
        <w:t xml:space="preserve"> </w:t>
      </w:r>
    </w:p>
    <w:p w:rsidR="00091253" w:rsidRDefault="00091253" w:rsidP="00857372"/>
    <w:tbl>
      <w:tblPr>
        <w:tblStyle w:val="TableGrid"/>
        <w:tblW w:w="9894" w:type="dxa"/>
        <w:tblLook w:val="04A0" w:firstRow="1" w:lastRow="0" w:firstColumn="1" w:lastColumn="0" w:noHBand="0" w:noVBand="1"/>
      </w:tblPr>
      <w:tblGrid>
        <w:gridCol w:w="1368"/>
        <w:gridCol w:w="1710"/>
        <w:gridCol w:w="5456"/>
        <w:gridCol w:w="1360"/>
      </w:tblGrid>
      <w:tr w:rsidR="00091253" w:rsidTr="00BE593A">
        <w:tc>
          <w:tcPr>
            <w:tcW w:w="1368" w:type="dxa"/>
          </w:tcPr>
          <w:p w:rsidR="00091253" w:rsidRPr="00BE593A" w:rsidRDefault="00BE593A" w:rsidP="00857372">
            <w:pPr>
              <w:rPr>
                <w:b/>
              </w:rPr>
            </w:pPr>
            <w:r>
              <w:rPr>
                <w:b/>
              </w:rPr>
              <w:t>Equipment ID</w:t>
            </w:r>
          </w:p>
        </w:tc>
        <w:tc>
          <w:tcPr>
            <w:tcW w:w="1710" w:type="dxa"/>
          </w:tcPr>
          <w:p w:rsidR="00091253" w:rsidRPr="00BE593A" w:rsidRDefault="00BE593A" w:rsidP="00857372">
            <w:pPr>
              <w:rPr>
                <w:b/>
              </w:rPr>
            </w:pPr>
            <w:r>
              <w:rPr>
                <w:b/>
              </w:rPr>
              <w:t>Equipment Type</w:t>
            </w:r>
          </w:p>
        </w:tc>
        <w:tc>
          <w:tcPr>
            <w:tcW w:w="5456" w:type="dxa"/>
          </w:tcPr>
          <w:p w:rsidR="00091253" w:rsidRPr="00BE593A" w:rsidRDefault="00BE593A" w:rsidP="00857372">
            <w:pPr>
              <w:rPr>
                <w:b/>
              </w:rPr>
            </w:pPr>
            <w:r>
              <w:rPr>
                <w:b/>
              </w:rPr>
              <w:t>Equipment Description</w:t>
            </w:r>
          </w:p>
        </w:tc>
        <w:tc>
          <w:tcPr>
            <w:tcW w:w="1360" w:type="dxa"/>
          </w:tcPr>
          <w:p w:rsidR="00091253" w:rsidRPr="00BE593A" w:rsidRDefault="00BE593A" w:rsidP="00857372">
            <w:pPr>
              <w:rPr>
                <w:b/>
              </w:rPr>
            </w:pPr>
            <w:r>
              <w:rPr>
                <w:b/>
              </w:rPr>
              <w:t>Permit No.</w:t>
            </w:r>
          </w:p>
        </w:tc>
      </w:tr>
      <w:tr w:rsidR="00091253" w:rsidTr="00BE593A">
        <w:tc>
          <w:tcPr>
            <w:tcW w:w="1368" w:type="dxa"/>
          </w:tcPr>
          <w:p w:rsidR="00091253" w:rsidRDefault="00BE593A" w:rsidP="00857372">
            <w:r>
              <w:t>6520</w:t>
            </w:r>
          </w:p>
        </w:tc>
        <w:tc>
          <w:tcPr>
            <w:tcW w:w="1710" w:type="dxa"/>
          </w:tcPr>
          <w:p w:rsidR="00091253" w:rsidRDefault="00BE593A" w:rsidP="00857372">
            <w:r>
              <w:t>Impact Crusher</w:t>
            </w:r>
          </w:p>
        </w:tc>
        <w:tc>
          <w:tcPr>
            <w:tcW w:w="5456" w:type="dxa"/>
          </w:tcPr>
          <w:p w:rsidR="00091253" w:rsidRDefault="00BE593A" w:rsidP="00BE593A">
            <w:r>
              <w:t xml:space="preserve">Screen Machine Industries Model 4043T impact crusher with serial number AE2904, powered by a Caterpillar Model C9 ACERT 376 </w:t>
            </w:r>
            <w:proofErr w:type="spellStart"/>
            <w:r>
              <w:t>hp</w:t>
            </w:r>
            <w:proofErr w:type="spellEnd"/>
            <w:r>
              <w:t xml:space="preserve"> diesel engine</w:t>
            </w:r>
          </w:p>
        </w:tc>
        <w:tc>
          <w:tcPr>
            <w:tcW w:w="1360" w:type="dxa"/>
          </w:tcPr>
          <w:p w:rsidR="00091253" w:rsidRDefault="00BE593A" w:rsidP="00857372">
            <w:r>
              <w:t>7244</w:t>
            </w:r>
          </w:p>
        </w:tc>
      </w:tr>
      <w:tr w:rsidR="00091253" w:rsidTr="00BE593A">
        <w:tc>
          <w:tcPr>
            <w:tcW w:w="1368" w:type="dxa"/>
          </w:tcPr>
          <w:p w:rsidR="00091253" w:rsidRDefault="00BE593A" w:rsidP="00857372">
            <w:r>
              <w:t>6525</w:t>
            </w:r>
          </w:p>
        </w:tc>
        <w:tc>
          <w:tcPr>
            <w:tcW w:w="1710" w:type="dxa"/>
          </w:tcPr>
          <w:p w:rsidR="00091253" w:rsidRDefault="00BE593A" w:rsidP="00857372">
            <w:r>
              <w:t>Jaw Crusher</w:t>
            </w:r>
          </w:p>
        </w:tc>
        <w:tc>
          <w:tcPr>
            <w:tcW w:w="5456" w:type="dxa"/>
          </w:tcPr>
          <w:p w:rsidR="00091253" w:rsidRDefault="00EA7A71" w:rsidP="00B02761">
            <w:proofErr w:type="spellStart"/>
            <w:r>
              <w:t>Powerscreen</w:t>
            </w:r>
            <w:proofErr w:type="spellEnd"/>
            <w:r>
              <w:t xml:space="preserve"> </w:t>
            </w:r>
            <w:proofErr w:type="spellStart"/>
            <w:r>
              <w:t>PremierTrak</w:t>
            </w:r>
            <w:proofErr w:type="spellEnd"/>
            <w:r>
              <w:t xml:space="preserve"> R400X jaw crusher with serial number AOMH44129, powered by a Scania Model DC09 275 </w:t>
            </w:r>
            <w:proofErr w:type="spellStart"/>
            <w:r>
              <w:t>hp</w:t>
            </w:r>
            <w:proofErr w:type="spellEnd"/>
            <w:r>
              <w:t xml:space="preserve"> diesel engine</w:t>
            </w:r>
          </w:p>
        </w:tc>
        <w:tc>
          <w:tcPr>
            <w:tcW w:w="1360" w:type="dxa"/>
          </w:tcPr>
          <w:p w:rsidR="00091253" w:rsidRDefault="00BE593A" w:rsidP="00857372">
            <w:r>
              <w:t>7245</w:t>
            </w:r>
          </w:p>
        </w:tc>
      </w:tr>
      <w:tr w:rsidR="00091253" w:rsidTr="00BE593A">
        <w:tc>
          <w:tcPr>
            <w:tcW w:w="1368" w:type="dxa"/>
          </w:tcPr>
          <w:p w:rsidR="00091253" w:rsidRDefault="00BE593A" w:rsidP="00857372">
            <w:r>
              <w:t>6526</w:t>
            </w:r>
          </w:p>
        </w:tc>
        <w:tc>
          <w:tcPr>
            <w:tcW w:w="1710" w:type="dxa"/>
          </w:tcPr>
          <w:p w:rsidR="00091253" w:rsidRDefault="00BE593A" w:rsidP="00857372">
            <w:r>
              <w:t>Screener</w:t>
            </w:r>
          </w:p>
        </w:tc>
        <w:tc>
          <w:tcPr>
            <w:tcW w:w="5456" w:type="dxa"/>
          </w:tcPr>
          <w:p w:rsidR="00091253" w:rsidRDefault="00EA7A71" w:rsidP="00857372">
            <w:r>
              <w:t xml:space="preserve">Screen Machine Industries Model </w:t>
            </w:r>
            <w:proofErr w:type="spellStart"/>
            <w:r>
              <w:t>Spyder</w:t>
            </w:r>
            <w:proofErr w:type="spellEnd"/>
            <w:r>
              <w:t xml:space="preserve"> 516T screener with serial number AG3094, powered by a Cummins Model QSB4.5 110 </w:t>
            </w:r>
            <w:proofErr w:type="spellStart"/>
            <w:r>
              <w:t>hp</w:t>
            </w:r>
            <w:proofErr w:type="spellEnd"/>
            <w:r>
              <w:t xml:space="preserve"> diesel engine</w:t>
            </w:r>
          </w:p>
        </w:tc>
        <w:tc>
          <w:tcPr>
            <w:tcW w:w="1360" w:type="dxa"/>
          </w:tcPr>
          <w:p w:rsidR="00091253" w:rsidRDefault="00BE593A" w:rsidP="00857372">
            <w:r>
              <w:t>7246</w:t>
            </w:r>
          </w:p>
        </w:tc>
      </w:tr>
      <w:tr w:rsidR="00091253" w:rsidTr="00BE593A">
        <w:tc>
          <w:tcPr>
            <w:tcW w:w="1368" w:type="dxa"/>
          </w:tcPr>
          <w:p w:rsidR="00091253" w:rsidRDefault="00BE593A" w:rsidP="00857372">
            <w:r>
              <w:t>6529</w:t>
            </w:r>
          </w:p>
        </w:tc>
        <w:tc>
          <w:tcPr>
            <w:tcW w:w="1710" w:type="dxa"/>
          </w:tcPr>
          <w:p w:rsidR="00091253" w:rsidRDefault="00BE593A" w:rsidP="00857372">
            <w:r>
              <w:t>Screener</w:t>
            </w:r>
          </w:p>
        </w:tc>
        <w:tc>
          <w:tcPr>
            <w:tcW w:w="5456" w:type="dxa"/>
          </w:tcPr>
          <w:p w:rsidR="00091253" w:rsidRDefault="00B02761" w:rsidP="00857372">
            <w:proofErr w:type="spellStart"/>
            <w:r>
              <w:t>Powerscreen</w:t>
            </w:r>
            <w:proofErr w:type="spellEnd"/>
            <w:r>
              <w:t xml:space="preserve"> Warrior 1800 screener with serial number LDG62554, powered by a Caterpillar Model C4.4 ATAC 110 </w:t>
            </w:r>
            <w:proofErr w:type="spellStart"/>
            <w:r>
              <w:t>hp</w:t>
            </w:r>
            <w:proofErr w:type="spellEnd"/>
            <w:r>
              <w:t xml:space="preserve"> diesel engine</w:t>
            </w:r>
          </w:p>
        </w:tc>
        <w:tc>
          <w:tcPr>
            <w:tcW w:w="1360" w:type="dxa"/>
          </w:tcPr>
          <w:p w:rsidR="00091253" w:rsidRDefault="00BE593A" w:rsidP="00857372">
            <w:r>
              <w:t>7247</w:t>
            </w:r>
          </w:p>
        </w:tc>
      </w:tr>
    </w:tbl>
    <w:p w:rsidR="00091253" w:rsidRDefault="00091253" w:rsidP="00857372"/>
    <w:p w:rsidR="00857372" w:rsidRPr="00781FF4" w:rsidRDefault="003D438E" w:rsidP="00857372">
      <w:r w:rsidRPr="0015560D">
        <w:t>Based on the submitted plans an</w:t>
      </w:r>
      <w:r>
        <w:t xml:space="preserve">d specifications </w:t>
      </w:r>
      <w:r w:rsidRPr="0015560D">
        <w:t>your application</w:t>
      </w:r>
      <w:r w:rsidR="00B02761">
        <w:t>s</w:t>
      </w:r>
      <w:r w:rsidRPr="0015560D">
        <w:t xml:space="preserve"> </w:t>
      </w:r>
      <w:r>
        <w:t xml:space="preserve">to construct and operate the crushers </w:t>
      </w:r>
      <w:r w:rsidR="00581E05">
        <w:t>and screen</w:t>
      </w:r>
      <w:r w:rsidR="00B02761">
        <w:t>er</w:t>
      </w:r>
      <w:r w:rsidR="00581E05">
        <w:t>s</w:t>
      </w:r>
      <w:r>
        <w:t xml:space="preserve"> are</w:t>
      </w:r>
      <w:r w:rsidRPr="0015560D">
        <w:t xml:space="preserve"> hereby approved subject to the following conditions:</w:t>
      </w:r>
    </w:p>
    <w:p w:rsidR="00857372" w:rsidRDefault="00857372" w:rsidP="00857372">
      <w:pPr>
        <w:rPr>
          <w:color w:val="000000"/>
        </w:rPr>
      </w:pPr>
    </w:p>
    <w:p w:rsidR="00565EFF" w:rsidRPr="00781FF4" w:rsidRDefault="00781FF4" w:rsidP="00B02761">
      <w:pPr>
        <w:ind w:left="360" w:hanging="360"/>
        <w:rPr>
          <w:b/>
          <w:color w:val="000000"/>
          <w:u w:val="single"/>
        </w:rPr>
      </w:pPr>
      <w:r w:rsidRPr="00781FF4">
        <w:rPr>
          <w:b/>
          <w:color w:val="000000"/>
        </w:rPr>
        <w:t>I</w:t>
      </w:r>
      <w:r w:rsidR="00565EFF" w:rsidRPr="00781FF4">
        <w:rPr>
          <w:b/>
          <w:color w:val="000000"/>
        </w:rPr>
        <w:t>.</w:t>
      </w:r>
      <w:r w:rsidR="00565EFF" w:rsidRPr="00781FF4">
        <w:rPr>
          <w:b/>
          <w:color w:val="000000"/>
        </w:rPr>
        <w:tab/>
      </w:r>
      <w:r w:rsidR="00565EFF" w:rsidRPr="00781FF4">
        <w:rPr>
          <w:b/>
          <w:color w:val="000000"/>
          <w:u w:val="single"/>
        </w:rPr>
        <w:t>General Requirements:</w:t>
      </w:r>
    </w:p>
    <w:p w:rsidR="00565EFF" w:rsidRDefault="00565EFF" w:rsidP="00565EFF">
      <w:pPr>
        <w:ind w:left="360"/>
        <w:rPr>
          <w:color w:val="000000"/>
        </w:rPr>
      </w:pPr>
    </w:p>
    <w:p w:rsidR="004F1407" w:rsidRPr="00FD5CC1" w:rsidRDefault="004F1407" w:rsidP="004F1407">
      <w:pPr>
        <w:numPr>
          <w:ilvl w:val="1"/>
          <w:numId w:val="17"/>
        </w:numPr>
        <w:jc w:val="both"/>
      </w:pPr>
      <w:r w:rsidRPr="00FD5CC1">
        <w:t>The approval</w:t>
      </w:r>
      <w:r w:rsidR="00581E05">
        <w:t>s are</w:t>
      </w:r>
      <w:r w:rsidRPr="00FD5CC1">
        <w:t xml:space="preserve"> issued pursuant to the applicable air pollution control requirements of 20 DCMR for th</w:t>
      </w:r>
      <w:r w:rsidR="00581E05">
        <w:t>e operation of the crushers and screen</w:t>
      </w:r>
      <w:r w:rsidR="00B02761">
        <w:t>er</w:t>
      </w:r>
      <w:r w:rsidR="00581E05">
        <w:t>s</w:t>
      </w:r>
      <w:r w:rsidRPr="00FD5CC1">
        <w:t>.</w:t>
      </w:r>
    </w:p>
    <w:p w:rsidR="004F1407" w:rsidRPr="00FD5CC1" w:rsidRDefault="004F1407" w:rsidP="004F1407">
      <w:pPr>
        <w:ind w:left="720" w:hanging="360"/>
      </w:pPr>
    </w:p>
    <w:p w:rsidR="004F1407" w:rsidRPr="00FD5CC1" w:rsidRDefault="004F1407" w:rsidP="004F1407">
      <w:pPr>
        <w:ind w:left="720" w:hanging="360"/>
      </w:pPr>
      <w:r w:rsidRPr="00FD5CC1">
        <w:t>b.</w:t>
      </w:r>
      <w:r w:rsidRPr="00FD5CC1">
        <w:tab/>
        <w:t xml:space="preserve">This set of permits will expire on </w:t>
      </w:r>
      <w:r w:rsidR="00A1185D">
        <w:t>May 6</w:t>
      </w:r>
      <w:r>
        <w:t>, 2024</w:t>
      </w:r>
      <w:r w:rsidRPr="00FD5CC1">
        <w:t xml:space="preserve">. If continued operation after this date is </w:t>
      </w:r>
      <w:r w:rsidRPr="00FD5CC1">
        <w:lastRenderedPageBreak/>
        <w:t xml:space="preserve">desired, the owner or operator shall submit application for renewal by </w:t>
      </w:r>
      <w:r w:rsidR="00A1185D">
        <w:t>February 6</w:t>
      </w:r>
      <w:bookmarkStart w:id="0" w:name="_GoBack"/>
      <w:bookmarkEnd w:id="0"/>
      <w:r>
        <w:t>, 2024</w:t>
      </w:r>
      <w:r w:rsidRPr="00FD5CC1">
        <w:t>. [20 DCMR 200.4]</w:t>
      </w:r>
    </w:p>
    <w:p w:rsidR="004F1407" w:rsidRPr="00FD5CC1" w:rsidRDefault="004F1407" w:rsidP="004F1407">
      <w:pPr>
        <w:ind w:left="720" w:hanging="360"/>
      </w:pPr>
    </w:p>
    <w:p w:rsidR="004F1407" w:rsidRPr="00FD5CC1" w:rsidRDefault="004F1407" w:rsidP="004F1407">
      <w:pPr>
        <w:ind w:left="720" w:hanging="360"/>
      </w:pPr>
      <w:r w:rsidRPr="00FD5CC1">
        <w:t>c.</w:t>
      </w:r>
      <w:r w:rsidRPr="00FD5CC1">
        <w:tab/>
        <w:t>Operation of equipment under the authority of this set of permits shall be considered acceptance of its terms and conditions.</w:t>
      </w:r>
    </w:p>
    <w:p w:rsidR="004F1407" w:rsidRPr="00FD5CC1" w:rsidRDefault="004F1407" w:rsidP="004F1407">
      <w:pPr>
        <w:ind w:left="720" w:hanging="360"/>
      </w:pPr>
    </w:p>
    <w:p w:rsidR="004F1407" w:rsidRPr="00FD5CC1" w:rsidRDefault="004F1407" w:rsidP="004F1407">
      <w:pPr>
        <w:numPr>
          <w:ilvl w:val="0"/>
          <w:numId w:val="6"/>
        </w:numPr>
      </w:pPr>
      <w:r w:rsidRPr="00FD5CC1">
        <w:t xml:space="preserve">The </w:t>
      </w:r>
      <w:r w:rsidR="00B02761">
        <w:t>P</w:t>
      </w:r>
      <w:r w:rsidRPr="00FD5CC1">
        <w:t>ermittee shall allow authorized officials of the District, upon presentation of identification, to:</w:t>
      </w:r>
    </w:p>
    <w:p w:rsidR="004F1407" w:rsidRPr="00FD5CC1" w:rsidRDefault="004F1407" w:rsidP="004F1407">
      <w:pPr>
        <w:ind w:left="720"/>
      </w:pPr>
    </w:p>
    <w:p w:rsidR="004F1407" w:rsidRPr="00FD5CC1" w:rsidRDefault="004F1407" w:rsidP="004F1407">
      <w:pPr>
        <w:ind w:left="1080" w:hanging="360"/>
      </w:pPr>
      <w:r w:rsidRPr="00FD5CC1">
        <w:t>1.</w:t>
      </w:r>
      <w:r w:rsidRPr="00FD5CC1">
        <w:tab/>
        <w:t>Enter upon the permittee’s premises where a source or emission unit is located, an emissions related activity is conducted, or where records required by this permit are kept;</w:t>
      </w:r>
    </w:p>
    <w:p w:rsidR="004F1407" w:rsidRPr="00FD5CC1" w:rsidRDefault="004F1407" w:rsidP="004F1407">
      <w:pPr>
        <w:tabs>
          <w:tab w:val="left" w:pos="-1440"/>
          <w:tab w:val="left" w:pos="-720"/>
          <w:tab w:val="left" w:pos="1080"/>
        </w:tabs>
        <w:ind w:left="1080" w:hanging="360"/>
      </w:pPr>
    </w:p>
    <w:p w:rsidR="004F1407" w:rsidRPr="00FD5CC1" w:rsidRDefault="004F1407" w:rsidP="004F1407">
      <w:pPr>
        <w:tabs>
          <w:tab w:val="left" w:pos="-1440"/>
          <w:tab w:val="left" w:pos="-720"/>
          <w:tab w:val="left" w:pos="1080"/>
        </w:tabs>
        <w:ind w:left="1080" w:hanging="360"/>
      </w:pPr>
      <w:r w:rsidRPr="00FD5CC1">
        <w:t>2.</w:t>
      </w:r>
      <w:r w:rsidRPr="00FD5CC1">
        <w:tab/>
        <w:t xml:space="preserve">Have access to and copy, at reasonable times, any records that must be kept under the terms and conditions of this permit; </w:t>
      </w:r>
    </w:p>
    <w:p w:rsidR="004F1407" w:rsidRPr="00FD5CC1" w:rsidRDefault="004F1407" w:rsidP="004F1407">
      <w:pPr>
        <w:tabs>
          <w:tab w:val="left" w:pos="-1440"/>
          <w:tab w:val="left" w:pos="-720"/>
          <w:tab w:val="left" w:pos="1080"/>
        </w:tabs>
        <w:ind w:left="1080" w:hanging="360"/>
      </w:pPr>
    </w:p>
    <w:p w:rsidR="004F1407" w:rsidRPr="00FD5CC1" w:rsidRDefault="004F1407" w:rsidP="004F1407">
      <w:pPr>
        <w:tabs>
          <w:tab w:val="left" w:pos="-1440"/>
          <w:tab w:val="left" w:pos="-720"/>
          <w:tab w:val="left" w:pos="1080"/>
        </w:tabs>
        <w:ind w:left="1080" w:hanging="360"/>
      </w:pPr>
      <w:r w:rsidRPr="00FD5CC1">
        <w:t>3.</w:t>
      </w:r>
      <w:r w:rsidRPr="00FD5CC1">
        <w:tab/>
        <w:t>Inspect, at reasonable times, any facilities, equipment (including monitoring and air pollution control equipment), practices, or operations regulated or required under this permit; and</w:t>
      </w:r>
    </w:p>
    <w:p w:rsidR="004F1407" w:rsidRPr="00FD5CC1" w:rsidRDefault="004F1407" w:rsidP="004F1407">
      <w:pPr>
        <w:tabs>
          <w:tab w:val="left" w:pos="-1440"/>
          <w:tab w:val="left" w:pos="-720"/>
          <w:tab w:val="left" w:pos="1080"/>
        </w:tabs>
        <w:ind w:left="1080" w:hanging="360"/>
      </w:pPr>
    </w:p>
    <w:p w:rsidR="004F1407" w:rsidRPr="00FD5CC1" w:rsidRDefault="004F1407" w:rsidP="004F1407">
      <w:pPr>
        <w:ind w:left="1080" w:hanging="360"/>
        <w:jc w:val="both"/>
      </w:pPr>
      <w:r w:rsidRPr="00FD5CC1">
        <w:t>4.</w:t>
      </w:r>
      <w:r w:rsidRPr="00FD5CC1">
        <w:tab/>
        <w:t>Sample or monitor, at reasonable times, any substance or parameter for the purpose of assuring compliance with this permit or any applicable requirement.</w:t>
      </w:r>
    </w:p>
    <w:p w:rsidR="004F1407" w:rsidRPr="00FD5CC1" w:rsidRDefault="004F1407" w:rsidP="004F1407">
      <w:pPr>
        <w:ind w:left="360"/>
      </w:pPr>
    </w:p>
    <w:p w:rsidR="004F1407" w:rsidRPr="00FD5CC1" w:rsidRDefault="004F1407" w:rsidP="004F1407">
      <w:pPr>
        <w:numPr>
          <w:ilvl w:val="0"/>
          <w:numId w:val="6"/>
        </w:numPr>
      </w:pPr>
      <w:r w:rsidRPr="00FD5CC1">
        <w:t>This permit shall be kept on the premises and produced upon request.</w:t>
      </w:r>
    </w:p>
    <w:p w:rsidR="004F1407" w:rsidRPr="00FD5CC1" w:rsidRDefault="004F1407" w:rsidP="004F1407"/>
    <w:p w:rsidR="004F1407" w:rsidRPr="00FD5CC1" w:rsidRDefault="004F1407" w:rsidP="004F1407">
      <w:pPr>
        <w:numPr>
          <w:ilvl w:val="0"/>
          <w:numId w:val="6"/>
        </w:numPr>
      </w:pPr>
      <w:r w:rsidRPr="00FD5CC1">
        <w:t>Failure to comply with the provisions of this permit document may be grounds for suspension or revocation. [20 DCMR 202.2]</w:t>
      </w:r>
    </w:p>
    <w:p w:rsidR="00565EFF" w:rsidRPr="002B0C13" w:rsidRDefault="00565EFF" w:rsidP="004F1407"/>
    <w:p w:rsidR="00565EFF" w:rsidRPr="008E2065" w:rsidRDefault="00565EFF" w:rsidP="00565EFF">
      <w:pPr>
        <w:ind w:left="720" w:hanging="360"/>
      </w:pPr>
      <w:r>
        <w:t>g</w:t>
      </w:r>
      <w:r w:rsidRPr="002B0C13">
        <w:t>.</w:t>
      </w:r>
      <w:r w:rsidRPr="002B0C13">
        <w:tab/>
        <w:t>Failure to comply with the provisions of this permit may be grounds for suspension or revocation. [20 DCMR 202.2]</w:t>
      </w:r>
    </w:p>
    <w:p w:rsidR="00565EFF" w:rsidRDefault="00565EFF" w:rsidP="00565EFF">
      <w:pPr>
        <w:ind w:left="720" w:hanging="360"/>
        <w:rPr>
          <w:color w:val="000000"/>
        </w:rPr>
      </w:pPr>
    </w:p>
    <w:p w:rsidR="00565EFF" w:rsidRPr="00E94791" w:rsidRDefault="00565EFF" w:rsidP="00E94791">
      <w:pPr>
        <w:pStyle w:val="ListParagraph"/>
        <w:numPr>
          <w:ilvl w:val="0"/>
          <w:numId w:val="17"/>
        </w:numPr>
        <w:rPr>
          <w:color w:val="000000"/>
          <w:u w:val="single"/>
        </w:rPr>
      </w:pPr>
      <w:r w:rsidRPr="00E94791">
        <w:rPr>
          <w:color w:val="000000"/>
          <w:u w:val="single"/>
        </w:rPr>
        <w:t>Emission Limitations:</w:t>
      </w:r>
    </w:p>
    <w:p w:rsidR="00E94791" w:rsidRDefault="00E94791" w:rsidP="00E94791">
      <w:pPr>
        <w:pStyle w:val="ListParagraph"/>
        <w:ind w:left="360"/>
        <w:rPr>
          <w:color w:val="000000"/>
          <w:u w:val="single"/>
        </w:rPr>
      </w:pPr>
    </w:p>
    <w:p w:rsidR="00565EFF" w:rsidRDefault="00562EE6" w:rsidP="00562EE6">
      <w:pPr>
        <w:ind w:left="720" w:hanging="360"/>
      </w:pPr>
      <w:r>
        <w:t>a.</w:t>
      </w:r>
      <w:r>
        <w:tab/>
      </w:r>
      <w:r w:rsidR="00565EFF">
        <w:t>Emissions of dust shall be minimized in accordance with the requirements of 20 DCMR 605 and the “Operational Limitations” of this permit.</w:t>
      </w:r>
    </w:p>
    <w:p w:rsidR="00565EFF" w:rsidRDefault="00565EFF" w:rsidP="00565EFF">
      <w:pPr>
        <w:ind w:left="360"/>
      </w:pPr>
    </w:p>
    <w:p w:rsidR="00565EFF" w:rsidRDefault="00565EFF" w:rsidP="00565EFF">
      <w:pPr>
        <w:numPr>
          <w:ilvl w:val="0"/>
          <w:numId w:val="15"/>
        </w:numPr>
      </w:pPr>
      <w:r>
        <w:t>The emission of fugitive dust from any material handling, screening, crushing, grinding, conveying, mixing, or other industrial-type operation or process is prohibited. [20 DCMR 605.2]</w:t>
      </w:r>
      <w:r w:rsidR="004F1407">
        <w:t xml:space="preserve"> </w:t>
      </w:r>
    </w:p>
    <w:p w:rsidR="00565EFF" w:rsidRDefault="00565EFF" w:rsidP="00565EFF">
      <w:pPr>
        <w:ind w:left="360"/>
      </w:pPr>
    </w:p>
    <w:p w:rsidR="00565EFF" w:rsidRDefault="00565EFF" w:rsidP="004F1407">
      <w:pPr>
        <w:pStyle w:val="ListParagraph"/>
        <w:numPr>
          <w:ilvl w:val="0"/>
          <w:numId w:val="15"/>
        </w:numPr>
      </w:pPr>
      <w:r>
        <w:t xml:space="preserve">Emissions from the engine powering </w:t>
      </w:r>
      <w:r w:rsidR="00562EE6">
        <w:t>each</w:t>
      </w:r>
      <w:r>
        <w:t xml:space="preserve"> crusher/screen</w:t>
      </w:r>
      <w:r w:rsidR="004F1407">
        <w:t>er</w:t>
      </w:r>
      <w:r>
        <w:t xml:space="preserve"> shall not exceed those achieved by proper operation of the equipment in accordance with manufacturer’s specifications.</w:t>
      </w:r>
    </w:p>
    <w:p w:rsidR="004F1407" w:rsidRDefault="004F1407" w:rsidP="004F1407">
      <w:r>
        <w:t xml:space="preserve"> </w:t>
      </w:r>
    </w:p>
    <w:p w:rsidR="00565EFF" w:rsidRDefault="00562EE6" w:rsidP="00565EFF">
      <w:pPr>
        <w:ind w:left="720" w:hanging="360"/>
      </w:pPr>
      <w:r>
        <w:lastRenderedPageBreak/>
        <w:t>d</w:t>
      </w:r>
      <w:r w:rsidR="00565EFF">
        <w:t>.</w:t>
      </w:r>
      <w:r w:rsidR="00565EFF">
        <w:tab/>
        <w:t>Visible emissions shall not be emitted into the outdoor atmosphere from stationary sources; provided, that the discharges not exceeding forty percent (40%) opacity (</w:t>
      </w:r>
      <w:proofErr w:type="spellStart"/>
      <w:r w:rsidR="00565EFF">
        <w:t>unaveraged</w:t>
      </w:r>
      <w:proofErr w:type="spellEnd"/>
      <w:r w:rsidR="00565EFF">
        <w:t>) shall be permitted for two (2) minutes in any sixty (60) minute period and for an aggregate of twelve (12) minutes in any twenty-four hour (24 hr.) period during start-up, cleaning, soot blowing, adjustment of combustion controls, or malfunction of the equipment. [20 DCMR 606.1]</w:t>
      </w:r>
    </w:p>
    <w:p w:rsidR="00562EE6" w:rsidRDefault="00562EE6" w:rsidP="00565EFF">
      <w:pPr>
        <w:ind w:left="720" w:hanging="360"/>
      </w:pPr>
    </w:p>
    <w:p w:rsidR="00562EE6" w:rsidRDefault="00562EE6" w:rsidP="00562EE6">
      <w:pPr>
        <w:ind w:left="720"/>
        <w:rPr>
          <w:i/>
        </w:rPr>
      </w:pPr>
      <w:r>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w:t>
      </w:r>
      <w:r>
        <w:rPr>
          <w:i/>
        </w:rPr>
        <w:t xml:space="preserve">ion </w:t>
      </w:r>
      <w:proofErr w:type="gramStart"/>
      <w:r>
        <w:rPr>
          <w:i/>
        </w:rPr>
        <w:t>II</w:t>
      </w:r>
      <w:r>
        <w:rPr>
          <w:i/>
        </w:rPr>
        <w:t>(</w:t>
      </w:r>
      <w:proofErr w:type="gramEnd"/>
      <w:r>
        <w:rPr>
          <w:i/>
        </w:rPr>
        <w:t>d) as stated above.</w:t>
      </w:r>
    </w:p>
    <w:p w:rsidR="00565EFF" w:rsidRDefault="00565EFF" w:rsidP="00565EFF">
      <w:pPr>
        <w:ind w:left="720" w:hanging="360"/>
      </w:pPr>
    </w:p>
    <w:p w:rsidR="00565EFF" w:rsidRDefault="00562EE6" w:rsidP="00565EFF">
      <w:pPr>
        <w:ind w:left="720" w:hanging="360"/>
      </w:pPr>
      <w:r>
        <w:t>e</w:t>
      </w:r>
      <w:r w:rsidR="00565EFF">
        <w:t>.</w:t>
      </w:r>
      <w:r w:rsidR="00565EFF">
        <w:tab/>
      </w:r>
      <w:r>
        <w:t xml:space="preserve">In addition to Condition </w:t>
      </w:r>
      <w:proofErr w:type="gramStart"/>
      <w:r>
        <w:t>II(</w:t>
      </w:r>
      <w:proofErr w:type="gramEnd"/>
      <w:r>
        <w:t>d), e</w:t>
      </w:r>
      <w:r w:rsidR="00565EFF">
        <w:t>missions from grinding mills, screening operations, bucket elevators, transfer points on belt conveyors, bagging operations, storage bins, enclosed truck or railcar loading stations shall not exceed 7% opacity. Emissions from crushers shall not exceed 12% opacity. [40 CFR 60, Subpart OOO, Table 3]</w:t>
      </w:r>
    </w:p>
    <w:p w:rsidR="00565EFF" w:rsidRDefault="00565EFF" w:rsidP="00565EFF">
      <w:pPr>
        <w:ind w:left="720" w:hanging="360"/>
      </w:pPr>
    </w:p>
    <w:p w:rsidR="00565EFF" w:rsidRDefault="00562EE6" w:rsidP="00565EFF">
      <w:pPr>
        <w:ind w:left="720" w:hanging="360"/>
      </w:pPr>
      <w:r>
        <w:t>f</w:t>
      </w:r>
      <w:r w:rsidR="00565EFF">
        <w:t>.</w:t>
      </w:r>
      <w:r w:rsidR="00565EFF">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565EFF" w:rsidRDefault="00565EFF" w:rsidP="00565EFF"/>
    <w:p w:rsidR="00565EFF" w:rsidRDefault="00D02E97" w:rsidP="00565EFF">
      <w:pPr>
        <w:ind w:left="360" w:hanging="360"/>
      </w:pPr>
      <w:r>
        <w:t>III</w:t>
      </w:r>
      <w:r w:rsidR="00565EFF">
        <w:t>.</w:t>
      </w:r>
      <w:r w:rsidR="00565EFF">
        <w:tab/>
      </w:r>
      <w:r w:rsidR="00565EFF">
        <w:rPr>
          <w:u w:val="single"/>
        </w:rPr>
        <w:t>Operational Limitations:</w:t>
      </w:r>
    </w:p>
    <w:p w:rsidR="00565EFF" w:rsidRDefault="00565EFF" w:rsidP="00565EFF">
      <w:pPr>
        <w:ind w:left="360" w:hanging="360"/>
      </w:pPr>
    </w:p>
    <w:p w:rsidR="00565EFF" w:rsidRDefault="00562EE6" w:rsidP="00565EFF">
      <w:pPr>
        <w:numPr>
          <w:ilvl w:val="1"/>
          <w:numId w:val="14"/>
        </w:numPr>
        <w:tabs>
          <w:tab w:val="clear" w:pos="1590"/>
          <w:tab w:val="num" w:pos="720"/>
        </w:tabs>
        <w:ind w:left="720" w:hanging="360"/>
      </w:pPr>
      <w:r>
        <w:t>Crushing and screening operations at the site shall only occur Monday through Saturday of each week, and shall start no earlier than 7:00 AM each day and shall end no later than 3:00 PM each day.</w:t>
      </w:r>
      <w:r w:rsidR="00565EFF">
        <w:t xml:space="preserve"> [20 DCMR 201]</w:t>
      </w:r>
    </w:p>
    <w:p w:rsidR="00C94F7A" w:rsidRDefault="00C94F7A" w:rsidP="00C94F7A">
      <w:pPr>
        <w:ind w:left="720"/>
      </w:pPr>
    </w:p>
    <w:p w:rsidR="00C94F7A" w:rsidRDefault="00C94F7A" w:rsidP="00565EFF">
      <w:pPr>
        <w:numPr>
          <w:ilvl w:val="1"/>
          <w:numId w:val="14"/>
        </w:numPr>
        <w:tabs>
          <w:tab w:val="clear" w:pos="1590"/>
          <w:tab w:val="num" w:pos="720"/>
        </w:tabs>
        <w:ind w:left="720" w:hanging="360"/>
      </w:pPr>
      <w:r>
        <w:t xml:space="preserve">The Permittee is </w:t>
      </w:r>
      <w:r w:rsidR="00F80D39">
        <w:t>approved</w:t>
      </w:r>
      <w:r>
        <w:t xml:space="preserve"> to operate two crushers and two screeners </w:t>
      </w:r>
      <w:r w:rsidR="00F80D39">
        <w:t xml:space="preserve">at the site, </w:t>
      </w:r>
      <w:r>
        <w:t>but</w:t>
      </w:r>
      <w:r w:rsidR="00F80D39">
        <w:t xml:space="preserve"> shall</w:t>
      </w:r>
      <w:r>
        <w:t xml:space="preserve"> only operate one crusher and one screener concurrent</w:t>
      </w:r>
      <w:r w:rsidR="00F80D39">
        <w:t>l</w:t>
      </w:r>
      <w:r>
        <w:t>y</w:t>
      </w:r>
      <w:r w:rsidR="00F80D39">
        <w:t xml:space="preserve"> at any given time for the duration of the permits</w:t>
      </w:r>
      <w:r>
        <w:t xml:space="preserve">. </w:t>
      </w:r>
      <w:r w:rsidR="00F80D39">
        <w:t xml:space="preserve">Operation of two crushers, simultaneously, or two screeners simultaneously, is not permitted. </w:t>
      </w:r>
      <w:r>
        <w:t xml:space="preserve">[20 DCMR 201] </w:t>
      </w:r>
    </w:p>
    <w:p w:rsidR="00565EFF" w:rsidRDefault="00565EFF" w:rsidP="00C94F7A"/>
    <w:p w:rsidR="00565EFF" w:rsidRDefault="00D02E97" w:rsidP="00565EFF">
      <w:pPr>
        <w:numPr>
          <w:ilvl w:val="1"/>
          <w:numId w:val="14"/>
        </w:numPr>
        <w:tabs>
          <w:tab w:val="clear" w:pos="1590"/>
          <w:tab w:val="num" w:pos="720"/>
        </w:tabs>
        <w:ind w:left="720" w:hanging="360"/>
      </w:pPr>
      <w:r>
        <w:t xml:space="preserve">The installed wet method dust control devices </w:t>
      </w:r>
      <w:r w:rsidR="00F80D39">
        <w:t xml:space="preserve">(water sprays) </w:t>
      </w:r>
      <w:r w:rsidR="00565EFF">
        <w:t xml:space="preserve">shall be </w:t>
      </w:r>
      <w:r w:rsidR="00F80D39">
        <w:t xml:space="preserve">in </w:t>
      </w:r>
      <w:r>
        <w:t xml:space="preserve">operation </w:t>
      </w:r>
      <w:r w:rsidR="00565EFF">
        <w:t>whenever the equipment is in operation, unless the material being crushed or screened is already sufficiently wet to ensure</w:t>
      </w:r>
      <w:r>
        <w:t xml:space="preserve"> compliance with Condition </w:t>
      </w:r>
      <w:proofErr w:type="gramStart"/>
      <w:r>
        <w:t>II(</w:t>
      </w:r>
      <w:proofErr w:type="gramEnd"/>
      <w:r w:rsidR="00F80D39">
        <w:t>b</w:t>
      </w:r>
      <w:r w:rsidR="00565EFF">
        <w:t>).</w:t>
      </w:r>
      <w:r w:rsidR="00773BCA">
        <w:t xml:space="preserve"> </w:t>
      </w:r>
      <w:r w:rsidR="00565EFF">
        <w:t>[20 DCMR 201]</w:t>
      </w:r>
    </w:p>
    <w:p w:rsidR="00565EFF" w:rsidRDefault="00565EFF" w:rsidP="00565EFF">
      <w:pPr>
        <w:ind w:left="720"/>
      </w:pPr>
    </w:p>
    <w:p w:rsidR="00565EFF" w:rsidRDefault="00565EFF" w:rsidP="00565EFF">
      <w:pPr>
        <w:numPr>
          <w:ilvl w:val="1"/>
          <w:numId w:val="14"/>
        </w:numPr>
        <w:tabs>
          <w:tab w:val="clear" w:pos="1590"/>
          <w:tab w:val="num" w:pos="720"/>
        </w:tabs>
        <w:ind w:left="720" w:hanging="360"/>
      </w:pPr>
      <w:r>
        <w:lastRenderedPageBreak/>
        <w:t>The Permittee shall take reasonable precautions to minimize the emission of any fugitive dust into the outdoor atmosphere. These reasonable precautions shall include, but not be limited to the following [20 DCMR 605.1]:</w:t>
      </w:r>
    </w:p>
    <w:p w:rsidR="00565EFF" w:rsidRDefault="00565EFF" w:rsidP="00565EFF">
      <w:pPr>
        <w:ind w:left="720"/>
      </w:pPr>
    </w:p>
    <w:p w:rsidR="00565EFF" w:rsidRDefault="00565EFF" w:rsidP="00565EFF">
      <w:pPr>
        <w:ind w:left="720"/>
      </w:pPr>
      <w:r>
        <w:t>1.   In the case of unpaved roads, unpaved roadways, and unpaved parking lots:</w:t>
      </w:r>
    </w:p>
    <w:p w:rsidR="00565EFF" w:rsidRDefault="00565EFF" w:rsidP="00565EFF">
      <w:pPr>
        <w:tabs>
          <w:tab w:val="left" w:pos="-1440"/>
          <w:tab w:val="left" w:pos="-720"/>
          <w:tab w:val="left" w:pos="1080"/>
        </w:tabs>
        <w:ind w:left="1080" w:hanging="1080"/>
      </w:pPr>
    </w:p>
    <w:p w:rsidR="00565EFF" w:rsidRDefault="00565EFF" w:rsidP="00565EFF">
      <w:pPr>
        <w:pStyle w:val="BodyTextIndent"/>
        <w:spacing w:after="0"/>
        <w:ind w:left="1440" w:hanging="360"/>
      </w:pPr>
      <w:r>
        <w:t>i.</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565EFF" w:rsidRDefault="00565EFF" w:rsidP="00565EFF">
      <w:pPr>
        <w:pStyle w:val="BodyTextIndent"/>
        <w:spacing w:after="0"/>
        <w:ind w:left="1440" w:hanging="360"/>
      </w:pPr>
    </w:p>
    <w:p w:rsidR="00565EFF" w:rsidRDefault="00565EFF" w:rsidP="00565EFF">
      <w:pPr>
        <w:pStyle w:val="BodyTextIndent"/>
        <w:spacing w:after="0"/>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565EFF" w:rsidRDefault="00565EFF" w:rsidP="00565EFF">
      <w:pPr>
        <w:pStyle w:val="BodyTextIndent"/>
        <w:spacing w:after="0"/>
        <w:ind w:left="1440" w:hanging="360"/>
      </w:pPr>
    </w:p>
    <w:p w:rsidR="00565EFF" w:rsidRDefault="00565EFF" w:rsidP="00565EFF">
      <w:pPr>
        <w:tabs>
          <w:tab w:val="left" w:pos="720"/>
          <w:tab w:val="left" w:pos="1080"/>
        </w:tabs>
        <w:ind w:left="1080" w:hanging="360"/>
      </w:pPr>
      <w:r>
        <w:t>2.   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565EFF" w:rsidRDefault="00565EFF" w:rsidP="00565EFF">
      <w:pPr>
        <w:ind w:left="720"/>
      </w:pPr>
    </w:p>
    <w:p w:rsidR="00565EFF" w:rsidRDefault="00565EFF" w:rsidP="00565EFF">
      <w:pPr>
        <w:ind w:left="1080" w:hanging="1080"/>
      </w:pPr>
      <w:r>
        <w:t xml:space="preserve">            3.   In the case of vehicles transporting dusty material or material which is likely to become dusty:</w:t>
      </w:r>
    </w:p>
    <w:p w:rsidR="00565EFF" w:rsidRDefault="00565EFF" w:rsidP="00565EFF"/>
    <w:p w:rsidR="00565EFF" w:rsidRDefault="00565EFF" w:rsidP="00565EFF">
      <w:pPr>
        <w:ind w:left="1440" w:hanging="360"/>
      </w:pPr>
      <w:r>
        <w:t>i.</w:t>
      </w:r>
      <w:r>
        <w:tab/>
        <w:t>Fully covering the material in question, with a tarpaulin or other material; and</w:t>
      </w:r>
    </w:p>
    <w:p w:rsidR="00565EFF" w:rsidRDefault="00565EFF" w:rsidP="00565EFF">
      <w:pPr>
        <w:ind w:left="1440" w:hanging="360"/>
      </w:pPr>
    </w:p>
    <w:p w:rsidR="00565EFF" w:rsidRDefault="00565EFF" w:rsidP="00565EFF">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565EFF" w:rsidRDefault="00565EFF" w:rsidP="00565EFF">
      <w:pPr>
        <w:tabs>
          <w:tab w:val="left" w:pos="1080"/>
          <w:tab w:val="left" w:pos="1170"/>
        </w:tabs>
        <w:ind w:left="1080" w:hanging="360"/>
      </w:pPr>
    </w:p>
    <w:p w:rsidR="00565EFF" w:rsidRDefault="00565EFF" w:rsidP="00565EFF">
      <w:pPr>
        <w:tabs>
          <w:tab w:val="left" w:pos="1080"/>
          <w:tab w:val="left" w:pos="1170"/>
        </w:tabs>
        <w:ind w:left="1080" w:hanging="360"/>
      </w:pPr>
      <w:r>
        <w:t>4.   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565EFF" w:rsidRDefault="00565EFF" w:rsidP="00565EFF">
      <w:pPr>
        <w:ind w:left="720"/>
      </w:pPr>
    </w:p>
    <w:p w:rsidR="00565EFF" w:rsidRDefault="00565EFF" w:rsidP="00565EFF">
      <w:pPr>
        <w:ind w:left="1080" w:hanging="1080"/>
      </w:pPr>
      <w:r>
        <w:t xml:space="preserve">            5.   In the case of demolition of buildings or structures: Use, to the extent possible, of water;</w:t>
      </w:r>
    </w:p>
    <w:p w:rsidR="00565EFF" w:rsidRDefault="00565EFF" w:rsidP="00565EFF"/>
    <w:p w:rsidR="00565EFF" w:rsidRDefault="00565EFF" w:rsidP="00565EFF">
      <w:pPr>
        <w:ind w:left="1080" w:hanging="1080"/>
      </w:pPr>
      <w:r>
        <w:t xml:space="preserve">            6.   In the case of removal of demolition debris which is dusty or likely to become dusty: Use of water to thoroughly wet the material before moving or removing the material and keeping it wet or otherwise in a dust-free condition until eventual disposal;</w:t>
      </w:r>
    </w:p>
    <w:p w:rsidR="00565EFF" w:rsidRDefault="00565EFF" w:rsidP="00565EFF"/>
    <w:p w:rsidR="00565EFF" w:rsidRDefault="00565EFF" w:rsidP="00565EFF">
      <w:pPr>
        <w:ind w:left="1080" w:hanging="1080"/>
      </w:pPr>
      <w:r>
        <w:lastRenderedPageBreak/>
        <w:t xml:space="preserve">           7.    In the case of stockpiles of dusty material: Thorough wetting of the material before loading onto the stockpile and keeping the stockpile wetted, covered, or otherwise in a non-dusty condition.</w:t>
      </w:r>
    </w:p>
    <w:p w:rsidR="00565EFF" w:rsidRDefault="00565EFF" w:rsidP="00565EFF"/>
    <w:p w:rsidR="00565EFF" w:rsidRDefault="00565EFF" w:rsidP="00565EFF">
      <w:pPr>
        <w:numPr>
          <w:ilvl w:val="1"/>
          <w:numId w:val="14"/>
        </w:numPr>
        <w:tabs>
          <w:tab w:val="clear" w:pos="1590"/>
          <w:tab w:val="num" w:pos="720"/>
        </w:tabs>
        <w:ind w:left="720" w:hanging="360"/>
      </w:pPr>
      <w:r>
        <w:t>In order to comply with Condition IV(</w:t>
      </w:r>
      <w:r w:rsidR="00F80D39">
        <w:t>c) and (d</w:t>
      </w:r>
      <w:r>
        <w:t>), the Permittee shall:</w:t>
      </w:r>
    </w:p>
    <w:p w:rsidR="00565EFF" w:rsidRDefault="00565EFF" w:rsidP="00565EFF">
      <w:pPr>
        <w:ind w:left="360"/>
      </w:pPr>
    </w:p>
    <w:p w:rsidR="00565EFF" w:rsidRDefault="00565EFF" w:rsidP="00565EFF">
      <w:pPr>
        <w:ind w:left="1080" w:hanging="360"/>
      </w:pPr>
      <w:r>
        <w:t>1.</w:t>
      </w:r>
      <w:r>
        <w:tab/>
        <w:t>Provide clean water (free from salt, oil, etc.) for use at the site;</w:t>
      </w:r>
    </w:p>
    <w:p w:rsidR="00565EFF" w:rsidRDefault="00565EFF" w:rsidP="00565EFF">
      <w:pPr>
        <w:ind w:left="1080" w:hanging="360"/>
      </w:pPr>
    </w:p>
    <w:p w:rsidR="00565EFF" w:rsidRDefault="00565EFF" w:rsidP="00565EFF">
      <w:pPr>
        <w:ind w:left="1080" w:hanging="360"/>
      </w:pPr>
      <w:r>
        <w:t>2.</w:t>
      </w:r>
      <w:r>
        <w:tab/>
        <w:t>Provide water spraying equipment that can access the entire work area;</w:t>
      </w:r>
      <w:r w:rsidRPr="00AC3059">
        <w:t xml:space="preserve"> </w:t>
      </w:r>
    </w:p>
    <w:p w:rsidR="00565EFF" w:rsidRDefault="00565EFF" w:rsidP="00565EFF">
      <w:pPr>
        <w:ind w:left="1080" w:hanging="360"/>
      </w:pPr>
    </w:p>
    <w:p w:rsidR="00565EFF" w:rsidRDefault="00565EFF" w:rsidP="00565EFF">
      <w:pPr>
        <w:ind w:left="1080" w:hanging="360"/>
      </w:pPr>
      <w:r>
        <w:t>3.</w:t>
      </w:r>
      <w:r>
        <w:tab/>
        <w:t>Apply water sprays without creating a nuisance or ponding and preventing movement of spray beyond site boundary.</w:t>
      </w:r>
    </w:p>
    <w:p w:rsidR="00F80D39" w:rsidRDefault="00F80D39" w:rsidP="00565EFF">
      <w:pPr>
        <w:ind w:left="1080" w:hanging="360"/>
      </w:pPr>
    </w:p>
    <w:p w:rsidR="00565EFF" w:rsidRDefault="00565EFF" w:rsidP="00565EFF">
      <w:pPr>
        <w:ind w:left="1080" w:hanging="360"/>
      </w:pPr>
      <w:r>
        <w:t>4.</w:t>
      </w:r>
      <w:r>
        <w:tab/>
        <w:t>Restrict operation at the site to processing only concrete and related demolition materials from the demolished building</w:t>
      </w:r>
      <w:r w:rsidR="00F80D39">
        <w:t>(s)</w:t>
      </w:r>
      <w:r>
        <w:t>.</w:t>
      </w:r>
    </w:p>
    <w:p w:rsidR="00565EFF" w:rsidRDefault="00565EFF" w:rsidP="00565EFF">
      <w:pPr>
        <w:ind w:left="360"/>
      </w:pPr>
    </w:p>
    <w:p w:rsidR="00565EFF" w:rsidRDefault="00565EFF" w:rsidP="00565EFF">
      <w:pPr>
        <w:numPr>
          <w:ilvl w:val="1"/>
          <w:numId w:val="14"/>
        </w:numPr>
        <w:tabs>
          <w:tab w:val="clear" w:pos="1590"/>
          <w:tab w:val="num" w:pos="720"/>
        </w:tabs>
        <w:ind w:left="720" w:hanging="360"/>
      </w:pPr>
      <w:r>
        <w:t>The importation of off-site materials for processing is prohibited, unless such material is needed to supplement the onsite materials for use in the restoration of the site, and</w:t>
      </w:r>
      <w:r w:rsidR="00460596">
        <w:t xml:space="preserve"> </w:t>
      </w:r>
      <w:r>
        <w:t>provided the materials meet requirements per the Soil Erosion &amp; Sedimentation Act. [20 DCMR 201]</w:t>
      </w:r>
    </w:p>
    <w:p w:rsidR="00565EFF" w:rsidRDefault="00565EFF" w:rsidP="00565EFF">
      <w:pPr>
        <w:ind w:left="360"/>
      </w:pPr>
    </w:p>
    <w:p w:rsidR="00565EFF" w:rsidRDefault="00757214" w:rsidP="00565EFF">
      <w:pPr>
        <w:numPr>
          <w:ilvl w:val="1"/>
          <w:numId w:val="14"/>
        </w:numPr>
        <w:tabs>
          <w:tab w:val="clear" w:pos="1590"/>
          <w:tab w:val="num" w:pos="720"/>
        </w:tabs>
        <w:ind w:left="720" w:hanging="360"/>
      </w:pPr>
      <w:r>
        <w:t xml:space="preserve">The crusher and </w:t>
      </w:r>
      <w:r w:rsidR="00565EFF">
        <w:t>screen</w:t>
      </w:r>
      <w:r>
        <w:t>er engines</w:t>
      </w:r>
      <w:r w:rsidR="00565EFF">
        <w:t xml:space="preserve"> shall be fired only on diesel fuel with a maximum sulfur content of 15 ppm (0.0015% by weight) and either a minimum </w:t>
      </w:r>
      <w:proofErr w:type="spellStart"/>
      <w:r w:rsidR="00565EFF">
        <w:t>cetane</w:t>
      </w:r>
      <w:proofErr w:type="spellEnd"/>
      <w:r w:rsidR="00565EFF">
        <w:t xml:space="preserve"> index of 40 or a maximum aromatic content of 35 volume percent. [20 DCMR 201]</w:t>
      </w:r>
    </w:p>
    <w:p w:rsidR="00565EFF" w:rsidRDefault="00565EFF" w:rsidP="00565EFF">
      <w:pPr>
        <w:ind w:left="720"/>
      </w:pPr>
    </w:p>
    <w:p w:rsidR="00565EFF" w:rsidRDefault="00757214" w:rsidP="00565EFF">
      <w:pPr>
        <w:numPr>
          <w:ilvl w:val="1"/>
          <w:numId w:val="14"/>
        </w:numPr>
        <w:tabs>
          <w:tab w:val="clear" w:pos="1590"/>
          <w:tab w:val="num" w:pos="720"/>
        </w:tabs>
        <w:ind w:left="720" w:hanging="360"/>
      </w:pPr>
      <w:r>
        <w:t xml:space="preserve">The crushers and </w:t>
      </w:r>
      <w:r w:rsidR="00565EFF">
        <w:t>screen</w:t>
      </w:r>
      <w:r>
        <w:t>ers</w:t>
      </w:r>
      <w:r w:rsidR="00565EFF">
        <w:t xml:space="preserve"> shall be operated and maintained in accordance with the recommendations of the equipment manufacturer</w:t>
      </w:r>
      <w:r>
        <w:t>s</w:t>
      </w:r>
      <w:r w:rsidR="00565EFF">
        <w:t>. [20 DCMR 201]</w:t>
      </w:r>
    </w:p>
    <w:p w:rsidR="00565EFF" w:rsidRDefault="00565EFF" w:rsidP="00565EFF"/>
    <w:p w:rsidR="00565EFF" w:rsidRDefault="00565EFF" w:rsidP="00565EFF">
      <w:pPr>
        <w:numPr>
          <w:ilvl w:val="1"/>
          <w:numId w:val="14"/>
        </w:numPr>
        <w:tabs>
          <w:tab w:val="clear" w:pos="1590"/>
          <w:tab w:val="num" w:pos="720"/>
        </w:tabs>
        <w:ind w:left="720" w:hanging="360"/>
      </w:pPr>
      <w:r>
        <w:t>At all times, including periods of startup, shutdown, and malfunction, the Permittee shall, to the extent practicable, maintain and operate the equipment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 and 40 CFR 60.11(d)]</w:t>
      </w:r>
    </w:p>
    <w:p w:rsidR="00565EFF" w:rsidRDefault="00565EFF" w:rsidP="00565EFF"/>
    <w:p w:rsidR="00565EFF" w:rsidRDefault="00421DD5" w:rsidP="00565EFF">
      <w:pPr>
        <w:ind w:left="360" w:hanging="360"/>
      </w:pPr>
      <w:r>
        <w:t>I</w:t>
      </w:r>
      <w:r w:rsidR="00565EFF">
        <w:t>V.</w:t>
      </w:r>
      <w:r w:rsidR="00565EFF">
        <w:tab/>
      </w:r>
      <w:r w:rsidR="00565EFF">
        <w:rPr>
          <w:u w:val="single"/>
        </w:rPr>
        <w:t>Monitoring and Testing Requirements:</w:t>
      </w:r>
    </w:p>
    <w:p w:rsidR="00565EFF" w:rsidRDefault="00565EFF" w:rsidP="00565EFF">
      <w:pPr>
        <w:ind w:left="720" w:hanging="360"/>
      </w:pPr>
      <w:r>
        <w:tab/>
      </w:r>
    </w:p>
    <w:p w:rsidR="00565EFF" w:rsidRDefault="00565EFF" w:rsidP="00565EFF">
      <w:pPr>
        <w:ind w:left="720" w:hanging="360"/>
      </w:pPr>
      <w:r>
        <w:t>a.</w:t>
      </w:r>
      <w:r>
        <w:tab/>
        <w:t xml:space="preserve">The Permittee shall monitor the operating hours of </w:t>
      </w:r>
      <w:r w:rsidR="00757214">
        <w:t xml:space="preserve">each crusher and </w:t>
      </w:r>
      <w:r>
        <w:t>screener with the use of a non-resettable hour meter installed on the unit.</w:t>
      </w:r>
    </w:p>
    <w:p w:rsidR="00421DD5" w:rsidRDefault="00421DD5" w:rsidP="00565EFF">
      <w:pPr>
        <w:ind w:left="720" w:hanging="360"/>
      </w:pPr>
    </w:p>
    <w:p w:rsidR="00421DD5" w:rsidRDefault="00421DD5" w:rsidP="00565EFF">
      <w:pPr>
        <w:ind w:left="720" w:hanging="360"/>
      </w:pPr>
      <w:r>
        <w:t>b.</w:t>
      </w:r>
      <w:r>
        <w:tab/>
        <w:t xml:space="preserve">The Permittee shall monitor the time of first start-up of any of the four units, as well as the last shutdown of any of the four units, each day to ensure compliance with Condition </w:t>
      </w:r>
      <w:proofErr w:type="gramStart"/>
      <w:r>
        <w:t>III(</w:t>
      </w:r>
      <w:proofErr w:type="gramEnd"/>
      <w:r>
        <w:t>a).</w:t>
      </w:r>
    </w:p>
    <w:p w:rsidR="00421DD5" w:rsidRDefault="00421DD5" w:rsidP="00565EFF">
      <w:pPr>
        <w:ind w:left="720" w:hanging="360"/>
      </w:pPr>
      <w:r>
        <w:lastRenderedPageBreak/>
        <w:t>c.</w:t>
      </w:r>
      <w:r>
        <w:tab/>
        <w:t>The Permittee shall monitor which crushers and screeners are operating each day and ensure that operations of two crushers or two screeners does not overlap, to ensure compliance with Condition III(b).</w:t>
      </w:r>
    </w:p>
    <w:p w:rsidR="00565EFF" w:rsidRDefault="00565EFF" w:rsidP="00565EFF">
      <w:pPr>
        <w:ind w:left="720" w:hanging="360"/>
      </w:pPr>
    </w:p>
    <w:p w:rsidR="00565EFF" w:rsidRDefault="00421DD5" w:rsidP="00565EFF">
      <w:pPr>
        <w:ind w:left="720" w:hanging="360"/>
      </w:pPr>
      <w:r>
        <w:t>d</w:t>
      </w:r>
      <w:r w:rsidR="00565EFF">
        <w:t>.</w:t>
      </w:r>
      <w:r w:rsidR="00565EFF">
        <w:tab/>
        <w:t>The Permittee shall, during all work operations at the site, monitor to ensure that the operational requirements of Conditions I</w:t>
      </w:r>
      <w:r>
        <w:t>II</w:t>
      </w:r>
      <w:r w:rsidR="00565EFF">
        <w:t>(</w:t>
      </w:r>
      <w:r w:rsidR="00757214">
        <w:t>c</w:t>
      </w:r>
      <w:r w:rsidR="00565EFF">
        <w:t xml:space="preserve">) through </w:t>
      </w:r>
      <w:proofErr w:type="gramStart"/>
      <w:r w:rsidR="00565EFF">
        <w:t>I</w:t>
      </w:r>
      <w:r>
        <w:t>II</w:t>
      </w:r>
      <w:r w:rsidR="00565EFF">
        <w:t>(</w:t>
      </w:r>
      <w:proofErr w:type="gramEnd"/>
      <w:r w:rsidR="00757214">
        <w:t>i</w:t>
      </w:r>
      <w:r w:rsidR="00565EFF">
        <w:t xml:space="preserve">) of this </w:t>
      </w:r>
      <w:r w:rsidR="00757214">
        <w:t xml:space="preserve">set of </w:t>
      </w:r>
      <w:r w:rsidR="00565EFF">
        <w:t>permit</w:t>
      </w:r>
      <w:r w:rsidR="00757214">
        <w:t>s</w:t>
      </w:r>
      <w:r w:rsidR="00565EFF">
        <w:t xml:space="preserve"> are met.</w:t>
      </w:r>
    </w:p>
    <w:p w:rsidR="00565EFF" w:rsidRDefault="00565EFF" w:rsidP="00565EFF">
      <w:pPr>
        <w:ind w:left="720" w:hanging="360"/>
      </w:pPr>
    </w:p>
    <w:p w:rsidR="00565EFF" w:rsidRDefault="00421DD5" w:rsidP="00421DD5">
      <w:pPr>
        <w:ind w:left="720" w:hanging="360"/>
      </w:pPr>
      <w:r>
        <w:t>e.</w:t>
      </w:r>
      <w:r>
        <w:tab/>
      </w:r>
      <w:r w:rsidR="00565EFF">
        <w:t xml:space="preserve">If visible emissions of fugitive dust or smoke are observed in excess of the limits specified in Conditions </w:t>
      </w:r>
      <w:proofErr w:type="gramStart"/>
      <w:r w:rsidR="00565EFF">
        <w:t>II</w:t>
      </w:r>
      <w:r w:rsidR="0074345B">
        <w:t>(</w:t>
      </w:r>
      <w:proofErr w:type="gramEnd"/>
      <w:r w:rsidR="0074345B">
        <w:t>b), (d), or (e</w:t>
      </w:r>
      <w:r w:rsidR="00565EFF">
        <w:t>), prompt action shall be taken to correct the problem. Operations shall not continue if such exceedances are observable, until such time as the problem has been addressed to the satisfaction of the Department.</w:t>
      </w:r>
    </w:p>
    <w:p w:rsidR="00565EFF" w:rsidRDefault="00565EFF" w:rsidP="00565EFF">
      <w:pPr>
        <w:ind w:left="720"/>
      </w:pPr>
    </w:p>
    <w:p w:rsidR="00565EFF" w:rsidRDefault="00B8477B" w:rsidP="00B8477B">
      <w:pPr>
        <w:ind w:left="720" w:hanging="360"/>
      </w:pPr>
      <w:r>
        <w:t>f.</w:t>
      </w:r>
      <w:r>
        <w:tab/>
      </w:r>
      <w:r w:rsidR="00565EFF">
        <w:t>The Permittee shall perform monthly periodic inspections to check that water is flowing to the discharge spray nozzl</w:t>
      </w:r>
      <w:r w:rsidR="00FD5D73">
        <w:t xml:space="preserve">es in the wet dust </w:t>
      </w:r>
      <w:r w:rsidR="0074345B">
        <w:t>suppression systems</w:t>
      </w:r>
      <w:r w:rsidR="00565EFF">
        <w:t>. The Permittee must initiate corrective action within 24 hours and complete corrective action as expediently as practical if the Permittee finds that water is not flowing properly during an inspection of the water spray nozzles. [40 CFR 60.674(b)]</w:t>
      </w:r>
    </w:p>
    <w:p w:rsidR="00565EFF" w:rsidRDefault="00565EFF" w:rsidP="00B8477B">
      <w:pPr>
        <w:ind w:left="720" w:hanging="360"/>
      </w:pPr>
    </w:p>
    <w:p w:rsidR="00565EFF" w:rsidRDefault="00B8477B" w:rsidP="00B8477B">
      <w:pPr>
        <w:ind w:left="720" w:hanging="360"/>
      </w:pPr>
      <w:r>
        <w:rPr>
          <w:color w:val="333333"/>
          <w:lang w:val="en"/>
        </w:rPr>
        <w:t>g.</w:t>
      </w:r>
      <w:r>
        <w:rPr>
          <w:color w:val="333333"/>
          <w:lang w:val="en"/>
        </w:rPr>
        <w:tab/>
        <w:t>W</w:t>
      </w:r>
      <w:r w:rsidR="00A31C71" w:rsidRPr="00CC5A93">
        <w:rPr>
          <w:color w:val="333333"/>
          <w:lang w:val="en"/>
        </w:rPr>
        <w:t>ithin 60</w:t>
      </w:r>
      <w:r w:rsidR="008B02C4">
        <w:rPr>
          <w:color w:val="333333"/>
          <w:lang w:val="en"/>
        </w:rPr>
        <w:t xml:space="preserve"> calendar</w:t>
      </w:r>
      <w:r w:rsidR="00A31C71" w:rsidRPr="00CC5A93">
        <w:rPr>
          <w:color w:val="333333"/>
          <w:lang w:val="en"/>
        </w:rPr>
        <w:t xml:space="preserve"> days after achieving the maximum </w:t>
      </w:r>
      <w:r w:rsidR="00CC5A93">
        <w:rPr>
          <w:color w:val="333333"/>
          <w:lang w:val="en"/>
        </w:rPr>
        <w:t xml:space="preserve">production </w:t>
      </w:r>
      <w:r w:rsidR="00A31C71" w:rsidRPr="00CC5A93">
        <w:rPr>
          <w:color w:val="333333"/>
          <w:lang w:val="en"/>
        </w:rPr>
        <w:t>rate at which the</w:t>
      </w:r>
      <w:r w:rsidR="00CC5A93">
        <w:rPr>
          <w:color w:val="333333"/>
          <w:lang w:val="en"/>
        </w:rPr>
        <w:t xml:space="preserve"> affected facility </w:t>
      </w:r>
      <w:r w:rsidR="00A31C71" w:rsidRPr="00CC5A93">
        <w:rPr>
          <w:color w:val="333333"/>
          <w:lang w:val="en"/>
        </w:rPr>
        <w:t xml:space="preserve">will be operated, but not later than 180 </w:t>
      </w:r>
      <w:r w:rsidR="008B02C4">
        <w:rPr>
          <w:color w:val="333333"/>
          <w:lang w:val="en"/>
        </w:rPr>
        <w:t xml:space="preserve">calendar </w:t>
      </w:r>
      <w:r w:rsidR="00A31C71" w:rsidRPr="00CC5A93">
        <w:rPr>
          <w:color w:val="333333"/>
          <w:lang w:val="en"/>
        </w:rPr>
        <w:t>days after initia</w:t>
      </w:r>
      <w:r w:rsidR="00CC5A93">
        <w:rPr>
          <w:color w:val="333333"/>
          <w:lang w:val="en"/>
        </w:rPr>
        <w:t xml:space="preserve">l start-up </w:t>
      </w:r>
      <w:r w:rsidR="00A31C71" w:rsidRPr="00CC5A93">
        <w:rPr>
          <w:color w:val="333333"/>
          <w:lang w:val="en"/>
        </w:rPr>
        <w:t>of such</w:t>
      </w:r>
      <w:r w:rsidR="00CC5A93">
        <w:rPr>
          <w:color w:val="333333"/>
          <w:lang w:val="en"/>
        </w:rPr>
        <w:t xml:space="preserve"> facility</w:t>
      </w:r>
      <w:proofErr w:type="gramStart"/>
      <w:r w:rsidR="00CC5A93">
        <w:rPr>
          <w:color w:val="333333"/>
          <w:lang w:val="en"/>
        </w:rPr>
        <w:t xml:space="preserve">, </w:t>
      </w:r>
      <w:r w:rsidR="00A31C71">
        <w:rPr>
          <w:rFonts w:ascii="Helvetica" w:hAnsi="Helvetica" w:cs="Arial"/>
          <w:color w:val="333333"/>
          <w:sz w:val="21"/>
          <w:szCs w:val="21"/>
          <w:lang w:val="en"/>
        </w:rPr>
        <w:t xml:space="preserve"> </w:t>
      </w:r>
      <w:r w:rsidR="00CC5A93">
        <w:t>t</w:t>
      </w:r>
      <w:r w:rsidR="00FD5D73">
        <w:t>he</w:t>
      </w:r>
      <w:proofErr w:type="gramEnd"/>
      <w:r w:rsidR="00FD5D73">
        <w:t xml:space="preserve"> Permittee shall </w:t>
      </w:r>
      <w:r w:rsidR="00A31C71">
        <w:t xml:space="preserve"> perform</w:t>
      </w:r>
      <w:r w:rsidR="00565EFF">
        <w:t xml:space="preserve"> a visible emissions test</w:t>
      </w:r>
      <w:r w:rsidR="00562331">
        <w:t>,</w:t>
      </w:r>
      <w:r w:rsidR="00565EFF">
        <w:t xml:space="preserve"> </w:t>
      </w:r>
      <w:r w:rsidR="00562331">
        <w:t xml:space="preserve">on each unit, </w:t>
      </w:r>
      <w:r w:rsidR="00565EFF">
        <w:t>using the procedures set forth in 40 CFR 60, Appendix A-4, Method 9 to determine c</w:t>
      </w:r>
      <w:r w:rsidR="002B2D12">
        <w:t>ompliance with Conditions II(b)</w:t>
      </w:r>
      <w:r>
        <w:t>, (d), and (e)</w:t>
      </w:r>
      <w:r w:rsidR="00565EFF">
        <w:t>. This test program shall be consistent with the requirements of 40 CFR 60.11 and 40 CFR 60.675 including the following [See 40 CFR 60.675 for more details on allowable procedures]:</w:t>
      </w:r>
    </w:p>
    <w:p w:rsidR="00565EFF" w:rsidRDefault="00565EFF" w:rsidP="00565EFF"/>
    <w:p w:rsidR="00565EFF" w:rsidRDefault="00565EFF" w:rsidP="00565EFF">
      <w:pPr>
        <w:ind w:left="1080" w:hanging="360"/>
      </w:pPr>
      <w:r>
        <w:t>1.</w:t>
      </w:r>
      <w:r>
        <w:tab/>
        <w:t>The minimum distance between the observer and the emission source shall be 15 feet;</w:t>
      </w:r>
    </w:p>
    <w:p w:rsidR="00565EFF" w:rsidRDefault="00565EFF" w:rsidP="00565EFF">
      <w:pPr>
        <w:ind w:left="1080" w:hanging="360"/>
      </w:pPr>
    </w:p>
    <w:p w:rsidR="00565EFF" w:rsidRDefault="00565EFF" w:rsidP="00565EFF">
      <w:pPr>
        <w:ind w:left="1080" w:hanging="360"/>
      </w:pPr>
      <w:r>
        <w:t>2.</w:t>
      </w:r>
      <w:r>
        <w:tab/>
        <w:t xml:space="preserve">The observer shall, when possible, select a position that minimizes interference from other fugitive emission sources (e.g. road dust).  The required observer position relative to the sun (40 CFR 60, Appendix A-4, Method 9, </w:t>
      </w:r>
      <w:proofErr w:type="gramStart"/>
      <w:r>
        <w:t>Section</w:t>
      </w:r>
      <w:proofErr w:type="gramEnd"/>
      <w:r>
        <w:t xml:space="preserve"> 2.1) must be followed;</w:t>
      </w:r>
    </w:p>
    <w:p w:rsidR="00565EFF" w:rsidRDefault="00565EFF" w:rsidP="00565EFF">
      <w:pPr>
        <w:ind w:left="1080" w:hanging="360"/>
      </w:pPr>
    </w:p>
    <w:p w:rsidR="00565EFF" w:rsidRDefault="00565EFF" w:rsidP="00565EFF">
      <w:pPr>
        <w:ind w:left="1080" w:hanging="360"/>
      </w:pPr>
      <w:r>
        <w:t>3.</w:t>
      </w:r>
      <w:r>
        <w:tab/>
      </w:r>
      <w:proofErr w:type="gramStart"/>
      <w:r>
        <w:t>For</w:t>
      </w:r>
      <w:proofErr w:type="gramEnd"/>
      <w:r>
        <w:t xml:space="preserve"> affected facilities using wet suppression for particulate matter control (as required in this permit), a visible mist is sometimes generated by the spray. The water mist must not be confused with particulate matter emissions and is not to be considered a visible emission.  When a water mist of this nature is present, the observation of emissions is to be made at a point in the plume where the mist is no longer visible; and</w:t>
      </w:r>
    </w:p>
    <w:p w:rsidR="00565EFF" w:rsidRDefault="00565EFF" w:rsidP="00565EFF">
      <w:pPr>
        <w:ind w:left="1080" w:hanging="360"/>
      </w:pPr>
    </w:p>
    <w:p w:rsidR="00565EFF" w:rsidRDefault="00565EFF" w:rsidP="00565EFF">
      <w:pPr>
        <w:ind w:left="1080" w:hanging="360"/>
      </w:pPr>
      <w:r>
        <w:t>4.</w:t>
      </w:r>
      <w:r>
        <w:tab/>
        <w:t xml:space="preserve">The duration of the Method 9 observations must be 30 minutes (five 6-minute averages). Compliance with the applicable fugitive emission limits in Condition </w:t>
      </w:r>
      <w:proofErr w:type="gramStart"/>
      <w:r>
        <w:t>II(</w:t>
      </w:r>
      <w:proofErr w:type="gramEnd"/>
      <w:r>
        <w:t>e) must be based on the average of the five 6-minute averages.</w:t>
      </w:r>
    </w:p>
    <w:p w:rsidR="00565EFF" w:rsidRDefault="00565EFF" w:rsidP="00565EFF">
      <w:pPr>
        <w:ind w:left="1080" w:hanging="360"/>
      </w:pPr>
    </w:p>
    <w:p w:rsidR="00565EFF" w:rsidRDefault="00B8477B" w:rsidP="00565EFF">
      <w:pPr>
        <w:ind w:left="720" w:hanging="360"/>
      </w:pPr>
      <w:r>
        <w:lastRenderedPageBreak/>
        <w:t>h</w:t>
      </w:r>
      <w:r w:rsidR="00565EFF">
        <w:t>.</w:t>
      </w:r>
      <w:r w:rsidR="00565EFF">
        <w:tab/>
      </w:r>
      <w:r>
        <w:t xml:space="preserve">For </w:t>
      </w:r>
      <w:r w:rsidR="00565EFF">
        <w:t xml:space="preserve">visible emissions testing required pursuant to Condition </w:t>
      </w:r>
      <w:proofErr w:type="gramStart"/>
      <w:r>
        <w:t>I</w:t>
      </w:r>
      <w:r w:rsidR="00565EFF">
        <w:t>V(</w:t>
      </w:r>
      <w:proofErr w:type="gramEnd"/>
      <w:r>
        <w:t>g</w:t>
      </w:r>
      <w:r w:rsidR="00565EFF">
        <w:t>), the Permittee shall submit the proposed testing plan to the following address at least 14 calendar days before the testing is to be performed:</w:t>
      </w:r>
    </w:p>
    <w:p w:rsidR="00565EFF" w:rsidRDefault="00565EFF" w:rsidP="00565EFF">
      <w:pPr>
        <w:ind w:left="720" w:hanging="360"/>
      </w:pPr>
    </w:p>
    <w:p w:rsidR="00565EFF" w:rsidRDefault="00565EFF" w:rsidP="00565EFF">
      <w:pPr>
        <w:ind w:left="720"/>
      </w:pPr>
      <w:r>
        <w:t>Chief, Compliance and Enforcement Branch</w:t>
      </w:r>
    </w:p>
    <w:p w:rsidR="00565EFF" w:rsidRDefault="00565EFF" w:rsidP="00565EFF">
      <w:pPr>
        <w:ind w:left="720"/>
      </w:pPr>
      <w:r>
        <w:t>Air Quality Division</w:t>
      </w:r>
    </w:p>
    <w:p w:rsidR="00565EFF" w:rsidRDefault="00565EFF" w:rsidP="00565EFF">
      <w:pPr>
        <w:ind w:left="720"/>
      </w:pPr>
      <w:r>
        <w:t xml:space="preserve">Department of </w:t>
      </w:r>
      <w:r w:rsidR="00B8477B">
        <w:t>Energy and</w:t>
      </w:r>
      <w:r>
        <w:t xml:space="preserve"> Environment</w:t>
      </w:r>
    </w:p>
    <w:p w:rsidR="00565EFF" w:rsidRDefault="00565EFF" w:rsidP="00565EFF">
      <w:pPr>
        <w:ind w:left="720"/>
      </w:pPr>
      <w:r>
        <w:t>1200 First Street NE, 5</w:t>
      </w:r>
      <w:r w:rsidRPr="00B91AB1">
        <w:rPr>
          <w:vertAlign w:val="superscript"/>
        </w:rPr>
        <w:t>th</w:t>
      </w:r>
      <w:r>
        <w:t xml:space="preserve"> Floor</w:t>
      </w:r>
    </w:p>
    <w:p w:rsidR="00565EFF" w:rsidRDefault="00565EFF" w:rsidP="00565EFF">
      <w:pPr>
        <w:ind w:left="720"/>
      </w:pPr>
      <w:r>
        <w:t>Washington DC 20002</w:t>
      </w:r>
    </w:p>
    <w:p w:rsidR="00565EFF" w:rsidRDefault="00565EFF" w:rsidP="00565EFF">
      <w:pPr>
        <w:tabs>
          <w:tab w:val="left" w:pos="360"/>
        </w:tabs>
      </w:pPr>
    </w:p>
    <w:p w:rsidR="00565EFF" w:rsidRDefault="00565EFF" w:rsidP="00565EFF">
      <w:pPr>
        <w:tabs>
          <w:tab w:val="left" w:pos="360"/>
        </w:tabs>
        <w:rPr>
          <w:u w:val="single"/>
        </w:rPr>
      </w:pPr>
      <w:r>
        <w:t>V.</w:t>
      </w:r>
      <w:r>
        <w:tab/>
      </w:r>
      <w:r>
        <w:rPr>
          <w:u w:val="single"/>
        </w:rPr>
        <w:t>Record Keeping Requirements:</w:t>
      </w:r>
    </w:p>
    <w:p w:rsidR="00565EFF" w:rsidRDefault="00565EFF" w:rsidP="00565EFF">
      <w:pPr>
        <w:ind w:left="360"/>
      </w:pPr>
    </w:p>
    <w:p w:rsidR="00565EFF" w:rsidRDefault="00565EFF" w:rsidP="00565EFF">
      <w:pPr>
        <w:ind w:left="360"/>
      </w:pPr>
      <w:r>
        <w:t>The Permittee shall maintain the following records for a period of three years and shall make them available to the Department or the U.S. EPA upon request.</w:t>
      </w:r>
      <w:r w:rsidR="00B8477B">
        <w:t xml:space="preserve"> [20 DCMR 500.8]</w:t>
      </w:r>
      <w:r w:rsidR="00677B61">
        <w:t xml:space="preserve"> All records shall be maintained in such a manner that authorized representatives can certify their accuracy under penalty of D.C. Official Code § 8-101.05e pertaining to false statements, and have either done so in the records, or will do so at the time they are made available to the Department or the U.S. EPA.</w:t>
      </w:r>
    </w:p>
    <w:p w:rsidR="00565EFF" w:rsidRDefault="00565EFF" w:rsidP="00565EFF">
      <w:pPr>
        <w:ind w:left="720" w:hanging="360"/>
      </w:pPr>
    </w:p>
    <w:p w:rsidR="00E005F5" w:rsidRDefault="00565EFF" w:rsidP="00565EFF">
      <w:pPr>
        <w:ind w:left="720" w:hanging="360"/>
      </w:pPr>
      <w:r>
        <w:t>a.</w:t>
      </w:r>
      <w:r>
        <w:tab/>
        <w:t xml:space="preserve">The Permittee shall keep a log of the </w:t>
      </w:r>
      <w:r w:rsidR="00E005F5">
        <w:t>crushing and screening operations at the site as follows:</w:t>
      </w:r>
    </w:p>
    <w:p w:rsidR="00E005F5" w:rsidRDefault="00E005F5" w:rsidP="00565EFF">
      <w:pPr>
        <w:ind w:left="720" w:hanging="360"/>
      </w:pPr>
    </w:p>
    <w:p w:rsidR="00E005F5" w:rsidRDefault="00E005F5" w:rsidP="00E005F5">
      <w:pPr>
        <w:ind w:left="1080" w:hanging="360"/>
      </w:pPr>
      <w:r>
        <w:t>1.</w:t>
      </w:r>
      <w:r>
        <w:tab/>
        <w:t>The time of start-up of the first crusher or screener to be operated each day shall be recorded;</w:t>
      </w:r>
    </w:p>
    <w:p w:rsidR="00E005F5" w:rsidRDefault="00E005F5" w:rsidP="00E005F5">
      <w:pPr>
        <w:ind w:left="1080" w:hanging="360"/>
      </w:pPr>
    </w:p>
    <w:p w:rsidR="00E005F5" w:rsidRDefault="00E005F5" w:rsidP="00E005F5">
      <w:pPr>
        <w:ind w:left="1080" w:hanging="360"/>
      </w:pPr>
      <w:r>
        <w:t>2.</w:t>
      </w:r>
      <w:r>
        <w:tab/>
        <w:t>The time of shut-down of the last crusher or screener to be operated each day shall be recorded;</w:t>
      </w:r>
      <w:r w:rsidR="00891C43">
        <w:t xml:space="preserve"> and</w:t>
      </w:r>
    </w:p>
    <w:p w:rsidR="00E005F5" w:rsidRDefault="00E005F5" w:rsidP="00E005F5">
      <w:pPr>
        <w:ind w:left="1080" w:hanging="360"/>
      </w:pPr>
    </w:p>
    <w:p w:rsidR="00E005F5" w:rsidRDefault="00E005F5" w:rsidP="00E005F5">
      <w:pPr>
        <w:ind w:left="1080" w:hanging="360"/>
      </w:pPr>
      <w:r>
        <w:t>3.</w:t>
      </w:r>
      <w:r>
        <w:tab/>
        <w:t>A record of which units were used each day. If more than one crusher or more than one screener was used in a day, the hours of operation of each unit</w:t>
      </w:r>
      <w:r w:rsidR="00677B61">
        <w:t xml:space="preserve"> shall be maintained </w:t>
      </w:r>
      <w:r w:rsidR="00891C43">
        <w:t xml:space="preserve">in such a manner as </w:t>
      </w:r>
      <w:r w:rsidR="00677B61">
        <w:t>to document c</w:t>
      </w:r>
      <w:r w:rsidR="00891C43">
        <w:t xml:space="preserve">ompliance with Condition </w:t>
      </w:r>
      <w:proofErr w:type="gramStart"/>
      <w:r w:rsidR="00891C43">
        <w:t>III(</w:t>
      </w:r>
      <w:proofErr w:type="gramEnd"/>
      <w:r w:rsidR="00891C43">
        <w:t>b);</w:t>
      </w:r>
    </w:p>
    <w:p w:rsidR="00565EFF" w:rsidRDefault="00565EFF" w:rsidP="00565EFF">
      <w:pPr>
        <w:ind w:left="720" w:hanging="360"/>
      </w:pPr>
    </w:p>
    <w:p w:rsidR="00565EFF" w:rsidRDefault="00565EFF" w:rsidP="00565EFF">
      <w:pPr>
        <w:numPr>
          <w:ilvl w:val="0"/>
          <w:numId w:val="16"/>
        </w:numPr>
      </w:pPr>
      <w:r>
        <w:t>The Permittee shall keep a record of the quantity and type of any materials imported from offsite, along with an explanation of why such material was imported, so as to s</w:t>
      </w:r>
      <w:r w:rsidR="00891C43">
        <w:t xml:space="preserve">how compliance with Condition </w:t>
      </w:r>
      <w:proofErr w:type="gramStart"/>
      <w:r w:rsidR="00891C43">
        <w:t>III</w:t>
      </w:r>
      <w:r>
        <w:t>(</w:t>
      </w:r>
      <w:proofErr w:type="gramEnd"/>
      <w:r w:rsidR="00891C43">
        <w:t>f</w:t>
      </w:r>
      <w:r>
        <w:t>).</w:t>
      </w:r>
    </w:p>
    <w:p w:rsidR="00565EFF" w:rsidRDefault="00565EFF" w:rsidP="00565EFF">
      <w:pPr>
        <w:ind w:left="720"/>
      </w:pPr>
    </w:p>
    <w:p w:rsidR="00565EFF" w:rsidRDefault="00565EFF" w:rsidP="00565EFF">
      <w:pPr>
        <w:numPr>
          <w:ilvl w:val="0"/>
          <w:numId w:val="16"/>
        </w:numPr>
      </w:pPr>
      <w:r>
        <w:t>The Permittee shall keep a record of all identified exceedances of the standards/limits set forth in this permit and the actions taken to correct the identified problems.</w:t>
      </w:r>
    </w:p>
    <w:p w:rsidR="00565EFF" w:rsidRDefault="00565EFF" w:rsidP="00565EFF"/>
    <w:p w:rsidR="00565EFF" w:rsidRDefault="00565EFF" w:rsidP="00565EFF">
      <w:pPr>
        <w:numPr>
          <w:ilvl w:val="0"/>
          <w:numId w:val="16"/>
        </w:numPr>
      </w:pPr>
      <w:r>
        <w:t>The Permittee shall maintain a record of all maintenance performed on the unit to docum</w:t>
      </w:r>
      <w:r w:rsidR="00891C43">
        <w:t xml:space="preserve">ent compliance with Conditions </w:t>
      </w:r>
      <w:proofErr w:type="gramStart"/>
      <w:r w:rsidR="00891C43">
        <w:t>III</w:t>
      </w:r>
      <w:r>
        <w:t>(</w:t>
      </w:r>
      <w:proofErr w:type="gramEnd"/>
      <w:r w:rsidR="00891C43">
        <w:t>h</w:t>
      </w:r>
      <w:r>
        <w:t>)</w:t>
      </w:r>
      <w:r w:rsidR="00891C43">
        <w:t xml:space="preserve"> and (i)</w:t>
      </w:r>
      <w:r>
        <w:t>.</w:t>
      </w:r>
    </w:p>
    <w:p w:rsidR="00565EFF" w:rsidRDefault="00565EFF" w:rsidP="00565EFF"/>
    <w:p w:rsidR="00565EFF" w:rsidRDefault="00565EFF" w:rsidP="00565EFF">
      <w:pPr>
        <w:numPr>
          <w:ilvl w:val="0"/>
          <w:numId w:val="16"/>
        </w:numPr>
      </w:pPr>
      <w:r>
        <w:lastRenderedPageBreak/>
        <w:t xml:space="preserve">The Permittee shall maintain a copy of the manufacturer’s maintenance and operating recommendations </w:t>
      </w:r>
      <w:r w:rsidR="00562331">
        <w:t xml:space="preserve">for each unit </w:t>
      </w:r>
      <w:r>
        <w:t>and make such available to Department inspectors upon request.</w:t>
      </w:r>
    </w:p>
    <w:p w:rsidR="00565EFF" w:rsidRDefault="00565EFF" w:rsidP="00565EFF"/>
    <w:p w:rsidR="00565EFF" w:rsidRDefault="00565EFF" w:rsidP="00565EFF">
      <w:pPr>
        <w:numPr>
          <w:ilvl w:val="0"/>
          <w:numId w:val="16"/>
        </w:numPr>
      </w:pPr>
      <w:r>
        <w:t xml:space="preserve">For each delivery of diesel fuel, the Permittee shall maintain records of the date, fuel type, and amount of the delivery, as well as sufficient documentation to show that the fuel met the standards set forth in Condition </w:t>
      </w:r>
      <w:proofErr w:type="gramStart"/>
      <w:r>
        <w:t>I</w:t>
      </w:r>
      <w:r w:rsidR="00562331">
        <w:t>II</w:t>
      </w:r>
      <w:r>
        <w:t>(</w:t>
      </w:r>
      <w:proofErr w:type="gramEnd"/>
      <w:r w:rsidR="00562331">
        <w:t>g</w:t>
      </w:r>
      <w:r>
        <w:t>).</w:t>
      </w:r>
    </w:p>
    <w:p w:rsidR="00565EFF" w:rsidRDefault="00565EFF" w:rsidP="00565EFF">
      <w:pPr>
        <w:ind w:left="720"/>
      </w:pPr>
    </w:p>
    <w:p w:rsidR="00565EFF" w:rsidRDefault="00565EFF" w:rsidP="00565EFF">
      <w:pPr>
        <w:numPr>
          <w:ilvl w:val="0"/>
          <w:numId w:val="16"/>
        </w:numPr>
      </w:pPr>
      <w:r>
        <w:t>The Permittee shall record each inspection of the water spray nozzles, including the date of each inspection and any corrective actions taken</w:t>
      </w:r>
      <w:r w:rsidR="00562331">
        <w:t>,</w:t>
      </w:r>
      <w:r>
        <w:t xml:space="preserve"> in a logbook (written or electronic) at the facility. [40 CFR 60.674(b) and 40 CFR 60.676(b)(1)]</w:t>
      </w:r>
    </w:p>
    <w:p w:rsidR="00565EFF" w:rsidRDefault="00565EFF" w:rsidP="00565EFF">
      <w:pPr>
        <w:ind w:left="720"/>
      </w:pPr>
    </w:p>
    <w:p w:rsidR="00565EFF" w:rsidRDefault="00565EFF" w:rsidP="00565EFF">
      <w:pPr>
        <w:numPr>
          <w:ilvl w:val="0"/>
          <w:numId w:val="16"/>
        </w:numPr>
      </w:pPr>
      <w:r>
        <w:t xml:space="preserve">The Permittee shall maintain the records of the results of </w:t>
      </w:r>
      <w:r w:rsidR="00562331">
        <w:t>all</w:t>
      </w:r>
      <w:r>
        <w:t xml:space="preserve"> testing required pursuant to Condition </w:t>
      </w:r>
      <w:proofErr w:type="gramStart"/>
      <w:r w:rsidR="00562331">
        <w:t>I</w:t>
      </w:r>
      <w:r>
        <w:t>V(</w:t>
      </w:r>
      <w:proofErr w:type="gramEnd"/>
      <w:r w:rsidR="00562331">
        <w:t>g</w:t>
      </w:r>
      <w:r>
        <w:t>).</w:t>
      </w:r>
    </w:p>
    <w:p w:rsidR="00565EFF" w:rsidRDefault="00565EFF" w:rsidP="00565EFF"/>
    <w:p w:rsidR="00565EFF" w:rsidRDefault="00565EFF" w:rsidP="00565EFF">
      <w:pPr>
        <w:ind w:left="360" w:hanging="360"/>
      </w:pPr>
      <w:r>
        <w:t xml:space="preserve">VI. </w:t>
      </w:r>
      <w:r>
        <w:rPr>
          <w:u w:val="single"/>
        </w:rPr>
        <w:t>Reporting Requirements:</w:t>
      </w:r>
    </w:p>
    <w:p w:rsidR="00565EFF" w:rsidRDefault="00565EFF" w:rsidP="00565EFF">
      <w:pPr>
        <w:ind w:left="360" w:hanging="360"/>
      </w:pPr>
    </w:p>
    <w:p w:rsidR="00565EFF" w:rsidRDefault="00565EFF" w:rsidP="009F3970">
      <w:pPr>
        <w:ind w:left="360"/>
      </w:pPr>
      <w:r>
        <w:t xml:space="preserve">Within 30 days following completion of </w:t>
      </w:r>
      <w:r w:rsidR="00562331">
        <w:t xml:space="preserve">the </w:t>
      </w:r>
      <w:r>
        <w:t xml:space="preserve">testing required under Condition </w:t>
      </w:r>
      <w:proofErr w:type="gramStart"/>
      <w:r w:rsidR="00562331">
        <w:t>IV(</w:t>
      </w:r>
      <w:proofErr w:type="gramEnd"/>
      <w:r w:rsidR="00562331">
        <w:t>g</w:t>
      </w:r>
      <w:r>
        <w:t>), the Permittee shall submit the results, along with copies of all raw data collected, to the following address:</w:t>
      </w:r>
    </w:p>
    <w:p w:rsidR="00565EFF" w:rsidRDefault="00565EFF" w:rsidP="00565EFF">
      <w:pPr>
        <w:ind w:left="720" w:hanging="360"/>
      </w:pPr>
    </w:p>
    <w:p w:rsidR="00562331" w:rsidRDefault="00562331" w:rsidP="009F3970">
      <w:pPr>
        <w:ind w:left="360"/>
      </w:pPr>
      <w:r>
        <w:t>Chief, Compliance and Enforcement Branch</w:t>
      </w:r>
    </w:p>
    <w:p w:rsidR="00562331" w:rsidRDefault="00562331" w:rsidP="009F3970">
      <w:pPr>
        <w:ind w:left="360"/>
      </w:pPr>
      <w:r>
        <w:t xml:space="preserve">Department of Energy and Environment </w:t>
      </w:r>
    </w:p>
    <w:p w:rsidR="00562331" w:rsidRDefault="00562331" w:rsidP="009F3970">
      <w:pPr>
        <w:ind w:left="360"/>
      </w:pPr>
      <w:r>
        <w:t>Air Quality Division</w:t>
      </w:r>
    </w:p>
    <w:p w:rsidR="00562331" w:rsidRDefault="00562331" w:rsidP="009F3970">
      <w:pPr>
        <w:ind w:left="360"/>
      </w:pPr>
      <w:r>
        <w:t>1200 First Street NE, 5</w:t>
      </w:r>
      <w:r w:rsidRPr="00B91AB1">
        <w:rPr>
          <w:vertAlign w:val="superscript"/>
        </w:rPr>
        <w:t>th</w:t>
      </w:r>
      <w:r>
        <w:t xml:space="preserve"> Floor</w:t>
      </w:r>
    </w:p>
    <w:p w:rsidR="00562331" w:rsidRDefault="00562331" w:rsidP="009F3970">
      <w:pPr>
        <w:ind w:left="360"/>
      </w:pPr>
      <w:r>
        <w:t>Washington DC 20002</w:t>
      </w:r>
    </w:p>
    <w:p w:rsidR="00565EFF" w:rsidRDefault="00565EFF" w:rsidP="00565EFF"/>
    <w:p w:rsidR="002812FF" w:rsidRPr="006243B7" w:rsidRDefault="00565EFF" w:rsidP="002812FF">
      <w:pPr>
        <w:ind w:right="432"/>
      </w:pPr>
      <w:r>
        <w:t>I</w:t>
      </w:r>
      <w:r w:rsidR="002812FF" w:rsidRPr="006243B7">
        <w:t xml:space="preserve">f you have any questions, please </w:t>
      </w:r>
      <w:r w:rsidR="009F3970">
        <w:t>contact</w:t>
      </w:r>
      <w:r w:rsidR="002812FF" w:rsidRPr="006243B7">
        <w:t xml:space="preserve"> me at (202) 535-1747</w:t>
      </w:r>
      <w:r w:rsidR="002812FF">
        <w:t xml:space="preserve"> or Abraham T. Hagos at (202) 535-1354.</w:t>
      </w:r>
    </w:p>
    <w:p w:rsidR="002812FF" w:rsidRDefault="002812FF" w:rsidP="002812FF">
      <w:pPr>
        <w:pStyle w:val="Signature"/>
      </w:pPr>
    </w:p>
    <w:p w:rsidR="002812FF" w:rsidRPr="006243B7" w:rsidRDefault="002812FF" w:rsidP="002812FF">
      <w:pPr>
        <w:pStyle w:val="Signature"/>
      </w:pPr>
      <w:r w:rsidRPr="006243B7">
        <w:t>Sincerely,</w:t>
      </w:r>
    </w:p>
    <w:p w:rsidR="002812FF" w:rsidRDefault="002812FF" w:rsidP="002812FF"/>
    <w:p w:rsidR="009F3970" w:rsidRDefault="009F3970" w:rsidP="002812FF"/>
    <w:p w:rsidR="002812FF" w:rsidRDefault="002812FF" w:rsidP="002812FF"/>
    <w:p w:rsidR="002812FF" w:rsidRDefault="002812FF" w:rsidP="002812FF">
      <w:r w:rsidRPr="006243B7">
        <w:t>Stephen S. Ours,</w:t>
      </w:r>
      <w:r>
        <w:t xml:space="preserve"> P.E.</w:t>
      </w:r>
    </w:p>
    <w:p w:rsidR="002812FF" w:rsidRPr="006243B7" w:rsidRDefault="002812FF" w:rsidP="002812FF">
      <w:pPr>
        <w:ind w:hanging="90"/>
      </w:pPr>
      <w:r w:rsidRPr="006243B7">
        <w:t xml:space="preserve"> Chief</w:t>
      </w:r>
      <w:r>
        <w:t>, Permitting</w:t>
      </w:r>
      <w:r w:rsidRPr="006243B7">
        <w:t xml:space="preserve"> Branch</w:t>
      </w:r>
    </w:p>
    <w:p w:rsidR="002812FF" w:rsidRDefault="002812FF" w:rsidP="002812FF"/>
    <w:p w:rsidR="002812FF" w:rsidRDefault="002812FF" w:rsidP="002812FF">
      <w:pPr>
        <w:ind w:left="360" w:hanging="360"/>
      </w:pPr>
      <w:r>
        <w:t>SSO</w:t>
      </w:r>
      <w:proofErr w:type="gramStart"/>
      <w:r>
        <w:t>:ATH</w:t>
      </w:r>
      <w:proofErr w:type="gramEnd"/>
    </w:p>
    <w:p w:rsidR="00557EC2" w:rsidRDefault="00557EC2" w:rsidP="00A91DA3">
      <w:pPr>
        <w:pStyle w:val="Signature"/>
        <w:tabs>
          <w:tab w:val="left" w:pos="720"/>
        </w:tabs>
        <w:ind w:left="720" w:hanging="360"/>
      </w:pPr>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95" w:rsidRDefault="00B47895">
      <w:r>
        <w:separator/>
      </w:r>
    </w:p>
  </w:endnote>
  <w:endnote w:type="continuationSeparator" w:id="0">
    <w:p w:rsidR="00B47895" w:rsidRDefault="00B4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33FB0" w:rsidP="004D3170">
    <w:pPr>
      <w:pStyle w:val="Footer"/>
      <w:tabs>
        <w:tab w:val="clear" w:pos="4320"/>
        <w:tab w:val="clear" w:pos="8640"/>
        <w:tab w:val="right" w:pos="-4680"/>
      </w:tabs>
      <w:jc w:val="center"/>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074527B5" wp14:editId="0310F026">
          <wp:simplePos x="0" y="0"/>
          <wp:positionH relativeFrom="margin">
            <wp:posOffset>5975985</wp:posOffset>
          </wp:positionH>
          <wp:positionV relativeFrom="paragraph">
            <wp:posOffset>-403860</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sidR="00CF20BC">
      <w:rPr>
        <w:rFonts w:ascii="Century Gothic" w:hAnsi="Century Gothic"/>
        <w:noProof/>
      </w:rPr>
      <mc:AlternateContent>
        <mc:Choice Requires="wps">
          <w:drawing>
            <wp:anchor distT="0" distB="0" distL="114300" distR="114300" simplePos="0" relativeHeight="251660288" behindDoc="0" locked="0" layoutInCell="1" allowOverlap="1" wp14:anchorId="3BD9876B" wp14:editId="232CF4C2">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CF20BC">
      <w:rPr>
        <w:rFonts w:ascii="Century Gothic" w:hAnsi="Century Gothic"/>
        <w:noProof/>
      </w:rPr>
      <mc:AlternateContent>
        <mc:Choice Requires="wps">
          <w:drawing>
            <wp:anchor distT="0" distB="0" distL="114300" distR="114300" simplePos="0" relativeHeight="251659264" behindDoc="1" locked="0" layoutInCell="1" allowOverlap="1" wp14:anchorId="0EB67BA4" wp14:editId="09B1E8CC">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CF20BC">
      <w:rPr>
        <w:rFonts w:ascii="Century Gothic" w:hAnsi="Century Gothic"/>
        <w:noProof/>
        <w:sz w:val="20"/>
        <w:szCs w:val="20"/>
      </w:rPr>
      <w:drawing>
        <wp:anchor distT="0" distB="0" distL="114300" distR="114300" simplePos="0" relativeHeight="251661312" behindDoc="0" locked="0" layoutInCell="1" allowOverlap="1" wp14:anchorId="093C7FA7" wp14:editId="70F9DD37">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CF20BC" w:rsidRPr="0030116A">
      <w:rPr>
        <w:rFonts w:ascii="Century Gothic" w:hAnsi="Century Gothic"/>
        <w:sz w:val="20"/>
        <w:szCs w:val="20"/>
      </w:rPr>
      <w:t xml:space="preserve"> </w:t>
    </w:r>
    <w:r w:rsidR="00CF20BC">
      <w:rPr>
        <w:rFonts w:ascii="Century Gothic" w:hAnsi="Century Gothic"/>
        <w:sz w:val="20"/>
        <w:szCs w:val="20"/>
      </w:rPr>
      <w:t xml:space="preserve">                </w:t>
    </w:r>
    <w:r w:rsidR="00CF20BC" w:rsidRPr="0030116A">
      <w:rPr>
        <w:rFonts w:ascii="Century Gothic" w:hAnsi="Century Gothic"/>
        <w:sz w:val="20"/>
        <w:szCs w:val="20"/>
      </w:rPr>
      <w:t xml:space="preserve">    </w:t>
    </w:r>
    <w:r w:rsidR="00CF20BC">
      <w:rPr>
        <w:rFonts w:ascii="Century Gothic" w:hAnsi="Century Gothic"/>
        <w:sz w:val="20"/>
        <w:szCs w:val="20"/>
      </w:rPr>
      <w:t xml:space="preserve">        </w:t>
    </w:r>
    <w:r w:rsidR="00CF20BC" w:rsidRPr="0030116A">
      <w:rPr>
        <w:rFonts w:ascii="Century Gothic" w:hAnsi="Century Gothic"/>
        <w:sz w:val="19"/>
        <w:szCs w:val="19"/>
      </w:rPr>
      <w:t xml:space="preserve">1200 First Street NE, 5th Floor, Washington, DC 20002 </w:t>
    </w:r>
    <w:r w:rsidR="00CF20BC">
      <w:rPr>
        <w:rFonts w:ascii="Century Gothic" w:hAnsi="Century Gothic"/>
        <w:sz w:val="19"/>
        <w:szCs w:val="19"/>
      </w:rPr>
      <w:t xml:space="preserve">| (202) 535-2600 | </w:t>
    </w:r>
    <w:r w:rsidR="00CF20BC" w:rsidRPr="0030116A">
      <w:rPr>
        <w:rFonts w:ascii="Century Gothic" w:hAnsi="Century Gothic"/>
        <w:sz w:val="19"/>
        <w:szCs w:val="19"/>
      </w:rPr>
      <w:t>doee.dc.gov</w:t>
    </w:r>
    <w:r w:rsidR="00CF20BC">
      <w:rPr>
        <w:rFonts w:ascii="Century Gothic" w:hAnsi="Century Gothic"/>
        <w:sz w:val="19"/>
        <w:szCs w:val="19"/>
      </w:rPr>
      <w:t xml:space="preserve"> </w:t>
    </w:r>
  </w:p>
  <w:p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95" w:rsidRDefault="00B47895">
      <w:r>
        <w:separator/>
      </w:r>
    </w:p>
  </w:footnote>
  <w:footnote w:type="continuationSeparator" w:id="0">
    <w:p w:rsidR="00B47895" w:rsidRDefault="00B47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3D" w:rsidRPr="006A1DC5" w:rsidRDefault="005B263D" w:rsidP="00091253">
    <w:pPr>
      <w:pStyle w:val="Header"/>
      <w:ind w:left="360" w:hanging="360"/>
      <w:rPr>
        <w:b/>
      </w:rPr>
    </w:pPr>
    <w:r>
      <w:rPr>
        <w:b/>
      </w:rPr>
      <w:t>Permit No</w:t>
    </w:r>
    <w:r w:rsidR="00BD2E16">
      <w:rPr>
        <w:b/>
      </w:rPr>
      <w:t>s</w:t>
    </w:r>
    <w:r>
      <w:rPr>
        <w:b/>
      </w:rPr>
      <w:t xml:space="preserve"> 7244, 7245, 7246</w:t>
    </w:r>
    <w:r w:rsidR="00D51465">
      <w:rPr>
        <w:b/>
      </w:rPr>
      <w:t>,</w:t>
    </w:r>
    <w:r>
      <w:rPr>
        <w:b/>
      </w:rPr>
      <w:t xml:space="preserve"> and 7247</w:t>
    </w:r>
    <w:r w:rsidRPr="006A1DC5">
      <w:rPr>
        <w:b/>
      </w:rPr>
      <w:t xml:space="preserve"> to </w:t>
    </w:r>
    <w:r>
      <w:rPr>
        <w:b/>
      </w:rPr>
      <w:t xml:space="preserve">Construct and </w:t>
    </w:r>
    <w:r w:rsidRPr="006A1DC5">
      <w:rPr>
        <w:b/>
      </w:rPr>
      <w:t xml:space="preserve">Operate </w:t>
    </w:r>
    <w:r w:rsidR="00091253">
      <w:rPr>
        <w:b/>
      </w:rPr>
      <w:t>Two Portable Crushers and Two Portable Screeners at the Former Walter Reed Army Medical Center</w:t>
    </w:r>
  </w:p>
  <w:p w:rsidR="007D149A" w:rsidRPr="007D149A" w:rsidRDefault="00A1185D" w:rsidP="00354C2B">
    <w:pPr>
      <w:pStyle w:val="Header"/>
      <w:rPr>
        <w:rFonts w:eastAsiaTheme="majorEastAsia"/>
        <w:b/>
      </w:rPr>
    </w:pPr>
    <w:r>
      <w:t>May 7</w:t>
    </w:r>
    <w:r w:rsidR="00091253">
      <w:t>, 2019</w:t>
    </w:r>
  </w:p>
  <w:p w:rsidR="00CF20BC" w:rsidRDefault="00CF20BC" w:rsidP="009F120C">
    <w:pPr>
      <w:pStyle w:val="Header"/>
    </w:pPr>
    <w:r w:rsidRPr="00C278BD">
      <w:t xml:space="preserve">Page </w:t>
    </w:r>
    <w:r>
      <w:fldChar w:fldCharType="begin"/>
    </w:r>
    <w:r>
      <w:instrText xml:space="preserve"> PAGE </w:instrText>
    </w:r>
    <w:r>
      <w:fldChar w:fldCharType="separate"/>
    </w:r>
    <w:r w:rsidR="00A1185D">
      <w:rPr>
        <w:noProof/>
      </w:rPr>
      <w:t>2</w:t>
    </w:r>
    <w:r>
      <w:rPr>
        <w:noProof/>
      </w:rPr>
      <w:fldChar w:fldCharType="end"/>
    </w:r>
  </w:p>
  <w:p w:rsidR="00CF20BC" w:rsidRDefault="00CF2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CF20BC" w:rsidRDefault="00CF20B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E27A1"/>
    <w:multiLevelType w:val="hybridMultilevel"/>
    <w:tmpl w:val="8D14DD52"/>
    <w:lvl w:ilvl="0" w:tplc="3FE836F4">
      <w:start w:val="4"/>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8963367"/>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C925E6C"/>
    <w:multiLevelType w:val="hybridMultilevel"/>
    <w:tmpl w:val="21F8A0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2635605"/>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8C82A4B"/>
    <w:multiLevelType w:val="singleLevel"/>
    <w:tmpl w:val="9DCAC180"/>
    <w:lvl w:ilvl="0">
      <w:start w:val="2"/>
      <w:numFmt w:val="lowerLetter"/>
      <w:lvlText w:val="%1."/>
      <w:lvlJc w:val="left"/>
      <w:pPr>
        <w:ind w:left="720" w:hanging="360"/>
      </w:pPr>
      <w:rPr>
        <w:rFonts w:hint="default"/>
      </w:rPr>
    </w:lvl>
  </w:abstractNum>
  <w:abstractNum w:abstractNumId="12">
    <w:nsid w:val="5CB4232A"/>
    <w:multiLevelType w:val="hybridMultilevel"/>
    <w:tmpl w:val="6DFE45C4"/>
    <w:lvl w:ilvl="0" w:tplc="C8C0ECD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B4B07"/>
    <w:multiLevelType w:val="hybridMultilevel"/>
    <w:tmpl w:val="98EC08F4"/>
    <w:lvl w:ilvl="0" w:tplc="D8862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F5752F"/>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18">
    <w:nsid w:val="7D5A4988"/>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5"/>
  </w:num>
  <w:num w:numId="3">
    <w:abstractNumId w:val="9"/>
  </w:num>
  <w:num w:numId="4">
    <w:abstractNumId w:val="16"/>
  </w:num>
  <w:num w:numId="5">
    <w:abstractNumId w:val="13"/>
  </w:num>
  <w:num w:numId="6">
    <w:abstractNumId w:val="4"/>
  </w:num>
  <w:num w:numId="7">
    <w:abstractNumId w:val="3"/>
  </w:num>
  <w:num w:numId="8">
    <w:abstractNumId w:val="14"/>
  </w:num>
  <w:num w:numId="9">
    <w:abstractNumId w:val="5"/>
  </w:num>
  <w:num w:numId="10">
    <w:abstractNumId w:val="10"/>
  </w:num>
  <w:num w:numId="11">
    <w:abstractNumId w:val="18"/>
  </w:num>
  <w:num w:numId="12">
    <w:abstractNumId w:val="7"/>
  </w:num>
  <w:num w:numId="13">
    <w:abstractNumId w:val="8"/>
  </w:num>
  <w:num w:numId="14">
    <w:abstractNumId w:val="2"/>
  </w:num>
  <w:num w:numId="15">
    <w:abstractNumId w:val="11"/>
  </w:num>
  <w:num w:numId="16">
    <w:abstractNumId w:val="17"/>
  </w:num>
  <w:num w:numId="17">
    <w:abstractNumId w:val="0"/>
  </w:num>
  <w:num w:numId="18">
    <w:abstractNumId w:val="1"/>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15EA"/>
    <w:rsid w:val="00004894"/>
    <w:rsid w:val="000066CC"/>
    <w:rsid w:val="00016EB5"/>
    <w:rsid w:val="00023468"/>
    <w:rsid w:val="000277A1"/>
    <w:rsid w:val="0003185B"/>
    <w:rsid w:val="00036080"/>
    <w:rsid w:val="00042621"/>
    <w:rsid w:val="00051444"/>
    <w:rsid w:val="0005177E"/>
    <w:rsid w:val="0005599B"/>
    <w:rsid w:val="00055A12"/>
    <w:rsid w:val="00056090"/>
    <w:rsid w:val="00056F77"/>
    <w:rsid w:val="00065C32"/>
    <w:rsid w:val="0007168C"/>
    <w:rsid w:val="00071F3B"/>
    <w:rsid w:val="00072791"/>
    <w:rsid w:val="00077DD3"/>
    <w:rsid w:val="00084D93"/>
    <w:rsid w:val="00091253"/>
    <w:rsid w:val="0009137B"/>
    <w:rsid w:val="000915FB"/>
    <w:rsid w:val="000938C8"/>
    <w:rsid w:val="000A1C6B"/>
    <w:rsid w:val="000A4F3A"/>
    <w:rsid w:val="000B6DEC"/>
    <w:rsid w:val="000D2290"/>
    <w:rsid w:val="000D36BC"/>
    <w:rsid w:val="000D3F01"/>
    <w:rsid w:val="000D723E"/>
    <w:rsid w:val="000E4094"/>
    <w:rsid w:val="000E555E"/>
    <w:rsid w:val="000E7703"/>
    <w:rsid w:val="000F0D14"/>
    <w:rsid w:val="000F11C3"/>
    <w:rsid w:val="000F1F2C"/>
    <w:rsid w:val="000F2371"/>
    <w:rsid w:val="001023FA"/>
    <w:rsid w:val="00103884"/>
    <w:rsid w:val="00106BF4"/>
    <w:rsid w:val="0010773E"/>
    <w:rsid w:val="00111AA5"/>
    <w:rsid w:val="00111C2B"/>
    <w:rsid w:val="00112F25"/>
    <w:rsid w:val="001146D1"/>
    <w:rsid w:val="00117635"/>
    <w:rsid w:val="00117758"/>
    <w:rsid w:val="00117BD7"/>
    <w:rsid w:val="00123779"/>
    <w:rsid w:val="001258D5"/>
    <w:rsid w:val="00131A85"/>
    <w:rsid w:val="001328DD"/>
    <w:rsid w:val="00133F3A"/>
    <w:rsid w:val="00140828"/>
    <w:rsid w:val="00141440"/>
    <w:rsid w:val="00144954"/>
    <w:rsid w:val="001572F4"/>
    <w:rsid w:val="00160AE7"/>
    <w:rsid w:val="0016351F"/>
    <w:rsid w:val="001652F0"/>
    <w:rsid w:val="0017462C"/>
    <w:rsid w:val="00177B6C"/>
    <w:rsid w:val="00187734"/>
    <w:rsid w:val="00192647"/>
    <w:rsid w:val="001A2D01"/>
    <w:rsid w:val="001A31A7"/>
    <w:rsid w:val="001A5AC0"/>
    <w:rsid w:val="001B0736"/>
    <w:rsid w:val="001B6C67"/>
    <w:rsid w:val="001C7C5B"/>
    <w:rsid w:val="001D4CA0"/>
    <w:rsid w:val="001E27F9"/>
    <w:rsid w:val="001E561C"/>
    <w:rsid w:val="001F44E1"/>
    <w:rsid w:val="00202519"/>
    <w:rsid w:val="00204DB8"/>
    <w:rsid w:val="002074CD"/>
    <w:rsid w:val="002137EB"/>
    <w:rsid w:val="0021470A"/>
    <w:rsid w:val="002167C6"/>
    <w:rsid w:val="00222930"/>
    <w:rsid w:val="0023387D"/>
    <w:rsid w:val="002528AE"/>
    <w:rsid w:val="00271FB2"/>
    <w:rsid w:val="002747A8"/>
    <w:rsid w:val="002812FF"/>
    <w:rsid w:val="00286B44"/>
    <w:rsid w:val="002908A0"/>
    <w:rsid w:val="00292E29"/>
    <w:rsid w:val="00297EEF"/>
    <w:rsid w:val="002B2D12"/>
    <w:rsid w:val="002B5B6B"/>
    <w:rsid w:val="002B69FF"/>
    <w:rsid w:val="002C3A46"/>
    <w:rsid w:val="002C503B"/>
    <w:rsid w:val="002C5CB7"/>
    <w:rsid w:val="002D041B"/>
    <w:rsid w:val="002D0497"/>
    <w:rsid w:val="002D0F58"/>
    <w:rsid w:val="002D20E8"/>
    <w:rsid w:val="002D4501"/>
    <w:rsid w:val="002D68F4"/>
    <w:rsid w:val="002E1A5C"/>
    <w:rsid w:val="002E239A"/>
    <w:rsid w:val="002E24C6"/>
    <w:rsid w:val="002E37D1"/>
    <w:rsid w:val="002E7223"/>
    <w:rsid w:val="0030095F"/>
    <w:rsid w:val="0030199B"/>
    <w:rsid w:val="003045C1"/>
    <w:rsid w:val="003163B3"/>
    <w:rsid w:val="00322481"/>
    <w:rsid w:val="00331CE9"/>
    <w:rsid w:val="0033569E"/>
    <w:rsid w:val="00337B49"/>
    <w:rsid w:val="00344AA2"/>
    <w:rsid w:val="00345D55"/>
    <w:rsid w:val="0034697C"/>
    <w:rsid w:val="0034790C"/>
    <w:rsid w:val="00353352"/>
    <w:rsid w:val="00354C2B"/>
    <w:rsid w:val="00367CDF"/>
    <w:rsid w:val="0037262E"/>
    <w:rsid w:val="00377959"/>
    <w:rsid w:val="00380F6D"/>
    <w:rsid w:val="00397AE2"/>
    <w:rsid w:val="003B2CC6"/>
    <w:rsid w:val="003B5956"/>
    <w:rsid w:val="003B7956"/>
    <w:rsid w:val="003D25AE"/>
    <w:rsid w:val="003D35B7"/>
    <w:rsid w:val="003D438E"/>
    <w:rsid w:val="003D469D"/>
    <w:rsid w:val="003E1CBE"/>
    <w:rsid w:val="003E685A"/>
    <w:rsid w:val="003E7F43"/>
    <w:rsid w:val="003F0311"/>
    <w:rsid w:val="003F149C"/>
    <w:rsid w:val="003F282A"/>
    <w:rsid w:val="003F561A"/>
    <w:rsid w:val="00407F84"/>
    <w:rsid w:val="00411AC3"/>
    <w:rsid w:val="00412FAC"/>
    <w:rsid w:val="00416039"/>
    <w:rsid w:val="00421DD5"/>
    <w:rsid w:val="00422F58"/>
    <w:rsid w:val="00423FA6"/>
    <w:rsid w:val="00433B66"/>
    <w:rsid w:val="00447EB8"/>
    <w:rsid w:val="00450631"/>
    <w:rsid w:val="00451564"/>
    <w:rsid w:val="0045256A"/>
    <w:rsid w:val="004526EE"/>
    <w:rsid w:val="0045432F"/>
    <w:rsid w:val="00460596"/>
    <w:rsid w:val="00462A6E"/>
    <w:rsid w:val="004666EB"/>
    <w:rsid w:val="00467425"/>
    <w:rsid w:val="00473C74"/>
    <w:rsid w:val="00476FED"/>
    <w:rsid w:val="00482890"/>
    <w:rsid w:val="00497B1E"/>
    <w:rsid w:val="004A1250"/>
    <w:rsid w:val="004A5A81"/>
    <w:rsid w:val="004B5819"/>
    <w:rsid w:val="004B7F2A"/>
    <w:rsid w:val="004C1E92"/>
    <w:rsid w:val="004C41B1"/>
    <w:rsid w:val="004D0893"/>
    <w:rsid w:val="004D13E1"/>
    <w:rsid w:val="004D1B50"/>
    <w:rsid w:val="004D3170"/>
    <w:rsid w:val="004D4D1A"/>
    <w:rsid w:val="004E0EB6"/>
    <w:rsid w:val="004F1407"/>
    <w:rsid w:val="004F4106"/>
    <w:rsid w:val="004F48AE"/>
    <w:rsid w:val="004F7D23"/>
    <w:rsid w:val="0050305C"/>
    <w:rsid w:val="0050467D"/>
    <w:rsid w:val="005106E8"/>
    <w:rsid w:val="00514A29"/>
    <w:rsid w:val="005224FA"/>
    <w:rsid w:val="00522D0B"/>
    <w:rsid w:val="00524122"/>
    <w:rsid w:val="00525368"/>
    <w:rsid w:val="00530C03"/>
    <w:rsid w:val="005330A4"/>
    <w:rsid w:val="00541C0E"/>
    <w:rsid w:val="00542D3E"/>
    <w:rsid w:val="00547F58"/>
    <w:rsid w:val="00551D70"/>
    <w:rsid w:val="00557EC2"/>
    <w:rsid w:val="00561103"/>
    <w:rsid w:val="00562331"/>
    <w:rsid w:val="00562EE6"/>
    <w:rsid w:val="00565EFF"/>
    <w:rsid w:val="0056640B"/>
    <w:rsid w:val="00567CEE"/>
    <w:rsid w:val="00571DC1"/>
    <w:rsid w:val="0057729C"/>
    <w:rsid w:val="005774D2"/>
    <w:rsid w:val="00581E05"/>
    <w:rsid w:val="005839DB"/>
    <w:rsid w:val="00587DDF"/>
    <w:rsid w:val="005974D6"/>
    <w:rsid w:val="005A2EC4"/>
    <w:rsid w:val="005A45E7"/>
    <w:rsid w:val="005A498E"/>
    <w:rsid w:val="005A7C92"/>
    <w:rsid w:val="005B263D"/>
    <w:rsid w:val="005C56C9"/>
    <w:rsid w:val="005D2B8D"/>
    <w:rsid w:val="005D2DE9"/>
    <w:rsid w:val="005D6B96"/>
    <w:rsid w:val="005E3386"/>
    <w:rsid w:val="005F349F"/>
    <w:rsid w:val="0062446E"/>
    <w:rsid w:val="00626E0E"/>
    <w:rsid w:val="00643273"/>
    <w:rsid w:val="00645783"/>
    <w:rsid w:val="006479C0"/>
    <w:rsid w:val="00653218"/>
    <w:rsid w:val="00653E4D"/>
    <w:rsid w:val="006657A9"/>
    <w:rsid w:val="00666149"/>
    <w:rsid w:val="00666502"/>
    <w:rsid w:val="00673194"/>
    <w:rsid w:val="006764AE"/>
    <w:rsid w:val="00677B61"/>
    <w:rsid w:val="006907D2"/>
    <w:rsid w:val="00692110"/>
    <w:rsid w:val="00692B42"/>
    <w:rsid w:val="0069329C"/>
    <w:rsid w:val="00694A71"/>
    <w:rsid w:val="00697B07"/>
    <w:rsid w:val="006A05E3"/>
    <w:rsid w:val="006A13D5"/>
    <w:rsid w:val="006A2825"/>
    <w:rsid w:val="006B1B04"/>
    <w:rsid w:val="006C4FA0"/>
    <w:rsid w:val="006D5858"/>
    <w:rsid w:val="006D73B3"/>
    <w:rsid w:val="006E6768"/>
    <w:rsid w:val="006F1183"/>
    <w:rsid w:val="006F1E58"/>
    <w:rsid w:val="00700301"/>
    <w:rsid w:val="00700E85"/>
    <w:rsid w:val="00701416"/>
    <w:rsid w:val="0071487A"/>
    <w:rsid w:val="00721672"/>
    <w:rsid w:val="00723B5D"/>
    <w:rsid w:val="00724176"/>
    <w:rsid w:val="00727E08"/>
    <w:rsid w:val="0073637C"/>
    <w:rsid w:val="007376E6"/>
    <w:rsid w:val="00737C82"/>
    <w:rsid w:val="0074345B"/>
    <w:rsid w:val="0075628F"/>
    <w:rsid w:val="00757214"/>
    <w:rsid w:val="0076006D"/>
    <w:rsid w:val="00763F63"/>
    <w:rsid w:val="00770DCC"/>
    <w:rsid w:val="00773BCA"/>
    <w:rsid w:val="007760B9"/>
    <w:rsid w:val="00777593"/>
    <w:rsid w:val="00781FF4"/>
    <w:rsid w:val="00782F84"/>
    <w:rsid w:val="00783399"/>
    <w:rsid w:val="00785ED5"/>
    <w:rsid w:val="00785FAD"/>
    <w:rsid w:val="00787263"/>
    <w:rsid w:val="007874D5"/>
    <w:rsid w:val="007978CE"/>
    <w:rsid w:val="007A18E4"/>
    <w:rsid w:val="007A2289"/>
    <w:rsid w:val="007A331C"/>
    <w:rsid w:val="007A6215"/>
    <w:rsid w:val="007B355F"/>
    <w:rsid w:val="007C1299"/>
    <w:rsid w:val="007C1FC4"/>
    <w:rsid w:val="007D149A"/>
    <w:rsid w:val="007D36FD"/>
    <w:rsid w:val="007D5ABB"/>
    <w:rsid w:val="007D656A"/>
    <w:rsid w:val="007E06BB"/>
    <w:rsid w:val="007E21E5"/>
    <w:rsid w:val="007E3FF7"/>
    <w:rsid w:val="007E6D76"/>
    <w:rsid w:val="007F35DA"/>
    <w:rsid w:val="007F539C"/>
    <w:rsid w:val="00803061"/>
    <w:rsid w:val="00805A2A"/>
    <w:rsid w:val="00814234"/>
    <w:rsid w:val="00816444"/>
    <w:rsid w:val="00822F14"/>
    <w:rsid w:val="008248C5"/>
    <w:rsid w:val="008258F6"/>
    <w:rsid w:val="00842BE9"/>
    <w:rsid w:val="008455DE"/>
    <w:rsid w:val="00845B58"/>
    <w:rsid w:val="008476C8"/>
    <w:rsid w:val="00853BF1"/>
    <w:rsid w:val="00855597"/>
    <w:rsid w:val="00857372"/>
    <w:rsid w:val="00857FFE"/>
    <w:rsid w:val="00861FD6"/>
    <w:rsid w:val="008649BE"/>
    <w:rsid w:val="0087443C"/>
    <w:rsid w:val="00882CD3"/>
    <w:rsid w:val="00885B17"/>
    <w:rsid w:val="008914C2"/>
    <w:rsid w:val="00891C43"/>
    <w:rsid w:val="00891E20"/>
    <w:rsid w:val="008937D1"/>
    <w:rsid w:val="00893E35"/>
    <w:rsid w:val="00894F5F"/>
    <w:rsid w:val="00897A0B"/>
    <w:rsid w:val="008A41B4"/>
    <w:rsid w:val="008B02C4"/>
    <w:rsid w:val="008B1E4D"/>
    <w:rsid w:val="008B3F36"/>
    <w:rsid w:val="008B769D"/>
    <w:rsid w:val="008C50B3"/>
    <w:rsid w:val="008C7A19"/>
    <w:rsid w:val="008D0D60"/>
    <w:rsid w:val="008D237E"/>
    <w:rsid w:val="008D399E"/>
    <w:rsid w:val="008D5D5C"/>
    <w:rsid w:val="008D7B48"/>
    <w:rsid w:val="008E08F3"/>
    <w:rsid w:val="008E0BA3"/>
    <w:rsid w:val="008E1DFB"/>
    <w:rsid w:val="008E2A44"/>
    <w:rsid w:val="008E3E3C"/>
    <w:rsid w:val="008E67D9"/>
    <w:rsid w:val="008F0F06"/>
    <w:rsid w:val="008F118F"/>
    <w:rsid w:val="008F4ACD"/>
    <w:rsid w:val="008F4B7C"/>
    <w:rsid w:val="008F730B"/>
    <w:rsid w:val="008F7FA4"/>
    <w:rsid w:val="00900BB2"/>
    <w:rsid w:val="00901C77"/>
    <w:rsid w:val="009045C0"/>
    <w:rsid w:val="00912D01"/>
    <w:rsid w:val="00922A4D"/>
    <w:rsid w:val="009247DE"/>
    <w:rsid w:val="00931683"/>
    <w:rsid w:val="00936AAE"/>
    <w:rsid w:val="00936C3E"/>
    <w:rsid w:val="009434FD"/>
    <w:rsid w:val="009445F7"/>
    <w:rsid w:val="00947373"/>
    <w:rsid w:val="009539F3"/>
    <w:rsid w:val="00955261"/>
    <w:rsid w:val="00964562"/>
    <w:rsid w:val="00964C32"/>
    <w:rsid w:val="00970435"/>
    <w:rsid w:val="00970EE1"/>
    <w:rsid w:val="009813D6"/>
    <w:rsid w:val="0098610C"/>
    <w:rsid w:val="00997A68"/>
    <w:rsid w:val="009A1CA4"/>
    <w:rsid w:val="009A2249"/>
    <w:rsid w:val="009A6A5C"/>
    <w:rsid w:val="009B0147"/>
    <w:rsid w:val="009B0D9E"/>
    <w:rsid w:val="009B11CA"/>
    <w:rsid w:val="009B4E82"/>
    <w:rsid w:val="009B5736"/>
    <w:rsid w:val="009B6D3C"/>
    <w:rsid w:val="009B790D"/>
    <w:rsid w:val="009C06D1"/>
    <w:rsid w:val="009C481E"/>
    <w:rsid w:val="009D04BA"/>
    <w:rsid w:val="009E7370"/>
    <w:rsid w:val="009F0AC2"/>
    <w:rsid w:val="009F120C"/>
    <w:rsid w:val="009F13F7"/>
    <w:rsid w:val="009F3970"/>
    <w:rsid w:val="00A01C8E"/>
    <w:rsid w:val="00A029EC"/>
    <w:rsid w:val="00A1185D"/>
    <w:rsid w:val="00A13442"/>
    <w:rsid w:val="00A147AA"/>
    <w:rsid w:val="00A163D6"/>
    <w:rsid w:val="00A21709"/>
    <w:rsid w:val="00A25BF7"/>
    <w:rsid w:val="00A264C1"/>
    <w:rsid w:val="00A3059D"/>
    <w:rsid w:val="00A3191A"/>
    <w:rsid w:val="00A31C71"/>
    <w:rsid w:val="00A3760F"/>
    <w:rsid w:val="00A405D7"/>
    <w:rsid w:val="00A47251"/>
    <w:rsid w:val="00A52177"/>
    <w:rsid w:val="00A533B7"/>
    <w:rsid w:val="00A545C5"/>
    <w:rsid w:val="00A56B27"/>
    <w:rsid w:val="00A62792"/>
    <w:rsid w:val="00A67445"/>
    <w:rsid w:val="00A711A6"/>
    <w:rsid w:val="00A779B6"/>
    <w:rsid w:val="00A80524"/>
    <w:rsid w:val="00A8483C"/>
    <w:rsid w:val="00A857E0"/>
    <w:rsid w:val="00A8624D"/>
    <w:rsid w:val="00A86CC1"/>
    <w:rsid w:val="00A91DA3"/>
    <w:rsid w:val="00A94AA8"/>
    <w:rsid w:val="00A9560C"/>
    <w:rsid w:val="00AB1F9A"/>
    <w:rsid w:val="00AB2766"/>
    <w:rsid w:val="00AB31B0"/>
    <w:rsid w:val="00AB57E3"/>
    <w:rsid w:val="00AB6329"/>
    <w:rsid w:val="00AC0404"/>
    <w:rsid w:val="00AC472D"/>
    <w:rsid w:val="00AC6174"/>
    <w:rsid w:val="00AD0FFE"/>
    <w:rsid w:val="00AD261D"/>
    <w:rsid w:val="00AD6555"/>
    <w:rsid w:val="00AD69C2"/>
    <w:rsid w:val="00AE4553"/>
    <w:rsid w:val="00AE6F66"/>
    <w:rsid w:val="00AF1F64"/>
    <w:rsid w:val="00AF50C7"/>
    <w:rsid w:val="00AF7795"/>
    <w:rsid w:val="00B0004E"/>
    <w:rsid w:val="00B02761"/>
    <w:rsid w:val="00B07713"/>
    <w:rsid w:val="00B10BAB"/>
    <w:rsid w:val="00B16828"/>
    <w:rsid w:val="00B208D1"/>
    <w:rsid w:val="00B26DCC"/>
    <w:rsid w:val="00B30070"/>
    <w:rsid w:val="00B331FC"/>
    <w:rsid w:val="00B42FFF"/>
    <w:rsid w:val="00B47895"/>
    <w:rsid w:val="00B576E1"/>
    <w:rsid w:val="00B57DAE"/>
    <w:rsid w:val="00B6135A"/>
    <w:rsid w:val="00B6607E"/>
    <w:rsid w:val="00B73558"/>
    <w:rsid w:val="00B752B8"/>
    <w:rsid w:val="00B77857"/>
    <w:rsid w:val="00B81C0C"/>
    <w:rsid w:val="00B8477B"/>
    <w:rsid w:val="00B87DFB"/>
    <w:rsid w:val="00B87ED0"/>
    <w:rsid w:val="00B9374B"/>
    <w:rsid w:val="00BA63FF"/>
    <w:rsid w:val="00BA6D37"/>
    <w:rsid w:val="00BB74CF"/>
    <w:rsid w:val="00BC2979"/>
    <w:rsid w:val="00BD1212"/>
    <w:rsid w:val="00BD2349"/>
    <w:rsid w:val="00BD283C"/>
    <w:rsid w:val="00BD2E16"/>
    <w:rsid w:val="00BE593A"/>
    <w:rsid w:val="00BF45D3"/>
    <w:rsid w:val="00BF47D6"/>
    <w:rsid w:val="00BF6AB5"/>
    <w:rsid w:val="00C02821"/>
    <w:rsid w:val="00C04841"/>
    <w:rsid w:val="00C0764F"/>
    <w:rsid w:val="00C07E09"/>
    <w:rsid w:val="00C15A06"/>
    <w:rsid w:val="00C227B4"/>
    <w:rsid w:val="00C23810"/>
    <w:rsid w:val="00C26EE5"/>
    <w:rsid w:val="00C31AB5"/>
    <w:rsid w:val="00C33FB0"/>
    <w:rsid w:val="00C36392"/>
    <w:rsid w:val="00C415C8"/>
    <w:rsid w:val="00C44E4B"/>
    <w:rsid w:val="00C47F44"/>
    <w:rsid w:val="00C547C2"/>
    <w:rsid w:val="00C55697"/>
    <w:rsid w:val="00C57FA8"/>
    <w:rsid w:val="00C60895"/>
    <w:rsid w:val="00C60C12"/>
    <w:rsid w:val="00C70A29"/>
    <w:rsid w:val="00C756F2"/>
    <w:rsid w:val="00C7694A"/>
    <w:rsid w:val="00C871FD"/>
    <w:rsid w:val="00C943EB"/>
    <w:rsid w:val="00C94F7A"/>
    <w:rsid w:val="00C94F8F"/>
    <w:rsid w:val="00CA3725"/>
    <w:rsid w:val="00CB2A0F"/>
    <w:rsid w:val="00CC245F"/>
    <w:rsid w:val="00CC2AF0"/>
    <w:rsid w:val="00CC5A93"/>
    <w:rsid w:val="00CC77E5"/>
    <w:rsid w:val="00CD0F99"/>
    <w:rsid w:val="00CD1664"/>
    <w:rsid w:val="00CD7B68"/>
    <w:rsid w:val="00CE025B"/>
    <w:rsid w:val="00CE5B65"/>
    <w:rsid w:val="00CF20BC"/>
    <w:rsid w:val="00CF3118"/>
    <w:rsid w:val="00D02E97"/>
    <w:rsid w:val="00D031BC"/>
    <w:rsid w:val="00D056AD"/>
    <w:rsid w:val="00D072E7"/>
    <w:rsid w:val="00D152E9"/>
    <w:rsid w:val="00D1617C"/>
    <w:rsid w:val="00D24D26"/>
    <w:rsid w:val="00D250E1"/>
    <w:rsid w:val="00D30FE2"/>
    <w:rsid w:val="00D336D7"/>
    <w:rsid w:val="00D33BFC"/>
    <w:rsid w:val="00D36912"/>
    <w:rsid w:val="00D40D15"/>
    <w:rsid w:val="00D40E53"/>
    <w:rsid w:val="00D40F43"/>
    <w:rsid w:val="00D51465"/>
    <w:rsid w:val="00D51481"/>
    <w:rsid w:val="00D5162B"/>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C5687"/>
    <w:rsid w:val="00DC7061"/>
    <w:rsid w:val="00DD72E6"/>
    <w:rsid w:val="00E005F5"/>
    <w:rsid w:val="00E04730"/>
    <w:rsid w:val="00E04CA6"/>
    <w:rsid w:val="00E1518A"/>
    <w:rsid w:val="00E15502"/>
    <w:rsid w:val="00E16D6D"/>
    <w:rsid w:val="00E20183"/>
    <w:rsid w:val="00E21F67"/>
    <w:rsid w:val="00E22350"/>
    <w:rsid w:val="00E33083"/>
    <w:rsid w:val="00E33D04"/>
    <w:rsid w:val="00E37E63"/>
    <w:rsid w:val="00E4051C"/>
    <w:rsid w:val="00E419C0"/>
    <w:rsid w:val="00E42F7D"/>
    <w:rsid w:val="00E4661A"/>
    <w:rsid w:val="00E50067"/>
    <w:rsid w:val="00E5085E"/>
    <w:rsid w:val="00E54043"/>
    <w:rsid w:val="00E54C82"/>
    <w:rsid w:val="00E63842"/>
    <w:rsid w:val="00E640CA"/>
    <w:rsid w:val="00E7405B"/>
    <w:rsid w:val="00E76B23"/>
    <w:rsid w:val="00E76B93"/>
    <w:rsid w:val="00E817FA"/>
    <w:rsid w:val="00E8296C"/>
    <w:rsid w:val="00E91DD1"/>
    <w:rsid w:val="00E94791"/>
    <w:rsid w:val="00EA5176"/>
    <w:rsid w:val="00EA7A71"/>
    <w:rsid w:val="00EB044E"/>
    <w:rsid w:val="00EB23C7"/>
    <w:rsid w:val="00EB275A"/>
    <w:rsid w:val="00ED1004"/>
    <w:rsid w:val="00ED40D5"/>
    <w:rsid w:val="00ED57F7"/>
    <w:rsid w:val="00ED72A9"/>
    <w:rsid w:val="00EE3BEE"/>
    <w:rsid w:val="00EE7EB4"/>
    <w:rsid w:val="00F01789"/>
    <w:rsid w:val="00F01A7E"/>
    <w:rsid w:val="00F0332D"/>
    <w:rsid w:val="00F0380E"/>
    <w:rsid w:val="00F04B88"/>
    <w:rsid w:val="00F04F51"/>
    <w:rsid w:val="00F151E6"/>
    <w:rsid w:val="00F1753C"/>
    <w:rsid w:val="00F205C0"/>
    <w:rsid w:val="00F226D3"/>
    <w:rsid w:val="00F22ADF"/>
    <w:rsid w:val="00F23DC8"/>
    <w:rsid w:val="00F251EB"/>
    <w:rsid w:val="00F263FC"/>
    <w:rsid w:val="00F2658F"/>
    <w:rsid w:val="00F26A47"/>
    <w:rsid w:val="00F50802"/>
    <w:rsid w:val="00F511ED"/>
    <w:rsid w:val="00F53C98"/>
    <w:rsid w:val="00F56229"/>
    <w:rsid w:val="00F5723D"/>
    <w:rsid w:val="00F61906"/>
    <w:rsid w:val="00F641A7"/>
    <w:rsid w:val="00F71F40"/>
    <w:rsid w:val="00F80D39"/>
    <w:rsid w:val="00F827B3"/>
    <w:rsid w:val="00F872C6"/>
    <w:rsid w:val="00F964D6"/>
    <w:rsid w:val="00F973B2"/>
    <w:rsid w:val="00FA1016"/>
    <w:rsid w:val="00FA350A"/>
    <w:rsid w:val="00FB040E"/>
    <w:rsid w:val="00FB1680"/>
    <w:rsid w:val="00FC5049"/>
    <w:rsid w:val="00FC51E6"/>
    <w:rsid w:val="00FC680F"/>
    <w:rsid w:val="00FC7B59"/>
    <w:rsid w:val="00FD136D"/>
    <w:rsid w:val="00FD58AC"/>
    <w:rsid w:val="00FD5D73"/>
    <w:rsid w:val="00FD6763"/>
    <w:rsid w:val="00FD69E4"/>
    <w:rsid w:val="00FD6C99"/>
    <w:rsid w:val="00FD7AB1"/>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uiPriority w:val="59"/>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uiPriority w:val="59"/>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21425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CF6EA-EBC6-472F-B763-613B94D8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61</TotalTime>
  <Pages>8</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17160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5</cp:revision>
  <cp:lastPrinted>2019-03-20T21:05:00Z</cp:lastPrinted>
  <dcterms:created xsi:type="dcterms:W3CDTF">2019-03-20T21:06:00Z</dcterms:created>
  <dcterms:modified xsi:type="dcterms:W3CDTF">2019-03-25T20:23:00Z</dcterms:modified>
</cp:coreProperties>
</file>