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D3" w:rsidRDefault="00C614D3" w:rsidP="00C614D3">
      <w:pPr>
        <w:spacing w:before="240" w:after="240"/>
        <w:rPr>
          <w:b/>
          <w:smallCaps/>
          <w:sz w:val="32"/>
        </w:rPr>
      </w:pPr>
      <w:r>
        <w:rPr>
          <w:b/>
          <w:small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8pt;width:138.15pt;height:175pt;z-index:251659264;mso-position-horizontal-relative:text;mso-position-vertical-relative:text">
            <v:imagedata r:id="rId8" o:title=""/>
            <w10:wrap type="square"/>
          </v:shape>
          <o:OLEObject Type="Embed" ProgID="AcroExch.Document.7" ShapeID="_x0000_s1027" DrawAspect="Content" ObjectID="_1585138094" r:id="rId9"/>
        </w:pict>
      </w:r>
    </w:p>
    <w:p w:rsidR="00DF4904" w:rsidRDefault="00D53A7B" w:rsidP="00C614D3">
      <w:pPr>
        <w:spacing w:before="240" w:after="240"/>
        <w:jc w:val="center"/>
        <w:rPr>
          <w:b/>
          <w:smallCaps/>
          <w:sz w:val="24"/>
        </w:rPr>
      </w:pPr>
      <w:r w:rsidRPr="00762BD8">
        <w:rPr>
          <w:b/>
          <w:smallCaps/>
          <w:sz w:val="32"/>
        </w:rPr>
        <w:t>Frequently Asked Questions</w:t>
      </w:r>
    </w:p>
    <w:p w:rsidR="00C614D3" w:rsidRDefault="00C614D3" w:rsidP="00D53A7B">
      <w:pPr>
        <w:rPr>
          <w:b/>
          <w:i/>
          <w:sz w:val="28"/>
        </w:rPr>
      </w:pPr>
    </w:p>
    <w:p w:rsidR="00D53A7B" w:rsidRPr="00762BD8" w:rsidRDefault="00D53A7B" w:rsidP="00D53A7B">
      <w:pPr>
        <w:rPr>
          <w:b/>
          <w:sz w:val="28"/>
        </w:rPr>
      </w:pPr>
      <w:r w:rsidRPr="00762BD8">
        <w:rPr>
          <w:b/>
          <w:i/>
          <w:sz w:val="28"/>
        </w:rPr>
        <w:t>Does this law include windows, as well as doors</w:t>
      </w:r>
      <w:r w:rsidR="00A52427">
        <w:rPr>
          <w:b/>
          <w:i/>
          <w:sz w:val="28"/>
        </w:rPr>
        <w:t xml:space="preserve">, </w:t>
      </w:r>
      <w:r w:rsidR="00A52427" w:rsidRPr="00A52427">
        <w:rPr>
          <w:b/>
          <w:i/>
          <w:sz w:val="28"/>
        </w:rPr>
        <w:t>accordion or garage</w:t>
      </w:r>
      <w:r w:rsidRPr="00762BD8">
        <w:rPr>
          <w:b/>
          <w:i/>
          <w:sz w:val="28"/>
        </w:rPr>
        <w:t>, when patios are open and in use?</w:t>
      </w:r>
    </w:p>
    <w:p w:rsidR="00D53A7B" w:rsidRDefault="00D53A7B" w:rsidP="00D53A7B">
      <w:r w:rsidRPr="00D53A7B">
        <w:t>The law does apply to windows</w:t>
      </w:r>
      <w:r w:rsidR="00A52427">
        <w:t>, accordion and garage doors</w:t>
      </w:r>
      <w:r w:rsidRPr="00D53A7B">
        <w:t>. However if the patio is in use, a violation would not be present.</w:t>
      </w:r>
      <w:r w:rsidR="00A52427">
        <w:t xml:space="preserve"> ~4/11</w:t>
      </w:r>
      <w:r w:rsidR="00762BD8">
        <w:t>/2018</w:t>
      </w:r>
    </w:p>
    <w:p w:rsidR="00D53A7B" w:rsidRPr="00C614D3" w:rsidRDefault="00762BD8" w:rsidP="00D53A7B">
      <w:pPr>
        <w:rPr>
          <w:b/>
          <w:i/>
          <w:sz w:val="28"/>
        </w:rPr>
      </w:pPr>
      <w:r w:rsidRPr="00762BD8">
        <w:rPr>
          <w:b/>
          <w:i/>
          <w:sz w:val="28"/>
        </w:rPr>
        <w:t>How</w:t>
      </w:r>
      <w:r w:rsidR="00D53A7B" w:rsidRPr="00762BD8">
        <w:rPr>
          <w:b/>
          <w:i/>
          <w:sz w:val="28"/>
        </w:rPr>
        <w:t xml:space="preserve"> </w:t>
      </w:r>
      <w:r w:rsidRPr="00762BD8">
        <w:rPr>
          <w:b/>
          <w:i/>
          <w:sz w:val="28"/>
        </w:rPr>
        <w:t xml:space="preserve">does </w:t>
      </w:r>
      <w:r w:rsidR="00C614D3">
        <w:rPr>
          <w:b/>
          <w:i/>
          <w:sz w:val="28"/>
        </w:rPr>
        <w:t>DOEE intend to enforce this law?</w:t>
      </w:r>
      <w:r w:rsidR="00D53A7B" w:rsidRPr="00762BD8">
        <w:rPr>
          <w:b/>
          <w:i/>
          <w:sz w:val="28"/>
        </w:rPr>
        <w:t xml:space="preserve"> Will inspectors will be out on the street? How many</w:t>
      </w:r>
      <w:r w:rsidR="00D53A7B" w:rsidRPr="00C614D3">
        <w:rPr>
          <w:b/>
          <w:i/>
          <w:sz w:val="28"/>
        </w:rPr>
        <w:t>?</w:t>
      </w:r>
    </w:p>
    <w:p w:rsidR="00762BD8" w:rsidRDefault="00762BD8" w:rsidP="00762BD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DOEE will enforce the </w:t>
      </w:r>
      <w:r>
        <w:rPr>
          <w:b/>
          <w:bCs/>
          <w:color w:val="000000"/>
          <w:shd w:val="clear" w:color="auto" w:fill="FFFFFF"/>
        </w:rPr>
        <w:t>Shut the Front Door DC</w:t>
      </w:r>
      <w:r>
        <w:rPr>
          <w:color w:val="000000"/>
          <w:shd w:val="clear" w:color="auto" w:fill="FFFFFF"/>
        </w:rPr>
        <w:t xml:space="preserve"> program with tip-driven and regularly scheduled compliance audits during the summer months. There is one inspector dedicated to this enforcement activity for the 2018 </w:t>
      </w:r>
      <w:r w:rsidR="00C614D3">
        <w:rPr>
          <w:color w:val="000000"/>
          <w:shd w:val="clear" w:color="auto" w:fill="FFFFFF"/>
        </w:rPr>
        <w:t>cooling season (April-October).</w:t>
      </w:r>
      <w:r w:rsidR="00C614D3">
        <w:rPr>
          <w:color w:val="000000"/>
          <w:shd w:val="clear" w:color="auto" w:fill="FFFFFF"/>
        </w:rPr>
        <w:t>~4/5/2018</w:t>
      </w:r>
    </w:p>
    <w:p w:rsidR="00C614D3" w:rsidRPr="00C614D3" w:rsidRDefault="00C614D3" w:rsidP="00C614D3">
      <w:pPr>
        <w:rPr>
          <w:b/>
          <w:i/>
          <w:sz w:val="28"/>
        </w:rPr>
      </w:pPr>
      <w:bookmarkStart w:id="0" w:name="_GoBack"/>
      <w:bookmarkEnd w:id="0"/>
      <w:r w:rsidRPr="00C614D3">
        <w:rPr>
          <w:b/>
          <w:i/>
          <w:sz w:val="28"/>
        </w:rPr>
        <w:t>Does this pertain to loading docks?</w:t>
      </w:r>
    </w:p>
    <w:p w:rsidR="00C614D3" w:rsidRPr="00C614D3" w:rsidRDefault="00C614D3" w:rsidP="00C614D3">
      <w:pPr>
        <w:rPr>
          <w:color w:val="000000"/>
          <w:shd w:val="clear" w:color="auto" w:fill="FFFFFF"/>
        </w:rPr>
      </w:pPr>
      <w:r w:rsidRPr="00C614D3">
        <w:rPr>
          <w:color w:val="000000"/>
          <w:shd w:val="clear" w:color="auto" w:fill="FFFFFF"/>
        </w:rPr>
        <w:t>The law only applies to temperature controlled spaces. If there is no air conditioning in the area adjoining the door, the law would not apply.</w:t>
      </w:r>
      <w:r w:rsidRPr="00C614D3">
        <w:rPr>
          <w:color w:val="000000"/>
          <w:shd w:val="clear" w:color="auto" w:fill="FFFFFF"/>
        </w:rPr>
        <w:t xml:space="preserve"> ~4/13/2018</w:t>
      </w:r>
    </w:p>
    <w:p w:rsidR="00C614D3" w:rsidRPr="00C614D3" w:rsidRDefault="00C614D3" w:rsidP="00C614D3">
      <w:pPr>
        <w:rPr>
          <w:b/>
          <w:i/>
          <w:sz w:val="28"/>
        </w:rPr>
      </w:pPr>
      <w:r w:rsidRPr="00C614D3">
        <w:rPr>
          <w:b/>
          <w:i/>
          <w:sz w:val="28"/>
        </w:rPr>
        <w:t>Is the fine issued to the property owner or to the tenant occupying the retail space?</w:t>
      </w:r>
    </w:p>
    <w:p w:rsidR="00C614D3" w:rsidRDefault="00C614D3" w:rsidP="00C614D3">
      <w:r>
        <w:t>The business in violation would be responsible for the fine. So if the property owner is not responsible for the open door the tenant would be issued the fine.</w:t>
      </w:r>
      <w:r w:rsidRPr="00C614D3">
        <w:t xml:space="preserve"> </w:t>
      </w:r>
      <w:r>
        <w:t>~4/13/2018</w:t>
      </w:r>
    </w:p>
    <w:p w:rsidR="00762BD8" w:rsidRPr="00762BD8" w:rsidRDefault="00762BD8" w:rsidP="00762BD8">
      <w:pPr>
        <w:tabs>
          <w:tab w:val="left" w:pos="4169"/>
        </w:tabs>
      </w:pPr>
    </w:p>
    <w:sectPr w:rsidR="00762BD8" w:rsidRPr="00762BD8" w:rsidSect="00762BD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D8" w:rsidRDefault="00762BD8" w:rsidP="00762BD8">
      <w:pPr>
        <w:spacing w:after="0" w:line="240" w:lineRule="auto"/>
      </w:pPr>
      <w:r>
        <w:separator/>
      </w:r>
    </w:p>
  </w:endnote>
  <w:endnote w:type="continuationSeparator" w:id="0">
    <w:p w:rsidR="00762BD8" w:rsidRDefault="00762BD8" w:rsidP="007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D8" w:rsidRDefault="00762BD8" w:rsidP="00762BD8">
    <w:pPr>
      <w:pStyle w:val="Footer"/>
      <w:jc w:val="right"/>
    </w:pPr>
    <w:r>
      <w:t xml:space="preserve">Last update on </w:t>
    </w:r>
    <w:r>
      <w:fldChar w:fldCharType="begin"/>
    </w:r>
    <w:r>
      <w:instrText xml:space="preserve"> DATE \@ "dddd, MMMM dd, yyyy" </w:instrText>
    </w:r>
    <w:r>
      <w:fldChar w:fldCharType="separate"/>
    </w:r>
    <w:r w:rsidR="00C614D3">
      <w:rPr>
        <w:noProof/>
      </w:rPr>
      <w:t>Friday, April 13,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D8" w:rsidRDefault="00762BD8" w:rsidP="00762BD8">
      <w:pPr>
        <w:spacing w:after="0" w:line="240" w:lineRule="auto"/>
      </w:pPr>
      <w:r>
        <w:separator/>
      </w:r>
    </w:p>
  </w:footnote>
  <w:footnote w:type="continuationSeparator" w:id="0">
    <w:p w:rsidR="00762BD8" w:rsidRDefault="00762BD8" w:rsidP="0076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B"/>
    <w:rsid w:val="00061627"/>
    <w:rsid w:val="001069AE"/>
    <w:rsid w:val="0015483B"/>
    <w:rsid w:val="00762BD8"/>
    <w:rsid w:val="007E4309"/>
    <w:rsid w:val="00A52427"/>
    <w:rsid w:val="00C614D3"/>
    <w:rsid w:val="00C946FB"/>
    <w:rsid w:val="00D37C0F"/>
    <w:rsid w:val="00D53A7B"/>
    <w:rsid w:val="00DF4904"/>
    <w:rsid w:val="00E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B"/>
  </w:style>
  <w:style w:type="paragraph" w:styleId="Heading1">
    <w:name w:val="heading 1"/>
    <w:basedOn w:val="Normal"/>
    <w:next w:val="Normal"/>
    <w:link w:val="Heading1Char"/>
    <w:uiPriority w:val="9"/>
    <w:qFormat/>
    <w:rsid w:val="00C94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C0F"/>
    <w:pPr>
      <w:tabs>
        <w:tab w:val="left" w:pos="720"/>
      </w:tabs>
      <w:spacing w:before="100" w:beforeAutospacing="1" w:after="100" w:afterAutospacing="1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0F"/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946FB"/>
    <w:pPr>
      <w:spacing w:beforeAutospacing="1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46FB"/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6FB"/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6FB"/>
    <w:rPr>
      <w:rFonts w:asciiTheme="majorHAnsi" w:eastAsiaTheme="majorEastAsia" w:hAnsiTheme="majorHAnsi" w:cstheme="majorBidi"/>
      <w:b/>
      <w:bCs/>
      <w:color w:val="00B05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46FB"/>
    <w:pPr>
      <w:pBdr>
        <w:bottom w:val="single" w:sz="8" w:space="4" w:color="00B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FB"/>
    <w:rPr>
      <w:rFonts w:asciiTheme="majorHAnsi" w:eastAsiaTheme="majorEastAsia" w:hAnsiTheme="majorHAnsi" w:cstheme="majorBidi"/>
      <w:color w:val="0026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FB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6FB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46FB"/>
    <w:rPr>
      <w:b/>
      <w:bCs/>
    </w:rPr>
  </w:style>
  <w:style w:type="character" w:styleId="Emphasis">
    <w:name w:val="Emphasis"/>
    <w:basedOn w:val="DefaultParagraphFont"/>
    <w:uiPriority w:val="20"/>
    <w:qFormat/>
    <w:rsid w:val="00C946FB"/>
    <w:rPr>
      <w:i/>
      <w:iCs/>
    </w:rPr>
  </w:style>
  <w:style w:type="paragraph" w:styleId="NoSpacing">
    <w:name w:val="No Spacing"/>
    <w:uiPriority w:val="1"/>
    <w:qFormat/>
    <w:rsid w:val="00C94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6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6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6FB"/>
    <w:pPr>
      <w:pBdr>
        <w:bottom w:val="single" w:sz="4" w:space="4" w:color="00B050" w:themeColor="accent1"/>
      </w:pBdr>
      <w:spacing w:before="200" w:after="280"/>
      <w:ind w:left="936" w:right="936"/>
    </w:pPr>
    <w:rPr>
      <w:b/>
      <w:bCs/>
      <w:i/>
      <w:iCs/>
      <w:color w:val="00B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6FB"/>
    <w:rPr>
      <w:b/>
      <w:bCs/>
      <w:i/>
      <w:iCs/>
      <w:color w:val="00B050" w:themeColor="accent1"/>
    </w:rPr>
  </w:style>
  <w:style w:type="character" w:styleId="SubtleEmphasis">
    <w:name w:val="Subtle Emphasis"/>
    <w:basedOn w:val="DefaultParagraphFont"/>
    <w:uiPriority w:val="19"/>
    <w:qFormat/>
    <w:rsid w:val="00C946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46FB"/>
    <w:rPr>
      <w:b/>
      <w:bCs/>
      <w:i/>
      <w:iCs/>
      <w:color w:val="00B050" w:themeColor="accent1"/>
    </w:rPr>
  </w:style>
  <w:style w:type="character" w:styleId="SubtleReference">
    <w:name w:val="Subtle Reference"/>
    <w:basedOn w:val="DefaultParagraphFont"/>
    <w:uiPriority w:val="31"/>
    <w:qFormat/>
    <w:rsid w:val="00C946FB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46FB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6F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62B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D8"/>
  </w:style>
  <w:style w:type="paragraph" w:styleId="Footer">
    <w:name w:val="footer"/>
    <w:basedOn w:val="Normal"/>
    <w:link w:val="FooterChar"/>
    <w:uiPriority w:val="99"/>
    <w:unhideWhenUsed/>
    <w:rsid w:val="0076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D8"/>
  </w:style>
  <w:style w:type="character" w:styleId="PlaceholderText">
    <w:name w:val="Placeholder Text"/>
    <w:basedOn w:val="DefaultParagraphFont"/>
    <w:uiPriority w:val="99"/>
    <w:semiHidden/>
    <w:rsid w:val="00762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FB"/>
  </w:style>
  <w:style w:type="paragraph" w:styleId="Heading1">
    <w:name w:val="heading 1"/>
    <w:basedOn w:val="Normal"/>
    <w:next w:val="Normal"/>
    <w:link w:val="Heading1Char"/>
    <w:uiPriority w:val="9"/>
    <w:qFormat/>
    <w:rsid w:val="00C94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6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5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C0F"/>
    <w:pPr>
      <w:tabs>
        <w:tab w:val="left" w:pos="720"/>
      </w:tabs>
      <w:spacing w:before="100" w:beforeAutospacing="1" w:after="100" w:afterAutospacing="1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0F"/>
    <w:rPr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C946FB"/>
    <w:pPr>
      <w:spacing w:beforeAutospacing="1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46FB"/>
    <w:rPr>
      <w:rFonts w:asciiTheme="majorHAnsi" w:eastAsiaTheme="majorEastAsia" w:hAnsiTheme="majorHAnsi" w:cstheme="majorBidi"/>
      <w:b/>
      <w:bCs/>
      <w:color w:val="00833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6FB"/>
    <w:rPr>
      <w:rFonts w:asciiTheme="majorHAnsi" w:eastAsiaTheme="majorEastAsia" w:hAnsiTheme="majorHAnsi" w:cstheme="majorBidi"/>
      <w:b/>
      <w:bCs/>
      <w:color w:val="00B05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6FB"/>
    <w:rPr>
      <w:rFonts w:asciiTheme="majorHAnsi" w:eastAsiaTheme="majorEastAsia" w:hAnsiTheme="majorHAnsi" w:cstheme="majorBidi"/>
      <w:b/>
      <w:bCs/>
      <w:color w:val="00B05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946FB"/>
    <w:pPr>
      <w:pBdr>
        <w:bottom w:val="single" w:sz="8" w:space="4" w:color="00B05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26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6FB"/>
    <w:rPr>
      <w:rFonts w:asciiTheme="majorHAnsi" w:eastAsiaTheme="majorEastAsia" w:hAnsiTheme="majorHAnsi" w:cstheme="majorBidi"/>
      <w:color w:val="0026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FB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6FB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946FB"/>
    <w:rPr>
      <w:b/>
      <w:bCs/>
    </w:rPr>
  </w:style>
  <w:style w:type="character" w:styleId="Emphasis">
    <w:name w:val="Emphasis"/>
    <w:basedOn w:val="DefaultParagraphFont"/>
    <w:uiPriority w:val="20"/>
    <w:qFormat/>
    <w:rsid w:val="00C946FB"/>
    <w:rPr>
      <w:i/>
      <w:iCs/>
    </w:rPr>
  </w:style>
  <w:style w:type="paragraph" w:styleId="NoSpacing">
    <w:name w:val="No Spacing"/>
    <w:uiPriority w:val="1"/>
    <w:qFormat/>
    <w:rsid w:val="00C946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4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6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946F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6FB"/>
    <w:pPr>
      <w:pBdr>
        <w:bottom w:val="single" w:sz="4" w:space="4" w:color="00B050" w:themeColor="accent1"/>
      </w:pBdr>
      <w:spacing w:before="200" w:after="280"/>
      <w:ind w:left="936" w:right="936"/>
    </w:pPr>
    <w:rPr>
      <w:b/>
      <w:bCs/>
      <w:i/>
      <w:iCs/>
      <w:color w:val="00B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6FB"/>
    <w:rPr>
      <w:b/>
      <w:bCs/>
      <w:i/>
      <w:iCs/>
      <w:color w:val="00B050" w:themeColor="accent1"/>
    </w:rPr>
  </w:style>
  <w:style w:type="character" w:styleId="SubtleEmphasis">
    <w:name w:val="Subtle Emphasis"/>
    <w:basedOn w:val="DefaultParagraphFont"/>
    <w:uiPriority w:val="19"/>
    <w:qFormat/>
    <w:rsid w:val="00C946F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946FB"/>
    <w:rPr>
      <w:b/>
      <w:bCs/>
      <w:i/>
      <w:iCs/>
      <w:color w:val="00B050" w:themeColor="accent1"/>
    </w:rPr>
  </w:style>
  <w:style w:type="character" w:styleId="SubtleReference">
    <w:name w:val="Subtle Reference"/>
    <w:basedOn w:val="DefaultParagraphFont"/>
    <w:uiPriority w:val="31"/>
    <w:qFormat/>
    <w:rsid w:val="00C946FB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946FB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46F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62BD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D8"/>
  </w:style>
  <w:style w:type="paragraph" w:styleId="Footer">
    <w:name w:val="footer"/>
    <w:basedOn w:val="Normal"/>
    <w:link w:val="FooterChar"/>
    <w:uiPriority w:val="99"/>
    <w:unhideWhenUsed/>
    <w:rsid w:val="0076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D8"/>
  </w:style>
  <w:style w:type="character" w:styleId="PlaceholderText">
    <w:name w:val="Placeholder Text"/>
    <w:basedOn w:val="DefaultParagraphFont"/>
    <w:uiPriority w:val="99"/>
    <w:semiHidden/>
    <w:rsid w:val="00762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DOEE">
      <a:dk1>
        <a:sysClr val="windowText" lastClr="000000"/>
      </a:dk1>
      <a:lt1>
        <a:sysClr val="window" lastClr="FFFFFF"/>
      </a:lt1>
      <a:dk2>
        <a:srgbClr val="003300"/>
      </a:dk2>
      <a:lt2>
        <a:srgbClr val="EEECE1"/>
      </a:lt2>
      <a:accent1>
        <a:srgbClr val="00B050"/>
      </a:accent1>
      <a:accent2>
        <a:srgbClr val="FF0000"/>
      </a:accent2>
      <a:accent3>
        <a:srgbClr val="92D050"/>
      </a:accent3>
      <a:accent4>
        <a:srgbClr val="800080"/>
      </a:accent4>
      <a:accent5>
        <a:srgbClr val="4F81BD"/>
      </a:accent5>
      <a:accent6>
        <a:srgbClr val="E36C09"/>
      </a:accent6>
      <a:hlink>
        <a:srgbClr val="0000FF"/>
      </a:hlink>
      <a:folHlink>
        <a:srgbClr val="800080"/>
      </a:folHlink>
    </a:clrScheme>
    <a:fontScheme name="DDOE design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JonesSY</dc:creator>
  <cp:lastModifiedBy>JonesSY</cp:lastModifiedBy>
  <cp:revision>3</cp:revision>
  <dcterms:created xsi:type="dcterms:W3CDTF">2018-04-06T17:24:00Z</dcterms:created>
  <dcterms:modified xsi:type="dcterms:W3CDTF">2018-04-13T19:22:00Z</dcterms:modified>
</cp:coreProperties>
</file>