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041FF" w14:textId="77777777" w:rsidR="007323A5" w:rsidRPr="00994C6D" w:rsidRDefault="007323A5" w:rsidP="007323A5">
      <w:pPr>
        <w:jc w:val="center"/>
        <w:rPr>
          <w:b/>
          <w:bCs/>
        </w:rPr>
      </w:pPr>
      <w:bookmarkStart w:id="0" w:name="_GoBack"/>
      <w:bookmarkEnd w:id="0"/>
      <w:r w:rsidRPr="00994C6D">
        <w:rPr>
          <w:b/>
          <w:bCs/>
        </w:rPr>
        <w:t xml:space="preserve">DEPARTMENT OF </w:t>
      </w:r>
      <w:r w:rsidR="00240CE9" w:rsidRPr="00994C6D">
        <w:rPr>
          <w:b/>
          <w:bCs/>
        </w:rPr>
        <w:t xml:space="preserve">ENERGY AND </w:t>
      </w:r>
      <w:r w:rsidRPr="00994C6D">
        <w:rPr>
          <w:b/>
          <w:bCs/>
        </w:rPr>
        <w:t>ENVIRONMENT</w:t>
      </w:r>
    </w:p>
    <w:p w14:paraId="672A6659" w14:textId="77777777" w:rsidR="00F6075A" w:rsidRPr="00994C6D" w:rsidRDefault="00F6075A" w:rsidP="007323A5">
      <w:pPr>
        <w:jc w:val="center"/>
        <w:rPr>
          <w:b/>
          <w:bCs/>
        </w:rPr>
      </w:pPr>
    </w:p>
    <w:p w14:paraId="714C6569" w14:textId="7D8C6619" w:rsidR="007323A5" w:rsidRPr="00994C6D" w:rsidRDefault="007323A5" w:rsidP="007323A5">
      <w:pPr>
        <w:jc w:val="center"/>
        <w:rPr>
          <w:b/>
          <w:bCs/>
        </w:rPr>
      </w:pPr>
      <w:r w:rsidRPr="00994C6D">
        <w:rPr>
          <w:b/>
          <w:bCs/>
        </w:rPr>
        <w:t>NOTICE OF PUBLIC HEARING</w:t>
      </w:r>
      <w:r w:rsidR="00354939" w:rsidRPr="00994C6D">
        <w:rPr>
          <w:b/>
          <w:bCs/>
        </w:rPr>
        <w:t xml:space="preserve"> AND PUBLIC COMMENT PERIOD</w:t>
      </w:r>
    </w:p>
    <w:p w14:paraId="52248142" w14:textId="52B96B00" w:rsidR="007323A5" w:rsidRPr="00994C6D" w:rsidRDefault="007323A5" w:rsidP="00F6075A">
      <w:pPr>
        <w:pStyle w:val="Heading1"/>
      </w:pPr>
      <w:r w:rsidRPr="00994C6D">
        <w:t>ON</w:t>
      </w:r>
      <w:r w:rsidR="00F6075A" w:rsidRPr="00994C6D">
        <w:t xml:space="preserve"> </w:t>
      </w:r>
      <w:r w:rsidR="00A749B4" w:rsidRPr="00994C6D">
        <w:t xml:space="preserve">TWO PROPOSED </w:t>
      </w:r>
      <w:r w:rsidR="001A21BA" w:rsidRPr="00994C6D">
        <w:t>OZONE EXCEPTIONAL EVENT</w:t>
      </w:r>
      <w:r w:rsidR="00A749B4" w:rsidRPr="00994C6D">
        <w:t>S</w:t>
      </w:r>
    </w:p>
    <w:p w14:paraId="0A37501D" w14:textId="77777777" w:rsidR="007323A5" w:rsidRPr="00994C6D" w:rsidRDefault="007323A5" w:rsidP="007323A5"/>
    <w:p w14:paraId="07FED952" w14:textId="138D0B3B" w:rsidR="008F32B1" w:rsidRPr="00994C6D" w:rsidRDefault="345AACDD" w:rsidP="71502D0C">
      <w:pPr>
        <w:rPr>
          <w:highlight w:val="yellow"/>
          <w:shd w:val="clear" w:color="auto" w:fill="FFFFFF"/>
        </w:rPr>
      </w:pPr>
      <w:r>
        <w:t xml:space="preserve">Notice is hereby given that a public hearing will be held on </w:t>
      </w:r>
      <w:r w:rsidR="2EA907E0">
        <w:t>Mon</w:t>
      </w:r>
      <w:r w:rsidR="718057A2">
        <w:t>day, February 2</w:t>
      </w:r>
      <w:r w:rsidR="0BCA30F5">
        <w:t>6</w:t>
      </w:r>
      <w:r>
        <w:t xml:space="preserve">, </w:t>
      </w:r>
      <w:r w:rsidR="467D3248">
        <w:t>202</w:t>
      </w:r>
      <w:r w:rsidR="36A6EC4A">
        <w:t>4</w:t>
      </w:r>
      <w:r>
        <w:t>, at 5:30 p.m.</w:t>
      </w:r>
      <w:r w:rsidR="35F5263B">
        <w:t xml:space="preserve"> </w:t>
      </w:r>
      <w:r>
        <w:t>The public hearing will be held using teleconferencing, which allows for both a video and voice over internet protocol (VOIP) connection</w:t>
      </w:r>
      <w:r w:rsidR="35F5263B">
        <w:t>:</w:t>
      </w:r>
      <w:r>
        <w:t xml:space="preserve"> </w:t>
      </w:r>
    </w:p>
    <w:p w14:paraId="69304FD5" w14:textId="738F80CE" w:rsidR="490BE884" w:rsidRDefault="490BE884" w:rsidP="71502D0C">
      <w:r>
        <w:t xml:space="preserve"> </w:t>
      </w:r>
    </w:p>
    <w:p w14:paraId="02B0B53C" w14:textId="1D52ADD5" w:rsidR="490BE884" w:rsidRDefault="490BE884" w:rsidP="71502D0C">
      <w:pPr>
        <w:ind w:left="450" w:hanging="180"/>
      </w:pPr>
      <w:r>
        <w:t>https://dcnet.webex.com/dcnet/j.php?MTID=m90505d1764d163c2bed7aa80ed0747a7</w:t>
      </w:r>
    </w:p>
    <w:p w14:paraId="1FE7C227" w14:textId="59D11CC7" w:rsidR="490BE884" w:rsidRDefault="490BE884" w:rsidP="71502D0C">
      <w:pPr>
        <w:ind w:left="450" w:hanging="180"/>
      </w:pPr>
      <w:r>
        <w:t>Meeting number: 2306 963 3519</w:t>
      </w:r>
    </w:p>
    <w:p w14:paraId="6F230172" w14:textId="698F23B9" w:rsidR="490BE884" w:rsidRDefault="490BE884" w:rsidP="71502D0C">
      <w:pPr>
        <w:ind w:left="450" w:hanging="180"/>
      </w:pPr>
      <w:r>
        <w:t>Password: NJsMkNyB732</w:t>
      </w:r>
    </w:p>
    <w:p w14:paraId="0B4F8CA4" w14:textId="399F81E6" w:rsidR="16AFFDF9" w:rsidRDefault="16AFFDF9" w:rsidP="71502D0C">
      <w:pPr>
        <w:ind w:left="450" w:hanging="180"/>
      </w:pPr>
      <w:r>
        <w:t xml:space="preserve">Join by phone +1-202-860-2110 </w:t>
      </w:r>
    </w:p>
    <w:p w14:paraId="5DAB6C7B" w14:textId="77777777" w:rsidR="00783439" w:rsidRPr="00994C6D" w:rsidRDefault="00783439" w:rsidP="008F32B1"/>
    <w:p w14:paraId="0D3B2EB9" w14:textId="1FA3348B" w:rsidR="006C1BBF" w:rsidRPr="00994C6D" w:rsidRDefault="3A230EE8" w:rsidP="0093407D">
      <w:pPr>
        <w:pStyle w:val="CM23"/>
        <w:spacing w:after="262" w:line="278" w:lineRule="atLeast"/>
      </w:pPr>
      <w:r>
        <w:t xml:space="preserve">This hearing </w:t>
      </w:r>
      <w:r w:rsidR="4C866F8F">
        <w:t>provides</w:t>
      </w:r>
      <w:r w:rsidR="47ED8441">
        <w:t xml:space="preserve"> interested parties</w:t>
      </w:r>
      <w:r>
        <w:t xml:space="preserve"> </w:t>
      </w:r>
      <w:r w:rsidR="3C34B442">
        <w:t>an</w:t>
      </w:r>
      <w:r w:rsidR="4C866F8F">
        <w:t xml:space="preserve"> opportunity </w:t>
      </w:r>
      <w:r>
        <w:t xml:space="preserve">to comment on the Department of </w:t>
      </w:r>
      <w:r w:rsidR="6EFAA1BC">
        <w:t xml:space="preserve">Energy &amp; </w:t>
      </w:r>
      <w:r>
        <w:t>Environment</w:t>
      </w:r>
      <w:r w:rsidR="47ED8441">
        <w:t>’s</w:t>
      </w:r>
      <w:r w:rsidR="7FED6D7D">
        <w:t xml:space="preserve"> (DOEE)</w:t>
      </w:r>
      <w:r w:rsidR="09FA0555">
        <w:t xml:space="preserve"> </w:t>
      </w:r>
      <w:r w:rsidR="47ED8441">
        <w:t xml:space="preserve">two proposed </w:t>
      </w:r>
      <w:r w:rsidR="1F360E51">
        <w:t>exceptional event</w:t>
      </w:r>
      <w:r w:rsidR="47ED8441">
        <w:t>s</w:t>
      </w:r>
      <w:r w:rsidR="1F360E51">
        <w:t xml:space="preserve"> for </w:t>
      </w:r>
      <w:r w:rsidR="0288D21E">
        <w:t xml:space="preserve">ambient </w:t>
      </w:r>
      <w:r w:rsidR="1F360E51">
        <w:t xml:space="preserve">ozone </w:t>
      </w:r>
      <w:r w:rsidR="281132F7">
        <w:t xml:space="preserve">air quality </w:t>
      </w:r>
      <w:r w:rsidR="1F360E51">
        <w:t>data in the District</w:t>
      </w:r>
      <w:r w:rsidR="3022E95B">
        <w:t>.</w:t>
      </w:r>
      <w:r w:rsidR="47ED8441">
        <w:t xml:space="preserve"> </w:t>
      </w:r>
      <w:r w:rsidR="4C866F8F">
        <w:t>The</w:t>
      </w:r>
      <w:r w:rsidR="1F360E51">
        <w:t xml:space="preserve"> </w:t>
      </w:r>
      <w:r w:rsidR="4C866F8F">
        <w:t xml:space="preserve">District of Columbia experienced </w:t>
      </w:r>
      <w:r w:rsidR="217FA6DF">
        <w:t xml:space="preserve">two separate </w:t>
      </w:r>
      <w:r w:rsidR="309B31F4">
        <w:t>exceptional ozone level</w:t>
      </w:r>
      <w:r w:rsidR="7901362D">
        <w:t xml:space="preserve"> event</w:t>
      </w:r>
      <w:r w:rsidR="309B31F4">
        <w:t>s</w:t>
      </w:r>
      <w:r w:rsidR="1F360E51">
        <w:t xml:space="preserve"> </w:t>
      </w:r>
      <w:r w:rsidR="1E18E315">
        <w:t>on June 1</w:t>
      </w:r>
      <w:r w:rsidR="520FB61D">
        <w:t xml:space="preserve"> and</w:t>
      </w:r>
      <w:r w:rsidR="1E18E315">
        <w:t xml:space="preserve"> 2</w:t>
      </w:r>
      <w:r w:rsidR="6ED0B290">
        <w:t>, 2</w:t>
      </w:r>
      <w:r w:rsidR="79EA3084">
        <w:t>0</w:t>
      </w:r>
      <w:r w:rsidR="6ED0B290">
        <w:t>23</w:t>
      </w:r>
      <w:r w:rsidR="6155491B">
        <w:t>,</w:t>
      </w:r>
      <w:r w:rsidR="1E18E315">
        <w:t xml:space="preserve"> a</w:t>
      </w:r>
      <w:r w:rsidR="4ED9E300">
        <w:t xml:space="preserve">s well as </w:t>
      </w:r>
      <w:r w:rsidR="5A9BA82C">
        <w:t xml:space="preserve">June </w:t>
      </w:r>
      <w:r w:rsidR="1E18E315">
        <w:t>29,</w:t>
      </w:r>
      <w:r w:rsidR="4C866F8F">
        <w:t xml:space="preserve"> 2023</w:t>
      </w:r>
      <w:r w:rsidR="3D3DAFAF">
        <w:t>,</w:t>
      </w:r>
      <w:r w:rsidR="6897E010">
        <w:t xml:space="preserve"> from</w:t>
      </w:r>
      <w:r w:rsidR="4C866F8F">
        <w:t xml:space="preserve"> </w:t>
      </w:r>
      <w:r w:rsidR="6AA7E72E">
        <w:t xml:space="preserve">two </w:t>
      </w:r>
      <w:r w:rsidR="76990ED9">
        <w:t xml:space="preserve">different </w:t>
      </w:r>
      <w:r w:rsidR="4C866F8F">
        <w:t>wildfire</w:t>
      </w:r>
      <w:r w:rsidR="1E6AA44A">
        <w:t xml:space="preserve"> event</w:t>
      </w:r>
      <w:r w:rsidR="4C866F8F">
        <w:t>s</w:t>
      </w:r>
      <w:r w:rsidR="27F69955">
        <w:t>.</w:t>
      </w:r>
      <w:r w:rsidR="09FA0555">
        <w:t xml:space="preserve"> </w:t>
      </w:r>
      <w:r w:rsidR="4C866F8F">
        <w:t xml:space="preserve">After </w:t>
      </w:r>
      <w:r w:rsidR="3C8607EA">
        <w:t>receiving the public comments and hol</w:t>
      </w:r>
      <w:r w:rsidR="4C866F8F">
        <w:t>d</w:t>
      </w:r>
      <w:r w:rsidR="3BC14D93">
        <w:t>ing a public hearing</w:t>
      </w:r>
      <w:r w:rsidR="7ACC6FF3">
        <w:t xml:space="preserve">, </w:t>
      </w:r>
      <w:r w:rsidR="2F51850C">
        <w:t>DOEE</w:t>
      </w:r>
      <w:r w:rsidR="7ACC6FF3">
        <w:t xml:space="preserve"> will submit</w:t>
      </w:r>
      <w:r w:rsidR="2F51850C">
        <w:t xml:space="preserve"> the two proposed exceptional events</w:t>
      </w:r>
      <w:r w:rsidR="7ACC6FF3">
        <w:t xml:space="preserve"> to </w:t>
      </w:r>
      <w:r w:rsidR="2F2306FE">
        <w:t xml:space="preserve">the Environmental Protection Agency </w:t>
      </w:r>
      <w:r w:rsidR="7459CD5B">
        <w:t>(</w:t>
      </w:r>
      <w:r w:rsidR="7ACC6FF3">
        <w:t>EPA</w:t>
      </w:r>
      <w:r w:rsidR="7F0165B3">
        <w:t>)</w:t>
      </w:r>
      <w:r w:rsidR="7ACC6FF3">
        <w:t xml:space="preserve"> for approval.</w:t>
      </w:r>
    </w:p>
    <w:p w14:paraId="49593229" w14:textId="6C77EF59" w:rsidR="00357847" w:rsidRPr="00994C6D" w:rsidRDefault="01763830" w:rsidP="0093407D">
      <w:pPr>
        <w:pStyle w:val="CM23"/>
        <w:spacing w:after="262" w:line="278" w:lineRule="atLeast"/>
      </w:pPr>
      <w:r>
        <w:t xml:space="preserve">On August 3, 2018, the </w:t>
      </w:r>
      <w:r w:rsidR="40263347">
        <w:t>EPA designated the District</w:t>
      </w:r>
      <w:r w:rsidR="2831C000">
        <w:t>,</w:t>
      </w:r>
      <w:r w:rsidR="40263347">
        <w:t xml:space="preserve"> as </w:t>
      </w:r>
      <w:r w:rsidR="3195361F">
        <w:t xml:space="preserve">part of </w:t>
      </w:r>
      <w:r w:rsidR="6463A4C4">
        <w:t>the Washington, District of Columbia-Maryland-Virginia Area (Washington Area)</w:t>
      </w:r>
      <w:r w:rsidR="36D38C04">
        <w:t>,</w:t>
      </w:r>
      <w:r w:rsidR="6463A4C4">
        <w:t xml:space="preserve"> </w:t>
      </w:r>
      <w:r w:rsidR="3298893F">
        <w:t>as</w:t>
      </w:r>
      <w:r w:rsidR="40263347">
        <w:t xml:space="preserve"> </w:t>
      </w:r>
      <w:r w:rsidR="40263347" w:rsidRPr="4FCFD657">
        <w:t xml:space="preserve">Marginal </w:t>
      </w:r>
      <w:r w:rsidR="42950B75" w:rsidRPr="4FCFD657">
        <w:t>nonattainment</w:t>
      </w:r>
      <w:r w:rsidR="5B0D398C" w:rsidRPr="4FCFD657">
        <w:rPr>
          <w:rStyle w:val="FootnoteReference"/>
        </w:rPr>
        <w:footnoteReference w:id="2"/>
      </w:r>
      <w:r w:rsidR="26D5571C">
        <w:t xml:space="preserve"> </w:t>
      </w:r>
      <w:r w:rsidR="40263347">
        <w:t xml:space="preserve">for the 2015 8-hour Ozone National Ambient Air Quality Standards (NAAQS) after </w:t>
      </w:r>
      <w:r w:rsidR="2115090C">
        <w:t xml:space="preserve">the </w:t>
      </w:r>
      <w:r w:rsidR="40263347">
        <w:t>promulgation of revised standards established at 0.070 parts per million (ppm)</w:t>
      </w:r>
      <w:r w:rsidR="0668981B">
        <w:t xml:space="preserve">. </w:t>
      </w:r>
      <w:proofErr w:type="gramStart"/>
      <w:r w:rsidR="40263347">
        <w:t>83 F</w:t>
      </w:r>
      <w:r w:rsidR="0C0FA168">
        <w:t>.</w:t>
      </w:r>
      <w:proofErr w:type="gramEnd"/>
      <w:r w:rsidR="06682466">
        <w:t xml:space="preserve"> </w:t>
      </w:r>
      <w:r w:rsidR="29631F27">
        <w:t xml:space="preserve">The </w:t>
      </w:r>
      <w:r w:rsidR="7F8E2150">
        <w:t>EPA published a final action</w:t>
      </w:r>
      <w:r w:rsidR="55AE09DC">
        <w:t xml:space="preserve"> </w:t>
      </w:r>
      <w:r w:rsidR="7F8E2150">
        <w:t xml:space="preserve">in the Federal Register </w:t>
      </w:r>
      <w:r w:rsidR="6C8E7C07">
        <w:t xml:space="preserve">on October 7, 2022, </w:t>
      </w:r>
      <w:r w:rsidR="7F8E2150">
        <w:t>stating</w:t>
      </w:r>
      <w:r w:rsidR="7C271C76">
        <w:t xml:space="preserve"> that</w:t>
      </w:r>
      <w:r w:rsidR="7F8E2150">
        <w:t xml:space="preserve"> the</w:t>
      </w:r>
      <w:r w:rsidR="0B06F3AA">
        <w:t xml:space="preserve"> Washington Area failed to attain the</w:t>
      </w:r>
      <w:r w:rsidR="2F2D9ED9">
        <w:t xml:space="preserve"> 2015 ozone NAAQS</w:t>
      </w:r>
      <w:r w:rsidR="0B06F3AA">
        <w:t xml:space="preserve"> standard by the attainment date and </w:t>
      </w:r>
      <w:r w:rsidR="33CF052C">
        <w:t>reclassifying</w:t>
      </w:r>
      <w:r w:rsidR="0B06F3AA">
        <w:t xml:space="preserve"> the Washington Area as Moderate nonattainment</w:t>
      </w:r>
      <w:r w:rsidR="69CBD3DC">
        <w:t>.</w:t>
      </w:r>
      <w:r w:rsidR="38B6DBC4">
        <w:t xml:space="preserve"> </w:t>
      </w:r>
      <w:hyperlink r:id="rId8">
        <w:proofErr w:type="gramStart"/>
        <w:r w:rsidR="38B6DBC4" w:rsidRPr="4FCFD657">
          <w:rPr>
            <w:rStyle w:val="Hyperlink"/>
          </w:rPr>
          <w:t>87 FR</w:t>
        </w:r>
        <w:r w:rsidR="2F1A541B" w:rsidRPr="4FCFD657">
          <w:rPr>
            <w:rStyle w:val="Hyperlink"/>
          </w:rPr>
          <w:t xml:space="preserve"> 60897</w:t>
        </w:r>
      </w:hyperlink>
      <w:r w:rsidR="2F1A541B">
        <w:t>.</w:t>
      </w:r>
      <w:proofErr w:type="gramEnd"/>
      <w:r w:rsidR="337EA9CD">
        <w:t xml:space="preserve"> </w:t>
      </w:r>
      <w:r w:rsidR="4C1B8511">
        <w:t xml:space="preserve">On </w:t>
      </w:r>
      <w:r w:rsidR="15296699">
        <w:t xml:space="preserve">February 1, 2023, </w:t>
      </w:r>
      <w:r w:rsidR="005508B3">
        <w:t xml:space="preserve">the </w:t>
      </w:r>
      <w:r w:rsidR="5FAACF5E">
        <w:t xml:space="preserve">EPA </w:t>
      </w:r>
      <w:r w:rsidR="518CC2D8">
        <w:t xml:space="preserve">proposed to </w:t>
      </w:r>
      <w:r w:rsidR="4064199C">
        <w:t>determine that</w:t>
      </w:r>
      <w:r w:rsidR="518CC2D8">
        <w:t xml:space="preserve"> </w:t>
      </w:r>
      <w:r w:rsidR="5FAACF5E">
        <w:t xml:space="preserve">the </w:t>
      </w:r>
      <w:r w:rsidR="32735140">
        <w:t>Washington</w:t>
      </w:r>
      <w:r w:rsidR="763AF428">
        <w:t xml:space="preserve"> Are</w:t>
      </w:r>
      <w:r w:rsidR="32735140">
        <w:t xml:space="preserve">a </w:t>
      </w:r>
      <w:r w:rsidR="2E9DC3A3">
        <w:t>had</w:t>
      </w:r>
      <w:r w:rsidR="026D435D">
        <w:t xml:space="preserve"> clean data</w:t>
      </w:r>
      <w:r w:rsidR="41B3DB40">
        <w:t xml:space="preserve"> </w:t>
      </w:r>
      <w:r w:rsidR="37E84143">
        <w:t>for</w:t>
      </w:r>
      <w:r w:rsidR="41B3DB40">
        <w:t xml:space="preserve"> the</w:t>
      </w:r>
      <w:r w:rsidR="026D435D">
        <w:t xml:space="preserve"> 2015 ozone NAAQS based on </w:t>
      </w:r>
      <w:r w:rsidR="69324979">
        <w:t>the</w:t>
      </w:r>
      <w:r w:rsidR="4BD823AB">
        <w:t xml:space="preserve"> </w:t>
      </w:r>
      <w:r w:rsidR="1313342B">
        <w:t>ozone</w:t>
      </w:r>
      <w:r w:rsidR="1EDDA34B">
        <w:t xml:space="preserve"> data from 2019 to 2021. </w:t>
      </w:r>
      <w:hyperlink r:id="rId9">
        <w:proofErr w:type="gramStart"/>
        <w:r w:rsidR="1EDDA34B" w:rsidRPr="4FCFD657">
          <w:rPr>
            <w:rStyle w:val="Hyperlink"/>
          </w:rPr>
          <w:t>88 FR 6688</w:t>
        </w:r>
      </w:hyperlink>
      <w:r w:rsidR="1EDDA34B">
        <w:t>.</w:t>
      </w:r>
      <w:proofErr w:type="gramEnd"/>
      <w:r w:rsidR="3F7295A0">
        <w:t xml:space="preserve"> </w:t>
      </w:r>
      <w:r w:rsidR="4B475596">
        <w:t xml:space="preserve">If the preliminary data for </w:t>
      </w:r>
      <w:r w:rsidR="08F93FFC">
        <w:t xml:space="preserve">June </w:t>
      </w:r>
      <w:r w:rsidR="4B475596">
        <w:t>2023 exceptional ozone levels are include</w:t>
      </w:r>
      <w:r w:rsidR="74107B18">
        <w:t xml:space="preserve">d in the 2021 to 2023 ozone data, then </w:t>
      </w:r>
      <w:r w:rsidR="618A7085">
        <w:t xml:space="preserve">the Washington Area </w:t>
      </w:r>
      <w:r w:rsidR="5705340F">
        <w:t>would again violate the 2015 ozone NAAQS.</w:t>
      </w:r>
      <w:r w:rsidR="14BE0880">
        <w:t xml:space="preserve"> If EPA grants DOEE</w:t>
      </w:r>
      <w:r w:rsidR="4796F4CF">
        <w:t>’s</w:t>
      </w:r>
      <w:r w:rsidR="14BE0880">
        <w:t xml:space="preserve"> proposed wildfire smoke exceptional events</w:t>
      </w:r>
      <w:r w:rsidR="39864DEF">
        <w:t xml:space="preserve">, then </w:t>
      </w:r>
      <w:r w:rsidR="7CA914F7">
        <w:t xml:space="preserve">the District </w:t>
      </w:r>
      <w:r w:rsidR="39864DEF">
        <w:t xml:space="preserve">will not </w:t>
      </w:r>
      <w:r w:rsidR="311BE37D">
        <w:t>violat</w:t>
      </w:r>
      <w:r w:rsidR="70FA5489">
        <w:t>e</w:t>
      </w:r>
      <w:r w:rsidR="39864DEF">
        <w:t xml:space="preserve"> the 2015 ozone NAAQS</w:t>
      </w:r>
      <w:r w:rsidR="5BA6501A">
        <w:t xml:space="preserve">. It is important that the District have a dataset that correctly assesses </w:t>
      </w:r>
      <w:r w:rsidR="0D2DF56D">
        <w:t>our yearly ozone concentrations for regulatory</w:t>
      </w:r>
      <w:r w:rsidR="39864DEF">
        <w:t xml:space="preserve"> and </w:t>
      </w:r>
      <w:r w:rsidR="0D2DF56D">
        <w:t xml:space="preserve">planning purposes. A spike in data can alter the </w:t>
      </w:r>
      <w:r w:rsidR="6CC798CC">
        <w:t>entire dataset</w:t>
      </w:r>
      <w:proofErr w:type="gramStart"/>
      <w:r w:rsidR="39864DEF">
        <w:t>.</w:t>
      </w:r>
      <w:r w:rsidR="557C4133">
        <w:t>.</w:t>
      </w:r>
      <w:proofErr w:type="gramEnd"/>
      <w:r w:rsidR="00625537" w:rsidRPr="71502D0C">
        <w:rPr>
          <w:rStyle w:val="FootnoteReference"/>
        </w:rPr>
        <w:footnoteReference w:id="3"/>
      </w:r>
      <w:r w:rsidR="09FA0555">
        <w:t xml:space="preserve"> </w:t>
      </w:r>
      <w:r w:rsidR="2E234129">
        <w:t xml:space="preserve">The </w:t>
      </w:r>
      <w:r w:rsidR="3DDD8C09">
        <w:t>EPA published a final action</w:t>
      </w:r>
      <w:r w:rsidR="24908FAD">
        <w:t xml:space="preserve"> </w:t>
      </w:r>
      <w:r w:rsidR="3DDD8C09">
        <w:t xml:space="preserve">in the Federal Register </w:t>
      </w:r>
      <w:r w:rsidR="00E8761E">
        <w:t xml:space="preserve">on October 7, 2022, </w:t>
      </w:r>
      <w:r w:rsidR="3DDD8C09">
        <w:t>stating</w:t>
      </w:r>
      <w:r w:rsidR="32EEC258">
        <w:t xml:space="preserve"> that</w:t>
      </w:r>
      <w:r w:rsidR="3DDD8C09">
        <w:t xml:space="preserve"> the</w:t>
      </w:r>
      <w:r w:rsidR="2DED5BA9">
        <w:t xml:space="preserve"> Washington Area failed to attain the</w:t>
      </w:r>
      <w:r w:rsidR="179E5723">
        <w:t xml:space="preserve"> 2015 ozone NAAQS</w:t>
      </w:r>
      <w:r w:rsidR="2DED5BA9">
        <w:t xml:space="preserve"> standard by the attainment date and </w:t>
      </w:r>
      <w:r w:rsidR="7B4D57EA">
        <w:t>reclassifying</w:t>
      </w:r>
      <w:r w:rsidR="2DED5BA9">
        <w:t xml:space="preserve"> </w:t>
      </w:r>
      <w:r w:rsidR="2DED5BA9">
        <w:lastRenderedPageBreak/>
        <w:t>the Washington Area as Moderate nonattainment</w:t>
      </w:r>
      <w:r w:rsidR="1C00CE75">
        <w:t>.</w:t>
      </w:r>
      <w:r w:rsidR="40706CA2">
        <w:t xml:space="preserve"> </w:t>
      </w:r>
      <w:proofErr w:type="gramStart"/>
      <w:r w:rsidR="40706CA2">
        <w:t>87 FR</w:t>
      </w:r>
      <w:r w:rsidR="5140DEBF">
        <w:t xml:space="preserve"> 60897.</w:t>
      </w:r>
      <w:proofErr w:type="gramEnd"/>
      <w:r w:rsidR="00625537" w:rsidRPr="71502D0C">
        <w:rPr>
          <w:rStyle w:val="FootnoteReference"/>
        </w:rPr>
        <w:footnoteReference w:id="4"/>
      </w:r>
      <w:r w:rsidR="414020AC">
        <w:t xml:space="preserve"> </w:t>
      </w:r>
      <w:r w:rsidR="521BA011">
        <w:t xml:space="preserve">On </w:t>
      </w:r>
      <w:r w:rsidR="18AFB74F">
        <w:t xml:space="preserve">February 1, 2023, </w:t>
      </w:r>
      <w:r w:rsidR="1651E862">
        <w:t xml:space="preserve">the </w:t>
      </w:r>
      <w:r w:rsidR="545F30DC">
        <w:t xml:space="preserve">EPA </w:t>
      </w:r>
      <w:r w:rsidR="2B039767">
        <w:t xml:space="preserve">proposed to </w:t>
      </w:r>
      <w:r w:rsidR="023CC679">
        <w:t>determine that</w:t>
      </w:r>
      <w:r w:rsidR="2B039767">
        <w:t xml:space="preserve"> </w:t>
      </w:r>
      <w:r w:rsidR="545F30DC">
        <w:t xml:space="preserve">the </w:t>
      </w:r>
      <w:r w:rsidR="5189B124">
        <w:t>Washington</w:t>
      </w:r>
      <w:r w:rsidR="4FEFD51C">
        <w:t xml:space="preserve"> Are</w:t>
      </w:r>
      <w:r w:rsidR="5189B124">
        <w:t xml:space="preserve">a </w:t>
      </w:r>
      <w:r w:rsidR="0E3D8910">
        <w:t>had</w:t>
      </w:r>
      <w:r w:rsidR="075053FE">
        <w:t xml:space="preserve"> clean data</w:t>
      </w:r>
      <w:r w:rsidR="3C89904C">
        <w:t xml:space="preserve"> </w:t>
      </w:r>
      <w:r w:rsidR="3A19226C">
        <w:t>for</w:t>
      </w:r>
      <w:r w:rsidR="3C89904C">
        <w:t xml:space="preserve"> the</w:t>
      </w:r>
      <w:r w:rsidR="075053FE">
        <w:t xml:space="preserve"> 2015 ozone NAAQS based on </w:t>
      </w:r>
      <w:r w:rsidR="722612C0">
        <w:t>the</w:t>
      </w:r>
      <w:r w:rsidR="14D559BC">
        <w:t xml:space="preserve"> </w:t>
      </w:r>
      <w:r w:rsidR="4C16F469">
        <w:t>ozone</w:t>
      </w:r>
      <w:r w:rsidR="3904419A">
        <w:t xml:space="preserve"> data from 2019 to 2021. </w:t>
      </w:r>
      <w:proofErr w:type="gramStart"/>
      <w:r w:rsidR="3904419A">
        <w:t>88 FR 6688.</w:t>
      </w:r>
      <w:proofErr w:type="gramEnd"/>
      <w:r w:rsidR="00625537" w:rsidRPr="71502D0C">
        <w:rPr>
          <w:rStyle w:val="FootnoteReference"/>
        </w:rPr>
        <w:footnoteReference w:id="5"/>
      </w:r>
      <w:r w:rsidR="57C459ED">
        <w:t xml:space="preserve"> </w:t>
      </w:r>
      <w:r w:rsidR="5F7FDC65">
        <w:t xml:space="preserve">If the preliminary data for </w:t>
      </w:r>
      <w:r w:rsidR="481729A9">
        <w:t xml:space="preserve">June </w:t>
      </w:r>
      <w:r w:rsidR="5F7FDC65">
        <w:t>2023 exceptional ozone levels are include</w:t>
      </w:r>
      <w:r w:rsidR="147E5A48">
        <w:t xml:space="preserve">d in the 2021 to 2023 ozone data, then </w:t>
      </w:r>
      <w:r w:rsidR="3769B007">
        <w:t xml:space="preserve">the Washington Area </w:t>
      </w:r>
      <w:r w:rsidR="42D9B2FA">
        <w:t>would again violate the 2015 ozone NAAQS.</w:t>
      </w:r>
      <w:r w:rsidR="16E3E035">
        <w:t xml:space="preserve"> If EPA grants DOEE</w:t>
      </w:r>
      <w:r w:rsidR="55B7923D">
        <w:t>’s</w:t>
      </w:r>
      <w:r w:rsidR="16E3E035">
        <w:t xml:space="preserve"> proposed wildfire smoke exceptional events</w:t>
      </w:r>
      <w:r w:rsidR="3747827F">
        <w:t xml:space="preserve">, then </w:t>
      </w:r>
      <w:r w:rsidR="556EAC3A">
        <w:t xml:space="preserve">the District </w:t>
      </w:r>
      <w:r w:rsidR="3747827F">
        <w:t xml:space="preserve">will not </w:t>
      </w:r>
      <w:r w:rsidR="2689FC15">
        <w:t>violat</w:t>
      </w:r>
      <w:r w:rsidR="08173244">
        <w:t>e</w:t>
      </w:r>
      <w:r w:rsidR="3747827F">
        <w:t xml:space="preserve"> the 2015 ozone NAAQS</w:t>
      </w:r>
      <w:r w:rsidR="33EF89F2">
        <w:t xml:space="preserve">. It is important that the District have a dataset that correctly assesses </w:t>
      </w:r>
      <w:r w:rsidR="0628E045">
        <w:t>our yearly ozone concentrations for regulatory</w:t>
      </w:r>
      <w:r w:rsidR="3747827F">
        <w:t xml:space="preserve"> and </w:t>
      </w:r>
      <w:r w:rsidR="0628E045">
        <w:t xml:space="preserve">planning purposes. </w:t>
      </w:r>
    </w:p>
    <w:p w14:paraId="2F029CA7" w14:textId="165B390A" w:rsidR="005508B3" w:rsidRDefault="3CEEEEBC" w:rsidP="07B98F25">
      <w:pPr>
        <w:pStyle w:val="CM23"/>
        <w:spacing w:after="262" w:line="259" w:lineRule="auto"/>
      </w:pPr>
      <w:r>
        <w:t>DOEE found</w:t>
      </w:r>
      <w:r w:rsidR="1086B69E">
        <w:t xml:space="preserve"> in our analysis</w:t>
      </w:r>
      <w:r w:rsidR="48512B5F">
        <w:t xml:space="preserve"> </w:t>
      </w:r>
      <w:r>
        <w:t xml:space="preserve">that </w:t>
      </w:r>
      <w:r w:rsidR="5E750111">
        <w:t xml:space="preserve">three </w:t>
      </w:r>
      <w:r w:rsidR="663FF3C0">
        <w:t xml:space="preserve">ozone </w:t>
      </w:r>
      <w:proofErr w:type="spellStart"/>
      <w:r w:rsidR="663FF3C0">
        <w:t>exceedance</w:t>
      </w:r>
      <w:r w:rsidR="0D068E5C">
        <w:t>s</w:t>
      </w:r>
      <w:proofErr w:type="spellEnd"/>
      <w:r w:rsidR="663FF3C0">
        <w:t xml:space="preserve"> occurr</w:t>
      </w:r>
      <w:r w:rsidR="0D068E5C">
        <w:t>ed</w:t>
      </w:r>
      <w:r w:rsidR="3851EFBF">
        <w:t xml:space="preserve"> </w:t>
      </w:r>
      <w:r w:rsidR="663FF3C0">
        <w:t>in June 2023</w:t>
      </w:r>
      <w:r w:rsidR="1651E862">
        <w:t>,</w:t>
      </w:r>
      <w:r w:rsidR="04CBE1F2">
        <w:t xml:space="preserve"> that</w:t>
      </w:r>
      <w:r w:rsidR="7F9B2EEA">
        <w:t xml:space="preserve"> were the result of u</w:t>
      </w:r>
      <w:r>
        <w:t xml:space="preserve">nique </w:t>
      </w:r>
      <w:r w:rsidR="3A5C0485">
        <w:t>circumstances</w:t>
      </w:r>
      <w:r>
        <w:t xml:space="preserve"> </w:t>
      </w:r>
      <w:r w:rsidR="663FF3C0">
        <w:t xml:space="preserve">directly </w:t>
      </w:r>
      <w:r w:rsidR="3A5C0485">
        <w:t>related</w:t>
      </w:r>
      <w:r w:rsidR="663FF3C0">
        <w:t xml:space="preserve"> </w:t>
      </w:r>
      <w:r w:rsidR="3A5C0485">
        <w:t>to</w:t>
      </w:r>
      <w:r>
        <w:t xml:space="preserve"> </w:t>
      </w:r>
      <w:r w:rsidR="7E58415A">
        <w:t>wildfire</w:t>
      </w:r>
      <w:r w:rsidR="59481BB3">
        <w:t xml:space="preserve"> event</w:t>
      </w:r>
      <w:r w:rsidR="3B108750">
        <w:t xml:space="preserve">s. </w:t>
      </w:r>
      <w:r w:rsidR="72808B3A">
        <w:t>DO</w:t>
      </w:r>
      <w:r w:rsidR="1607EE33">
        <w:t xml:space="preserve">EE has </w:t>
      </w:r>
      <w:r w:rsidR="2E8BCE8C">
        <w:t>conduct</w:t>
      </w:r>
      <w:r w:rsidR="16181F00">
        <w:t>ed</w:t>
      </w:r>
      <w:r w:rsidR="1607EE33">
        <w:t xml:space="preserve"> analy</w:t>
      </w:r>
      <w:r w:rsidR="1651E862">
        <w:t>sis of</w:t>
      </w:r>
      <w:r w:rsidR="1607EE33">
        <w:t xml:space="preserve"> the </w:t>
      </w:r>
      <w:r w:rsidR="72808B3A">
        <w:t>two exceptional event demonstrations</w:t>
      </w:r>
      <w:r w:rsidR="1651E862">
        <w:t>,</w:t>
      </w:r>
      <w:r w:rsidR="75ACAC7D">
        <w:t xml:space="preserve"> </w:t>
      </w:r>
      <w:r w:rsidR="1651E862">
        <w:t xml:space="preserve">and they are </w:t>
      </w:r>
      <w:r w:rsidR="75ACAC7D">
        <w:t>available on our website at:</w:t>
      </w:r>
      <w:r w:rsidR="05BE2C98">
        <w:t xml:space="preserve"> </w:t>
      </w:r>
      <w:hyperlink r:id="rId10">
        <w:r w:rsidR="05BE2C98" w:rsidRPr="71502D0C">
          <w:rPr>
            <w:rStyle w:val="Hyperlink"/>
          </w:rPr>
          <w:t>https://doee.dc.gov/service/air-quality-exceptional-events</w:t>
        </w:r>
      </w:hyperlink>
    </w:p>
    <w:p w14:paraId="6E6FE841" w14:textId="1DEEB824" w:rsidR="00994C6D" w:rsidRPr="00994C6D" w:rsidRDefault="26F06EFD" w:rsidP="07B98F25">
      <w:pPr>
        <w:pStyle w:val="CM23"/>
        <w:spacing w:after="262" w:line="259" w:lineRule="auto"/>
      </w:pPr>
      <w:r>
        <w:t xml:space="preserve">The first of these </w:t>
      </w:r>
      <w:r w:rsidR="397630D9">
        <w:t>wildfi</w:t>
      </w:r>
      <w:r w:rsidR="2AF68253">
        <w:t>re events</w:t>
      </w:r>
      <w:r w:rsidR="7E867350">
        <w:t xml:space="preserve"> </w:t>
      </w:r>
      <w:r w:rsidR="005508B3">
        <w:t>consisted of two wildfires that occurred concurrently in New Jersey and Nova Scotia,</w:t>
      </w:r>
      <w:r w:rsidR="31AE3190">
        <w:t xml:space="preserve"> a</w:t>
      </w:r>
      <w:r w:rsidR="5753549E">
        <w:t xml:space="preserve">nd </w:t>
      </w:r>
      <w:r w:rsidR="1430BB4B">
        <w:t>the</w:t>
      </w:r>
      <w:r w:rsidR="06722197">
        <w:t xml:space="preserve"> second wildfire </w:t>
      </w:r>
      <w:r w:rsidR="7EFAF3E9">
        <w:t xml:space="preserve">event </w:t>
      </w:r>
      <w:r w:rsidR="005508B3">
        <w:t xml:space="preserve">was </w:t>
      </w:r>
      <w:r w:rsidR="06722197">
        <w:t xml:space="preserve">in </w:t>
      </w:r>
      <w:r w:rsidR="26AEC28C">
        <w:t>Quebec</w:t>
      </w:r>
      <w:r w:rsidR="4DC4EAA9">
        <w:t>,</w:t>
      </w:r>
      <w:r w:rsidR="26AEC28C">
        <w:t xml:space="preserve"> </w:t>
      </w:r>
      <w:r w:rsidR="1C8CDE20">
        <w:t>Canada</w:t>
      </w:r>
      <w:r w:rsidR="1D94E2F9">
        <w:t>.</w:t>
      </w:r>
      <w:r w:rsidR="69B07295">
        <w:t xml:space="preserve"> </w:t>
      </w:r>
      <w:r w:rsidR="49110554">
        <w:t>Both</w:t>
      </w:r>
      <w:r w:rsidR="7FE532AD">
        <w:t xml:space="preserve"> </w:t>
      </w:r>
      <w:r w:rsidR="53A48369">
        <w:t xml:space="preserve">wildfires </w:t>
      </w:r>
      <w:r w:rsidR="1454D15C">
        <w:t>caus</w:t>
      </w:r>
      <w:r w:rsidR="645E798F">
        <w:t>ed</w:t>
      </w:r>
      <w:r w:rsidR="1B323F01">
        <w:t xml:space="preserve"> </w:t>
      </w:r>
      <w:r w:rsidR="7FE532AD">
        <w:t>a</w:t>
      </w:r>
      <w:r w:rsidR="1B323F01">
        <w:t>n air quality public health emergency</w:t>
      </w:r>
      <w:r w:rsidR="7FE532AD">
        <w:t xml:space="preserve"> </w:t>
      </w:r>
      <w:r w:rsidR="35893B7A">
        <w:t xml:space="preserve">and ozone </w:t>
      </w:r>
      <w:r w:rsidR="7D3F38A0">
        <w:t xml:space="preserve">level </w:t>
      </w:r>
      <w:proofErr w:type="spellStart"/>
      <w:r w:rsidR="35893B7A">
        <w:t>exceedance</w:t>
      </w:r>
      <w:r w:rsidR="1709298D">
        <w:t>s</w:t>
      </w:r>
      <w:proofErr w:type="spellEnd"/>
      <w:r w:rsidR="00357847" w:rsidDel="35893B7A">
        <w:t xml:space="preserve"> </w:t>
      </w:r>
      <w:r w:rsidR="7FE532AD">
        <w:t>in the District</w:t>
      </w:r>
      <w:r w:rsidR="1B323F01">
        <w:t>.</w:t>
      </w:r>
      <w:r w:rsidR="1DF4FE1B">
        <w:t xml:space="preserve"> DOEE found </w:t>
      </w:r>
      <w:r w:rsidR="6FF2BC9F">
        <w:t>the</w:t>
      </w:r>
      <w:r w:rsidR="375A7BC1">
        <w:t xml:space="preserve"> </w:t>
      </w:r>
      <w:r w:rsidR="0D3C3C04">
        <w:t>wildfire</w:t>
      </w:r>
      <w:r w:rsidR="375A7BC1">
        <w:t xml:space="preserve"> events m</w:t>
      </w:r>
      <w:r w:rsidR="283BBC94">
        <w:t>e</w:t>
      </w:r>
      <w:r w:rsidR="375A7BC1">
        <w:t>et the federal</w:t>
      </w:r>
      <w:r w:rsidR="2B4C0F77">
        <w:t xml:space="preserve"> exceptional event</w:t>
      </w:r>
      <w:r w:rsidR="375A7BC1">
        <w:t xml:space="preserve"> regulation</w:t>
      </w:r>
      <w:r w:rsidR="0F3B5F24">
        <w:t xml:space="preserve"> requirements</w:t>
      </w:r>
      <w:r w:rsidR="70B11E8E">
        <w:t xml:space="preserve"> </w:t>
      </w:r>
      <w:r w:rsidR="77B39699">
        <w:t>because</w:t>
      </w:r>
      <w:r w:rsidR="01009215">
        <w:t xml:space="preserve"> the District </w:t>
      </w:r>
      <w:r w:rsidR="401920DB">
        <w:t xml:space="preserve">was unable to </w:t>
      </w:r>
      <w:r w:rsidR="01009215">
        <w:t>mitigat</w:t>
      </w:r>
      <w:r w:rsidR="05D15202">
        <w:t>e</w:t>
      </w:r>
      <w:r w:rsidR="01009215">
        <w:t xml:space="preserve"> the fire-caused </w:t>
      </w:r>
      <w:r w:rsidR="7FE532AD">
        <w:t xml:space="preserve">ozone </w:t>
      </w:r>
      <w:proofErr w:type="spellStart"/>
      <w:r w:rsidR="7FE532AD">
        <w:t>exceedance</w:t>
      </w:r>
      <w:r w:rsidR="0105F245">
        <w:t>s</w:t>
      </w:r>
      <w:proofErr w:type="spellEnd"/>
      <w:r w:rsidR="76FD0C1F">
        <w:t>.</w:t>
      </w:r>
      <w:r w:rsidR="69B07295">
        <w:t xml:space="preserve"> </w:t>
      </w:r>
      <w:r w:rsidR="33DA40C7">
        <w:t xml:space="preserve">If </w:t>
      </w:r>
      <w:r w:rsidR="4C0689CC">
        <w:t>the District excludes</w:t>
      </w:r>
      <w:r w:rsidR="33DA40C7">
        <w:t xml:space="preserve"> ozone data on any one of these three days</w:t>
      </w:r>
      <w:r w:rsidR="6949D850">
        <w:t>,</w:t>
      </w:r>
      <w:r w:rsidR="33DA40C7">
        <w:t xml:space="preserve"> the District would have a 2022 design value that </w:t>
      </w:r>
      <w:r w:rsidR="6B7EAA37">
        <w:t>met</w:t>
      </w:r>
      <w:r w:rsidR="33DA40C7">
        <w:t xml:space="preserve"> the 2015 Ozone NAAQS. </w:t>
      </w:r>
      <w:r w:rsidR="7EB5061E">
        <w:t>Thus</w:t>
      </w:r>
      <w:r w:rsidR="67EFACD4">
        <w:t>,</w:t>
      </w:r>
      <w:r w:rsidR="7EB5061E">
        <w:t xml:space="preserve"> DOEE </w:t>
      </w:r>
      <w:r w:rsidR="2FDF4CB5">
        <w:t>propos</w:t>
      </w:r>
      <w:r w:rsidR="22019576">
        <w:t>es</w:t>
      </w:r>
      <w:r w:rsidR="37C1FB3C">
        <w:t xml:space="preserve"> EPA exclude</w:t>
      </w:r>
      <w:r w:rsidR="2FDF4CB5">
        <w:t xml:space="preserve"> th</w:t>
      </w:r>
      <w:r w:rsidR="4EC9F6BF">
        <w:t>e</w:t>
      </w:r>
      <w:r w:rsidR="2FDF4CB5">
        <w:t xml:space="preserve"> </w:t>
      </w:r>
      <w:r w:rsidR="7EB5061E">
        <w:t xml:space="preserve">ozone data </w:t>
      </w:r>
      <w:r w:rsidR="4E138CA7">
        <w:t>on June 1 and 2</w:t>
      </w:r>
      <w:r w:rsidR="321EB9E2">
        <w:t xml:space="preserve">, 2023, </w:t>
      </w:r>
      <w:r w:rsidR="5CEE4F54">
        <w:t xml:space="preserve">that resulted </w:t>
      </w:r>
      <w:r w:rsidR="321EB9E2">
        <w:t>from wildfires in New Jersey and Nova Scotia</w:t>
      </w:r>
      <w:r w:rsidR="537BD8CB">
        <w:t>,</w:t>
      </w:r>
      <w:r w:rsidR="321EB9E2">
        <w:t xml:space="preserve"> and </w:t>
      </w:r>
      <w:r w:rsidR="27C79455">
        <w:t xml:space="preserve">the ozone data </w:t>
      </w:r>
      <w:r w:rsidR="321EB9E2">
        <w:t xml:space="preserve">on June 29, 2023, </w:t>
      </w:r>
      <w:r w:rsidR="6AD6F26B">
        <w:t xml:space="preserve">that resulted </w:t>
      </w:r>
      <w:r w:rsidR="321EB9E2">
        <w:t>from wildfires in Quebec</w:t>
      </w:r>
      <w:r w:rsidR="67EFACD4">
        <w:t>,</w:t>
      </w:r>
      <w:r w:rsidR="7EB5061E">
        <w:t xml:space="preserve"> from comparison against the </w:t>
      </w:r>
      <w:r w:rsidR="67EFACD4">
        <w:t xml:space="preserve">ozone </w:t>
      </w:r>
      <w:r w:rsidR="7EB5061E">
        <w:t xml:space="preserve">NAAQS and other relevant </w:t>
      </w:r>
      <w:r w:rsidR="6D96FCA7">
        <w:t>policy-making</w:t>
      </w:r>
      <w:r w:rsidR="0BBE2FFC">
        <w:t>.</w:t>
      </w:r>
      <w:r w:rsidR="005508B3">
        <w:t xml:space="preserve"> DOEE is proposing to exclude data from the McMillan Reservoir monitor during all three days, and the River Terrace monitor only on June 29, 2023.</w:t>
      </w:r>
    </w:p>
    <w:p w14:paraId="511F72BD" w14:textId="6A0F5A16" w:rsidR="00994C6D" w:rsidRPr="00994C6D" w:rsidRDefault="00A34D83" w:rsidP="23C9D0E9">
      <w:pPr>
        <w:pStyle w:val="CM23"/>
        <w:spacing w:after="262" w:line="278" w:lineRule="atLeast"/>
      </w:pPr>
      <w:r>
        <w:t>DOEE</w:t>
      </w:r>
      <w:r w:rsidR="005662A1">
        <w:t xml:space="preserve"> </w:t>
      </w:r>
      <w:r w:rsidR="00CD27BF">
        <w:t>seek</w:t>
      </w:r>
      <w:r w:rsidR="004C157D">
        <w:t>s</w:t>
      </w:r>
      <w:r w:rsidR="00CD27BF">
        <w:t xml:space="preserve"> public comments on </w:t>
      </w:r>
      <w:r w:rsidR="004C157D">
        <w:t>the two proposed</w:t>
      </w:r>
      <w:r w:rsidR="00CD27BF">
        <w:t xml:space="preserve"> </w:t>
      </w:r>
      <w:r w:rsidR="00357847">
        <w:t>exceptional event</w:t>
      </w:r>
      <w:r w:rsidR="004C157D">
        <w:t>s</w:t>
      </w:r>
      <w:r w:rsidR="00CD27BF">
        <w:t>.</w:t>
      </w:r>
    </w:p>
    <w:p w14:paraId="2754D617" w14:textId="7A3A06EB" w:rsidR="002219E6" w:rsidRPr="00994C6D" w:rsidRDefault="004C157D" w:rsidP="004C157D">
      <w:pPr>
        <w:pStyle w:val="CM23"/>
        <w:spacing w:after="262" w:line="278" w:lineRule="atLeast"/>
      </w:pPr>
      <w:r w:rsidRPr="004C157D">
        <w:t>Interested parties wishing to testify at this hearing must submit</w:t>
      </w:r>
      <w:r w:rsidR="002219E6" w:rsidRPr="00994C6D">
        <w:t xml:space="preserve"> </w:t>
      </w:r>
      <w:r w:rsidRPr="004C157D">
        <w:t>their name, address, telephone number, and affiliati</w:t>
      </w:r>
      <w:r w:rsidR="002219E6" w:rsidRPr="00994C6D">
        <w:t xml:space="preserve">on (if any) </w:t>
      </w:r>
      <w:r w:rsidR="002219E6" w:rsidRPr="00994C6D">
        <w:rPr>
          <w:color w:val="000000"/>
          <w:shd w:val="clear" w:color="auto" w:fill="FFFFFF"/>
        </w:rPr>
        <w:t>to the DOEE Air Quality Division within 30 days of publication of this notice</w:t>
      </w:r>
      <w:r w:rsidRPr="004C157D">
        <w:t xml:space="preserve"> </w:t>
      </w:r>
      <w:r w:rsidR="002219E6" w:rsidRPr="004C157D">
        <w:t xml:space="preserve">by email to Mr. Joseph </w:t>
      </w:r>
      <w:proofErr w:type="spellStart"/>
      <w:r w:rsidR="002219E6" w:rsidRPr="004C157D">
        <w:t>Jakuta</w:t>
      </w:r>
      <w:proofErr w:type="spellEnd"/>
      <w:r w:rsidR="00994C6D" w:rsidRPr="00994C6D">
        <w:t xml:space="preserve"> at</w:t>
      </w:r>
      <w:r w:rsidR="002219E6" w:rsidRPr="004C157D">
        <w:t> </w:t>
      </w:r>
      <w:hyperlink r:id="rId11" w:history="1">
        <w:r w:rsidR="00530889" w:rsidRPr="004C157D">
          <w:rPr>
            <w:rStyle w:val="Hyperlink"/>
          </w:rPr>
          <w:t>AirQuality.Planning@dc.gov</w:t>
        </w:r>
      </w:hyperlink>
      <w:r w:rsidRPr="004C157D">
        <w:t xml:space="preserve"> </w:t>
      </w:r>
      <w:r w:rsidR="002219E6" w:rsidRPr="00994C6D">
        <w:t xml:space="preserve">or </w:t>
      </w:r>
      <w:r w:rsidRPr="004C157D">
        <w:t xml:space="preserve">at the </w:t>
      </w:r>
      <w:r w:rsidR="006368C1" w:rsidRPr="00994C6D">
        <w:t>following address:</w:t>
      </w:r>
    </w:p>
    <w:p w14:paraId="0F42ABA5" w14:textId="0CC55D3E" w:rsidR="002219E6" w:rsidRPr="00994C6D" w:rsidRDefault="23044B6E" w:rsidP="00A0013D">
      <w:pPr>
        <w:pStyle w:val="CM23"/>
        <w:spacing w:after="262" w:line="278" w:lineRule="atLeast"/>
        <w:ind w:left="720"/>
      </w:pPr>
      <w:r>
        <w:t>DOEE Air Quality Division</w:t>
      </w:r>
      <w:r w:rsidR="006368C1">
        <w:br/>
      </w:r>
      <w:r>
        <w:t xml:space="preserve">ATTN: Joseph </w:t>
      </w:r>
      <w:proofErr w:type="spellStart"/>
      <w:r>
        <w:t>Jakuta</w:t>
      </w:r>
      <w:proofErr w:type="spellEnd"/>
      <w:r>
        <w:t>: Two Proposed Exceptional Events</w:t>
      </w:r>
      <w:r w:rsidR="006368C1">
        <w:br/>
      </w:r>
      <w:r w:rsidR="3EE0FC26">
        <w:lastRenderedPageBreak/>
        <w:t>1200 First Street NE, Fifth Floor</w:t>
      </w:r>
      <w:r w:rsidR="006368C1">
        <w:br/>
      </w:r>
      <w:r w:rsidR="3EE0FC26">
        <w:t>Washington, DC 20002</w:t>
      </w:r>
    </w:p>
    <w:p w14:paraId="0104E8E2" w14:textId="77777777" w:rsidR="00530889" w:rsidRDefault="00994C6D" w:rsidP="00530889">
      <w:pPr>
        <w:pStyle w:val="BodyText"/>
        <w:rPr>
          <w:sz w:val="24"/>
        </w:rPr>
      </w:pPr>
      <w:r w:rsidRPr="00994C6D">
        <w:rPr>
          <w:sz w:val="24"/>
        </w:rPr>
        <w:t xml:space="preserve">Interested parties may also submit written comments to the same DOEE address or the same email by 4:00 pm on the date of the Public Hearing. </w:t>
      </w:r>
      <w:r w:rsidR="00530889" w:rsidRPr="004C157D">
        <w:rPr>
          <w:sz w:val="24"/>
        </w:rPr>
        <w:t xml:space="preserve">No comments will be accepted </w:t>
      </w:r>
      <w:r w:rsidR="00530889" w:rsidRPr="00994C6D">
        <w:rPr>
          <w:sz w:val="24"/>
        </w:rPr>
        <w:t>30 days after publication of this notice.</w:t>
      </w:r>
    </w:p>
    <w:p w14:paraId="6B0319ED" w14:textId="77777777" w:rsidR="00530889" w:rsidRPr="0032773D" w:rsidRDefault="00530889" w:rsidP="00530889">
      <w:pPr>
        <w:pStyle w:val="BodyText"/>
        <w:rPr>
          <w:sz w:val="24"/>
        </w:rPr>
      </w:pPr>
    </w:p>
    <w:p w14:paraId="6A05A809" w14:textId="318F93D2" w:rsidR="004F1132" w:rsidRPr="0032773D" w:rsidRDefault="00530889" w:rsidP="00530889">
      <w:pPr>
        <w:pStyle w:val="BodyText"/>
        <w:rPr>
          <w:sz w:val="24"/>
          <w:u w:val="single"/>
        </w:rPr>
      </w:pPr>
      <w:r w:rsidRPr="0032773D">
        <w:rPr>
          <w:sz w:val="24"/>
        </w:rPr>
        <w:t>All q</w:t>
      </w:r>
      <w:r w:rsidR="004C157D" w:rsidRPr="004C157D">
        <w:rPr>
          <w:sz w:val="24"/>
        </w:rPr>
        <w:t xml:space="preserve">uestions </w:t>
      </w:r>
      <w:r w:rsidR="006368C1" w:rsidRPr="0032773D">
        <w:rPr>
          <w:sz w:val="24"/>
        </w:rPr>
        <w:t>may</w:t>
      </w:r>
      <w:r w:rsidR="004C157D" w:rsidRPr="004C157D">
        <w:rPr>
          <w:sz w:val="24"/>
        </w:rPr>
        <w:t xml:space="preserve"> be directed to Mr. Joseph </w:t>
      </w:r>
      <w:proofErr w:type="spellStart"/>
      <w:r w:rsidR="004C157D" w:rsidRPr="004C157D">
        <w:rPr>
          <w:sz w:val="24"/>
        </w:rPr>
        <w:t>Jakuta</w:t>
      </w:r>
      <w:proofErr w:type="spellEnd"/>
      <w:r w:rsidR="004C157D" w:rsidRPr="004C157D">
        <w:rPr>
          <w:sz w:val="24"/>
        </w:rPr>
        <w:t xml:space="preserve"> at </w:t>
      </w:r>
      <w:hyperlink r:id="rId12" w:history="1">
        <w:r w:rsidR="0032773D" w:rsidRPr="0032773D">
          <w:rPr>
            <w:rStyle w:val="Hyperlink"/>
            <w:sz w:val="24"/>
          </w:rPr>
          <w:t>AirQuality.Planning@dc.gov</w:t>
        </w:r>
      </w:hyperlink>
      <w:r w:rsidR="004C157D" w:rsidRPr="004C157D">
        <w:rPr>
          <w:sz w:val="24"/>
        </w:rPr>
        <w:t xml:space="preserve"> or by phone at 202-669-5817. </w:t>
      </w:r>
    </w:p>
    <w:sectPr w:rsidR="004F1132" w:rsidRPr="0032773D" w:rsidSect="00AB0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382B88E6"/>
  <w15:commentEx w15:done="1" w15:paraId="0615827D"/>
  <w15:commentEx w15:done="1" w15:paraId="502627AD" w15:paraIdParent="0615827D"/>
  <w15:commentEx w15:done="1" w15:paraId="6D71BB3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B275435" w16cex:dateUtc="2024-01-10T17:01:00Z"/>
  <w16cex:commentExtensible w16cex:durableId="0F26FAD3" w16cex:dateUtc="2024-01-10T17:06:00Z"/>
  <w16cex:commentExtensible w16cex:durableId="29490794" w16cex:dateUtc="2024-01-10T17:09:00Z"/>
  <w16cex:commentExtensible w16cex:durableId="2417F19C" w16cex:dateUtc="2024-01-10T17:1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2B88E6" w16cid:durableId="3B275435"/>
  <w16cid:commentId w16cid:paraId="0615827D" w16cid:durableId="0F26FAD3"/>
  <w16cid:commentId w16cid:paraId="502627AD" w16cid:durableId="29490794"/>
  <w16cid:commentId w16cid:paraId="6D71BB3C" w16cid:durableId="2417F1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0992B" w14:textId="77777777" w:rsidR="00C769D7" w:rsidRDefault="00C769D7" w:rsidP="002219E6">
      <w:r>
        <w:separator/>
      </w:r>
    </w:p>
  </w:endnote>
  <w:endnote w:type="continuationSeparator" w:id="0">
    <w:p w14:paraId="53C52E4E" w14:textId="77777777" w:rsidR="00C769D7" w:rsidRDefault="00C769D7" w:rsidP="002219E6">
      <w:r>
        <w:continuationSeparator/>
      </w:r>
    </w:p>
  </w:endnote>
  <w:endnote w:type="continuationNotice" w:id="1">
    <w:p w14:paraId="4157FA7F" w14:textId="77777777" w:rsidR="00C769D7" w:rsidRDefault="00C76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CE7D5" w14:textId="77777777" w:rsidR="00C769D7" w:rsidRDefault="00C769D7" w:rsidP="002219E6">
      <w:r>
        <w:separator/>
      </w:r>
    </w:p>
  </w:footnote>
  <w:footnote w:type="continuationSeparator" w:id="0">
    <w:p w14:paraId="0E1755AB" w14:textId="77777777" w:rsidR="00C769D7" w:rsidRDefault="00C769D7" w:rsidP="002219E6">
      <w:r>
        <w:continuationSeparator/>
      </w:r>
    </w:p>
  </w:footnote>
  <w:footnote w:type="continuationNotice" w:id="1">
    <w:p w14:paraId="5D608428" w14:textId="77777777" w:rsidR="00C769D7" w:rsidRDefault="00C769D7"/>
  </w:footnote>
  <w:footnote w:id="2">
    <w:p w14:paraId="658E0ED1" w14:textId="561DAA38" w:rsidR="4FCFD657" w:rsidRDefault="4FCFD657" w:rsidP="71502D0C">
      <w:pPr>
        <w:rPr>
          <w:color w:val="000000" w:themeColor="text1"/>
          <w:sz w:val="20"/>
          <w:szCs w:val="20"/>
        </w:rPr>
      </w:pPr>
      <w:r w:rsidRPr="71502D0C">
        <w:rPr>
          <w:rStyle w:val="FootnoteReference"/>
          <w:sz w:val="20"/>
          <w:szCs w:val="20"/>
        </w:rPr>
        <w:footnoteRef/>
      </w:r>
      <w:r w:rsidR="71502D0C" w:rsidRPr="71502D0C">
        <w:rPr>
          <w:sz w:val="20"/>
          <w:szCs w:val="20"/>
        </w:rPr>
        <w:t xml:space="preserve"> </w:t>
      </w:r>
      <w:proofErr w:type="gramStart"/>
      <w:r w:rsidR="71502D0C" w:rsidRPr="71502D0C">
        <w:rPr>
          <w:sz w:val="20"/>
          <w:szCs w:val="20"/>
        </w:rPr>
        <w:t xml:space="preserve">EPA Air Quality </w:t>
      </w:r>
      <w:proofErr w:type="spellStart"/>
      <w:r w:rsidR="71502D0C" w:rsidRPr="71502D0C">
        <w:rPr>
          <w:sz w:val="20"/>
          <w:szCs w:val="20"/>
        </w:rPr>
        <w:t>Greenbook</w:t>
      </w:r>
      <w:proofErr w:type="spellEnd"/>
      <w:r w:rsidR="71502D0C" w:rsidRPr="71502D0C">
        <w:rPr>
          <w:sz w:val="20"/>
          <w:szCs w:val="20"/>
        </w:rPr>
        <w:t>.</w:t>
      </w:r>
      <w:proofErr w:type="gramEnd"/>
      <w:r w:rsidR="71502D0C" w:rsidRPr="71502D0C">
        <w:rPr>
          <w:sz w:val="20"/>
          <w:szCs w:val="20"/>
        </w:rPr>
        <w:t xml:space="preserve"> District </w:t>
      </w:r>
      <w:proofErr w:type="gramStart"/>
      <w:r w:rsidR="71502D0C" w:rsidRPr="71502D0C">
        <w:rPr>
          <w:sz w:val="20"/>
          <w:szCs w:val="20"/>
        </w:rPr>
        <w:t>Of</w:t>
      </w:r>
      <w:proofErr w:type="gramEnd"/>
      <w:r w:rsidR="71502D0C" w:rsidRPr="71502D0C">
        <w:rPr>
          <w:sz w:val="20"/>
          <w:szCs w:val="20"/>
        </w:rPr>
        <w:t xml:space="preserve"> Columbia Nonattainment/Maintenance Status for Each County by Year for All Criteria Pollutants. </w:t>
      </w:r>
      <w:r w:rsidR="71502D0C" w:rsidRPr="71502D0C">
        <w:rPr>
          <w:color w:val="000000" w:themeColor="text1"/>
          <w:sz w:val="20"/>
          <w:szCs w:val="20"/>
        </w:rPr>
        <w:t>https://www3.epa.gov/airquality/greenbook/anayo_dc.html</w:t>
      </w:r>
    </w:p>
  </w:footnote>
  <w:footnote w:id="3">
    <w:p w14:paraId="2165F724" w14:textId="08D0EF0C" w:rsidR="71502D0C" w:rsidRDefault="71502D0C" w:rsidP="71502D0C">
      <w:pPr>
        <w:rPr>
          <w:sz w:val="20"/>
          <w:szCs w:val="20"/>
        </w:rPr>
      </w:pPr>
      <w:r w:rsidRPr="71502D0C">
        <w:rPr>
          <w:rStyle w:val="FootnoteReference"/>
          <w:sz w:val="20"/>
          <w:szCs w:val="20"/>
        </w:rPr>
        <w:footnoteRef/>
      </w:r>
      <w:r w:rsidRPr="71502D0C">
        <w:rPr>
          <w:sz w:val="20"/>
          <w:szCs w:val="20"/>
        </w:rPr>
        <w:t xml:space="preserve"> </w:t>
      </w:r>
      <w:proofErr w:type="gramStart"/>
      <w:r w:rsidRPr="71502D0C">
        <w:rPr>
          <w:sz w:val="20"/>
          <w:szCs w:val="20"/>
        </w:rPr>
        <w:t>Federal Register.</w:t>
      </w:r>
      <w:proofErr w:type="gramEnd"/>
      <w:r w:rsidRPr="71502D0C">
        <w:rPr>
          <w:sz w:val="20"/>
          <w:szCs w:val="20"/>
        </w:rPr>
        <w:t xml:space="preserve"> </w:t>
      </w:r>
      <w:proofErr w:type="gramStart"/>
      <w:r w:rsidRPr="71502D0C">
        <w:rPr>
          <w:sz w:val="20"/>
          <w:szCs w:val="20"/>
        </w:rPr>
        <w:t>Additional Air Quality Designations for the 2015 Ozone National Ambient Air Quality Standards.</w:t>
      </w:r>
      <w:proofErr w:type="gramEnd"/>
      <w:r w:rsidRPr="71502D0C">
        <w:rPr>
          <w:sz w:val="20"/>
          <w:szCs w:val="20"/>
        </w:rPr>
        <w:t xml:space="preserve"> https://www.federalregister.gov/documents/2018/06/04/2018-11838/additional-air-quality-designations-for-the-2015-ozone-national-ambient-air-quality-standards</w:t>
      </w:r>
    </w:p>
  </w:footnote>
  <w:footnote w:id="4">
    <w:p w14:paraId="1AEA2B5C" w14:textId="14510C4D" w:rsidR="71502D0C" w:rsidRDefault="71502D0C" w:rsidP="71502D0C">
      <w:pPr>
        <w:rPr>
          <w:sz w:val="20"/>
          <w:szCs w:val="20"/>
        </w:rPr>
      </w:pPr>
      <w:r w:rsidRPr="71502D0C">
        <w:rPr>
          <w:rStyle w:val="FootnoteReference"/>
          <w:sz w:val="20"/>
          <w:szCs w:val="20"/>
        </w:rPr>
        <w:footnoteRef/>
      </w:r>
      <w:r w:rsidRPr="71502D0C">
        <w:rPr>
          <w:sz w:val="20"/>
          <w:szCs w:val="20"/>
        </w:rPr>
        <w:t xml:space="preserve"> </w:t>
      </w:r>
      <w:proofErr w:type="gramStart"/>
      <w:r w:rsidRPr="71502D0C">
        <w:rPr>
          <w:sz w:val="20"/>
          <w:szCs w:val="20"/>
        </w:rPr>
        <w:t>Federal Register.</w:t>
      </w:r>
      <w:proofErr w:type="gramEnd"/>
      <w:r w:rsidRPr="71502D0C">
        <w:rPr>
          <w:sz w:val="20"/>
          <w:szCs w:val="20"/>
        </w:rPr>
        <w:t xml:space="preserve"> Determinations of Attainment by the Attainment Date, Extensions of the Attainment Date, and Reclassification of Areas Classified as Marginal for the 2015 Ozone National Ambient Air Quality Standards. https://www.federalregister.gov/documents/2022/10/07/2022-20460/determinations-of-attainment-by-the-attainment-date-extensions-of-the-attainment-date-and</w:t>
      </w:r>
    </w:p>
  </w:footnote>
  <w:footnote w:id="5">
    <w:p w14:paraId="242A4B67" w14:textId="04E3C470" w:rsidR="71502D0C" w:rsidRDefault="71502D0C" w:rsidP="71502D0C">
      <w:pPr>
        <w:rPr>
          <w:sz w:val="20"/>
          <w:szCs w:val="20"/>
        </w:rPr>
      </w:pPr>
      <w:r w:rsidRPr="71502D0C">
        <w:rPr>
          <w:rStyle w:val="FootnoteReference"/>
          <w:sz w:val="20"/>
          <w:szCs w:val="20"/>
        </w:rPr>
        <w:footnoteRef/>
      </w:r>
      <w:r w:rsidRPr="71502D0C">
        <w:rPr>
          <w:sz w:val="20"/>
          <w:szCs w:val="20"/>
        </w:rPr>
        <w:t xml:space="preserve"> </w:t>
      </w:r>
      <w:proofErr w:type="gramStart"/>
      <w:r w:rsidRPr="71502D0C">
        <w:rPr>
          <w:sz w:val="20"/>
          <w:szCs w:val="20"/>
        </w:rPr>
        <w:t>Federal Register.</w:t>
      </w:r>
      <w:proofErr w:type="gramEnd"/>
      <w:r w:rsidRPr="71502D0C">
        <w:rPr>
          <w:sz w:val="20"/>
          <w:szCs w:val="20"/>
        </w:rPr>
        <w:t xml:space="preserve"> </w:t>
      </w:r>
      <w:proofErr w:type="gramStart"/>
      <w:r w:rsidRPr="71502D0C">
        <w:rPr>
          <w:sz w:val="20"/>
          <w:szCs w:val="20"/>
        </w:rPr>
        <w:t>Clean Data Determination; District of Columbia, Maryland, and Virginia; Washington, DC-MD-VA Nonattainment Area for the 2015 Ozone National Ambient Air Quality Standard Clean Data Determination.</w:t>
      </w:r>
      <w:proofErr w:type="gramEnd"/>
      <w:r w:rsidRPr="71502D0C">
        <w:rPr>
          <w:sz w:val="20"/>
          <w:szCs w:val="20"/>
        </w:rPr>
        <w:t xml:space="preserve"> https://www.federalregister.gov/documents/2023/02/01/2023-01973/clean-data-determination-district-of-columbia-maryland-and-virginia-washington-dc-md-va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rubach, Hannah (DOEE)">
    <w15:presenceInfo w15:providerId="AD" w15:userId="S::hannah.brubach@dc.gov::44d0a86f-0ec1-4bff-b1a2-6279e042da17"/>
  </w15:person>
  <w15:person w15:author="Jakuta, Joseph (DOEE)">
    <w15:presenceInfo w15:providerId="AD" w15:userId="S::joseph.jakuta@dc.gov::18609157-2d51-4248-b042-ecd6e1abc9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98"/>
    <w:rsid w:val="00002619"/>
    <w:rsid w:val="0000293C"/>
    <w:rsid w:val="000211C3"/>
    <w:rsid w:val="00031309"/>
    <w:rsid w:val="000672CB"/>
    <w:rsid w:val="00073163"/>
    <w:rsid w:val="000B0127"/>
    <w:rsid w:val="000C0769"/>
    <w:rsid w:val="000E2688"/>
    <w:rsid w:val="000E3A5C"/>
    <w:rsid w:val="000E5CCC"/>
    <w:rsid w:val="00101594"/>
    <w:rsid w:val="00101BB0"/>
    <w:rsid w:val="00103F9C"/>
    <w:rsid w:val="0012280E"/>
    <w:rsid w:val="00124E59"/>
    <w:rsid w:val="001308D2"/>
    <w:rsid w:val="00140184"/>
    <w:rsid w:val="001454A4"/>
    <w:rsid w:val="00146C62"/>
    <w:rsid w:val="001474FE"/>
    <w:rsid w:val="00154BF5"/>
    <w:rsid w:val="0016614A"/>
    <w:rsid w:val="0018526D"/>
    <w:rsid w:val="001A21BA"/>
    <w:rsid w:val="001A6EE2"/>
    <w:rsid w:val="001C3E61"/>
    <w:rsid w:val="001D202A"/>
    <w:rsid w:val="001F076B"/>
    <w:rsid w:val="001F21DB"/>
    <w:rsid w:val="00214907"/>
    <w:rsid w:val="0022004A"/>
    <w:rsid w:val="002219E6"/>
    <w:rsid w:val="00222BBA"/>
    <w:rsid w:val="002358B3"/>
    <w:rsid w:val="00240CE9"/>
    <w:rsid w:val="00243C1D"/>
    <w:rsid w:val="002624B7"/>
    <w:rsid w:val="00283C98"/>
    <w:rsid w:val="002956D4"/>
    <w:rsid w:val="0029692A"/>
    <w:rsid w:val="002A5D7F"/>
    <w:rsid w:val="002B480F"/>
    <w:rsid w:val="002B60F6"/>
    <w:rsid w:val="002C329A"/>
    <w:rsid w:val="002C6053"/>
    <w:rsid w:val="002D5B4E"/>
    <w:rsid w:val="002E3720"/>
    <w:rsid w:val="002F347C"/>
    <w:rsid w:val="002F4FC6"/>
    <w:rsid w:val="002F54C4"/>
    <w:rsid w:val="0030446D"/>
    <w:rsid w:val="00305E3D"/>
    <w:rsid w:val="0032773D"/>
    <w:rsid w:val="0033465F"/>
    <w:rsid w:val="00354939"/>
    <w:rsid w:val="00357847"/>
    <w:rsid w:val="00363EA0"/>
    <w:rsid w:val="003762EA"/>
    <w:rsid w:val="00380362"/>
    <w:rsid w:val="003865AC"/>
    <w:rsid w:val="00397964"/>
    <w:rsid w:val="003A4936"/>
    <w:rsid w:val="003B0EF2"/>
    <w:rsid w:val="003C51F4"/>
    <w:rsid w:val="003C6D9F"/>
    <w:rsid w:val="003D3623"/>
    <w:rsid w:val="003E048C"/>
    <w:rsid w:val="003E62E1"/>
    <w:rsid w:val="003F0D86"/>
    <w:rsid w:val="00407CD8"/>
    <w:rsid w:val="004132F5"/>
    <w:rsid w:val="00420BE0"/>
    <w:rsid w:val="004365FA"/>
    <w:rsid w:val="00436A56"/>
    <w:rsid w:val="00436B0B"/>
    <w:rsid w:val="00443950"/>
    <w:rsid w:val="00444B35"/>
    <w:rsid w:val="00456D62"/>
    <w:rsid w:val="004751BE"/>
    <w:rsid w:val="004867B6"/>
    <w:rsid w:val="004944ED"/>
    <w:rsid w:val="004A21B3"/>
    <w:rsid w:val="004A32C1"/>
    <w:rsid w:val="004C157D"/>
    <w:rsid w:val="004C5D33"/>
    <w:rsid w:val="004E4DC8"/>
    <w:rsid w:val="004F1132"/>
    <w:rsid w:val="00504AB1"/>
    <w:rsid w:val="00505BE1"/>
    <w:rsid w:val="0050671A"/>
    <w:rsid w:val="00530889"/>
    <w:rsid w:val="00540F14"/>
    <w:rsid w:val="005437E8"/>
    <w:rsid w:val="005454A2"/>
    <w:rsid w:val="005467F6"/>
    <w:rsid w:val="005508B3"/>
    <w:rsid w:val="00550DDF"/>
    <w:rsid w:val="00557F3F"/>
    <w:rsid w:val="005625D0"/>
    <w:rsid w:val="00562BE6"/>
    <w:rsid w:val="0056497A"/>
    <w:rsid w:val="005662A1"/>
    <w:rsid w:val="005735B9"/>
    <w:rsid w:val="005A3647"/>
    <w:rsid w:val="005B44FA"/>
    <w:rsid w:val="005D5FA8"/>
    <w:rsid w:val="005F5890"/>
    <w:rsid w:val="006060F4"/>
    <w:rsid w:val="00610AF5"/>
    <w:rsid w:val="006125CD"/>
    <w:rsid w:val="00616296"/>
    <w:rsid w:val="006177B4"/>
    <w:rsid w:val="00625537"/>
    <w:rsid w:val="00630814"/>
    <w:rsid w:val="00632D44"/>
    <w:rsid w:val="006368C1"/>
    <w:rsid w:val="00637337"/>
    <w:rsid w:val="006378BC"/>
    <w:rsid w:val="00647BED"/>
    <w:rsid w:val="0065393C"/>
    <w:rsid w:val="00663C72"/>
    <w:rsid w:val="00680103"/>
    <w:rsid w:val="006900ED"/>
    <w:rsid w:val="006B6947"/>
    <w:rsid w:val="006B7820"/>
    <w:rsid w:val="006C1BBF"/>
    <w:rsid w:val="006D0A3D"/>
    <w:rsid w:val="006D48B4"/>
    <w:rsid w:val="006E379A"/>
    <w:rsid w:val="006F4B22"/>
    <w:rsid w:val="006F5712"/>
    <w:rsid w:val="00706823"/>
    <w:rsid w:val="00711BD4"/>
    <w:rsid w:val="00716C51"/>
    <w:rsid w:val="007323A5"/>
    <w:rsid w:val="00741043"/>
    <w:rsid w:val="00743FB7"/>
    <w:rsid w:val="00746CF0"/>
    <w:rsid w:val="00756A41"/>
    <w:rsid w:val="00757FD5"/>
    <w:rsid w:val="00783439"/>
    <w:rsid w:val="007903B1"/>
    <w:rsid w:val="0079276A"/>
    <w:rsid w:val="007958AA"/>
    <w:rsid w:val="007D00AA"/>
    <w:rsid w:val="007D3834"/>
    <w:rsid w:val="007D795A"/>
    <w:rsid w:val="007E6BF6"/>
    <w:rsid w:val="007F544F"/>
    <w:rsid w:val="00816040"/>
    <w:rsid w:val="00837CD8"/>
    <w:rsid w:val="00850EBF"/>
    <w:rsid w:val="00863F99"/>
    <w:rsid w:val="00885DFB"/>
    <w:rsid w:val="008D28BA"/>
    <w:rsid w:val="008E00FE"/>
    <w:rsid w:val="008F291C"/>
    <w:rsid w:val="008F32B1"/>
    <w:rsid w:val="0090339F"/>
    <w:rsid w:val="0092232D"/>
    <w:rsid w:val="00926BEF"/>
    <w:rsid w:val="0093407D"/>
    <w:rsid w:val="0093443F"/>
    <w:rsid w:val="009371B3"/>
    <w:rsid w:val="00946F9C"/>
    <w:rsid w:val="0094722E"/>
    <w:rsid w:val="00955A1F"/>
    <w:rsid w:val="009570A6"/>
    <w:rsid w:val="0095ABD7"/>
    <w:rsid w:val="00960DEA"/>
    <w:rsid w:val="0096350C"/>
    <w:rsid w:val="0098622B"/>
    <w:rsid w:val="00994C6D"/>
    <w:rsid w:val="009B44FF"/>
    <w:rsid w:val="009C23FA"/>
    <w:rsid w:val="009C379A"/>
    <w:rsid w:val="009D6361"/>
    <w:rsid w:val="009E3E85"/>
    <w:rsid w:val="009E70B4"/>
    <w:rsid w:val="00A0013D"/>
    <w:rsid w:val="00A08A7F"/>
    <w:rsid w:val="00A116B4"/>
    <w:rsid w:val="00A245E3"/>
    <w:rsid w:val="00A257E8"/>
    <w:rsid w:val="00A34D83"/>
    <w:rsid w:val="00A41A69"/>
    <w:rsid w:val="00A655EB"/>
    <w:rsid w:val="00A749B4"/>
    <w:rsid w:val="00A91330"/>
    <w:rsid w:val="00AAD4EA"/>
    <w:rsid w:val="00AB0B3C"/>
    <w:rsid w:val="00AD0393"/>
    <w:rsid w:val="00AE3904"/>
    <w:rsid w:val="00AF494E"/>
    <w:rsid w:val="00B00EA9"/>
    <w:rsid w:val="00B435ED"/>
    <w:rsid w:val="00B61A5C"/>
    <w:rsid w:val="00B647AE"/>
    <w:rsid w:val="00B73AA8"/>
    <w:rsid w:val="00B86A92"/>
    <w:rsid w:val="00B92677"/>
    <w:rsid w:val="00BA1794"/>
    <w:rsid w:val="00BB6FE2"/>
    <w:rsid w:val="00BC1996"/>
    <w:rsid w:val="00BC4023"/>
    <w:rsid w:val="00BE0E23"/>
    <w:rsid w:val="00C02ACD"/>
    <w:rsid w:val="00C033E7"/>
    <w:rsid w:val="00C17F78"/>
    <w:rsid w:val="00C20DC5"/>
    <w:rsid w:val="00C243DB"/>
    <w:rsid w:val="00C37364"/>
    <w:rsid w:val="00C51AC4"/>
    <w:rsid w:val="00C51EB5"/>
    <w:rsid w:val="00C5262E"/>
    <w:rsid w:val="00C622FC"/>
    <w:rsid w:val="00C6629D"/>
    <w:rsid w:val="00C769D7"/>
    <w:rsid w:val="00C84D6E"/>
    <w:rsid w:val="00C86F97"/>
    <w:rsid w:val="00CB13AC"/>
    <w:rsid w:val="00CB5A4E"/>
    <w:rsid w:val="00CC16C5"/>
    <w:rsid w:val="00CC40EE"/>
    <w:rsid w:val="00CD1253"/>
    <w:rsid w:val="00CD16F3"/>
    <w:rsid w:val="00CD2095"/>
    <w:rsid w:val="00CD27BF"/>
    <w:rsid w:val="00CF630B"/>
    <w:rsid w:val="00D066AE"/>
    <w:rsid w:val="00D11261"/>
    <w:rsid w:val="00D21960"/>
    <w:rsid w:val="00D264DD"/>
    <w:rsid w:val="00D378D8"/>
    <w:rsid w:val="00D405C7"/>
    <w:rsid w:val="00D41610"/>
    <w:rsid w:val="00D544D0"/>
    <w:rsid w:val="00D64952"/>
    <w:rsid w:val="00D65B90"/>
    <w:rsid w:val="00D661F8"/>
    <w:rsid w:val="00D77943"/>
    <w:rsid w:val="00D936EA"/>
    <w:rsid w:val="00DB194C"/>
    <w:rsid w:val="00DC7C00"/>
    <w:rsid w:val="00DD3925"/>
    <w:rsid w:val="00DD6AF0"/>
    <w:rsid w:val="00DF23B2"/>
    <w:rsid w:val="00DF6EA6"/>
    <w:rsid w:val="00E205C8"/>
    <w:rsid w:val="00E2E3B6"/>
    <w:rsid w:val="00E322D1"/>
    <w:rsid w:val="00E42BCE"/>
    <w:rsid w:val="00E714C5"/>
    <w:rsid w:val="00E719B2"/>
    <w:rsid w:val="00E84F4C"/>
    <w:rsid w:val="00E8761E"/>
    <w:rsid w:val="00EA539D"/>
    <w:rsid w:val="00ED52A0"/>
    <w:rsid w:val="00EE25E7"/>
    <w:rsid w:val="00EE6FAD"/>
    <w:rsid w:val="00EF66D3"/>
    <w:rsid w:val="00F03447"/>
    <w:rsid w:val="00F04464"/>
    <w:rsid w:val="00F0555B"/>
    <w:rsid w:val="00F21545"/>
    <w:rsid w:val="00F22347"/>
    <w:rsid w:val="00F247B3"/>
    <w:rsid w:val="00F30DBF"/>
    <w:rsid w:val="00F43AF5"/>
    <w:rsid w:val="00F4497B"/>
    <w:rsid w:val="00F44AEA"/>
    <w:rsid w:val="00F5659C"/>
    <w:rsid w:val="00F60238"/>
    <w:rsid w:val="00F6075A"/>
    <w:rsid w:val="00F7188F"/>
    <w:rsid w:val="00F75D20"/>
    <w:rsid w:val="00F8276A"/>
    <w:rsid w:val="00F827D9"/>
    <w:rsid w:val="00F873A3"/>
    <w:rsid w:val="00FA7648"/>
    <w:rsid w:val="00FC2DC0"/>
    <w:rsid w:val="00FE3C19"/>
    <w:rsid w:val="00FE4A8C"/>
    <w:rsid w:val="00FE7F0B"/>
    <w:rsid w:val="01009215"/>
    <w:rsid w:val="0105F245"/>
    <w:rsid w:val="0126F692"/>
    <w:rsid w:val="01763830"/>
    <w:rsid w:val="020D2AE7"/>
    <w:rsid w:val="0218A661"/>
    <w:rsid w:val="022D7CEE"/>
    <w:rsid w:val="023CC679"/>
    <w:rsid w:val="0258E536"/>
    <w:rsid w:val="026D435D"/>
    <w:rsid w:val="0288D21E"/>
    <w:rsid w:val="0308EDB7"/>
    <w:rsid w:val="032D829B"/>
    <w:rsid w:val="03C94D4F"/>
    <w:rsid w:val="03F3A1DA"/>
    <w:rsid w:val="04BB4FA5"/>
    <w:rsid w:val="04CBE1F2"/>
    <w:rsid w:val="04DD9760"/>
    <w:rsid w:val="0573FBA2"/>
    <w:rsid w:val="05800D7F"/>
    <w:rsid w:val="05BE2C98"/>
    <w:rsid w:val="05D15202"/>
    <w:rsid w:val="0628E045"/>
    <w:rsid w:val="062E4101"/>
    <w:rsid w:val="06682466"/>
    <w:rsid w:val="0668981B"/>
    <w:rsid w:val="06722197"/>
    <w:rsid w:val="06ADF470"/>
    <w:rsid w:val="06BDD767"/>
    <w:rsid w:val="0732A154"/>
    <w:rsid w:val="075053FE"/>
    <w:rsid w:val="07974F27"/>
    <w:rsid w:val="07B98F25"/>
    <w:rsid w:val="08002A5F"/>
    <w:rsid w:val="08173244"/>
    <w:rsid w:val="081963AE"/>
    <w:rsid w:val="08667C35"/>
    <w:rsid w:val="08858015"/>
    <w:rsid w:val="08CEFEE5"/>
    <w:rsid w:val="08F93FFC"/>
    <w:rsid w:val="0909B8B6"/>
    <w:rsid w:val="090FEA12"/>
    <w:rsid w:val="091C3C0E"/>
    <w:rsid w:val="09396CEE"/>
    <w:rsid w:val="093DD0DC"/>
    <w:rsid w:val="09417F47"/>
    <w:rsid w:val="09DD58CF"/>
    <w:rsid w:val="09FA0555"/>
    <w:rsid w:val="0A4BD6CB"/>
    <w:rsid w:val="0A977709"/>
    <w:rsid w:val="0A978558"/>
    <w:rsid w:val="0B06F3AA"/>
    <w:rsid w:val="0B0CAD57"/>
    <w:rsid w:val="0B470055"/>
    <w:rsid w:val="0B5E51D0"/>
    <w:rsid w:val="0BBE2FFC"/>
    <w:rsid w:val="0BC0B1AE"/>
    <w:rsid w:val="0BCA30F5"/>
    <w:rsid w:val="0BE33D26"/>
    <w:rsid w:val="0BEFA28B"/>
    <w:rsid w:val="0C0BCF01"/>
    <w:rsid w:val="0C0FA168"/>
    <w:rsid w:val="0C410A58"/>
    <w:rsid w:val="0C6C2592"/>
    <w:rsid w:val="0D068E5C"/>
    <w:rsid w:val="0D1D57D4"/>
    <w:rsid w:val="0D2DF56D"/>
    <w:rsid w:val="0D3BB897"/>
    <w:rsid w:val="0D3C3C04"/>
    <w:rsid w:val="0D502DF2"/>
    <w:rsid w:val="0D6DD10F"/>
    <w:rsid w:val="0D77F573"/>
    <w:rsid w:val="0DF99E75"/>
    <w:rsid w:val="0E3D8910"/>
    <w:rsid w:val="0E584182"/>
    <w:rsid w:val="0EA5D828"/>
    <w:rsid w:val="0EC1C05B"/>
    <w:rsid w:val="0F3B5F24"/>
    <w:rsid w:val="0F55F4DE"/>
    <w:rsid w:val="0FCB6FB4"/>
    <w:rsid w:val="0FD62133"/>
    <w:rsid w:val="0FE61C80"/>
    <w:rsid w:val="0FF628B7"/>
    <w:rsid w:val="1031E1C5"/>
    <w:rsid w:val="1067D793"/>
    <w:rsid w:val="1086B69E"/>
    <w:rsid w:val="1087CEB4"/>
    <w:rsid w:val="10AA58F7"/>
    <w:rsid w:val="10B73449"/>
    <w:rsid w:val="10CA343D"/>
    <w:rsid w:val="10CDB89B"/>
    <w:rsid w:val="10F1C53F"/>
    <w:rsid w:val="10FBA23E"/>
    <w:rsid w:val="1106F405"/>
    <w:rsid w:val="11B3B8CD"/>
    <w:rsid w:val="11D7F276"/>
    <w:rsid w:val="11F73BC0"/>
    <w:rsid w:val="120D5E7B"/>
    <w:rsid w:val="1237DDB4"/>
    <w:rsid w:val="125E990A"/>
    <w:rsid w:val="12B1EF88"/>
    <w:rsid w:val="12E7A12A"/>
    <w:rsid w:val="130314B4"/>
    <w:rsid w:val="1313342B"/>
    <w:rsid w:val="13930C21"/>
    <w:rsid w:val="1394AE16"/>
    <w:rsid w:val="13AF80E5"/>
    <w:rsid w:val="13E073F6"/>
    <w:rsid w:val="13F9CD8C"/>
    <w:rsid w:val="14211C1D"/>
    <w:rsid w:val="142A51BD"/>
    <w:rsid w:val="1430BB4B"/>
    <w:rsid w:val="143DEA74"/>
    <w:rsid w:val="1454D15C"/>
    <w:rsid w:val="147A9504"/>
    <w:rsid w:val="147E5A48"/>
    <w:rsid w:val="14BE0880"/>
    <w:rsid w:val="14BF2656"/>
    <w:rsid w:val="14C5850A"/>
    <w:rsid w:val="14C5E980"/>
    <w:rsid w:val="14D559BC"/>
    <w:rsid w:val="150C6E8C"/>
    <w:rsid w:val="15296699"/>
    <w:rsid w:val="15335EBC"/>
    <w:rsid w:val="1560660A"/>
    <w:rsid w:val="158122DF"/>
    <w:rsid w:val="158907A2"/>
    <w:rsid w:val="15ACFEE7"/>
    <w:rsid w:val="1607EE33"/>
    <w:rsid w:val="16181F00"/>
    <w:rsid w:val="16382A65"/>
    <w:rsid w:val="1651E862"/>
    <w:rsid w:val="167BCA73"/>
    <w:rsid w:val="1695AE86"/>
    <w:rsid w:val="16AFFDF9"/>
    <w:rsid w:val="16E3E035"/>
    <w:rsid w:val="1709298D"/>
    <w:rsid w:val="172051C9"/>
    <w:rsid w:val="176A6043"/>
    <w:rsid w:val="17959484"/>
    <w:rsid w:val="179E5723"/>
    <w:rsid w:val="17BDE282"/>
    <w:rsid w:val="17F4691B"/>
    <w:rsid w:val="185126C3"/>
    <w:rsid w:val="1863B808"/>
    <w:rsid w:val="18769C61"/>
    <w:rsid w:val="189A58A7"/>
    <w:rsid w:val="18AFB74F"/>
    <w:rsid w:val="18BB5BCB"/>
    <w:rsid w:val="1904A6E0"/>
    <w:rsid w:val="190E17EC"/>
    <w:rsid w:val="192ABAEC"/>
    <w:rsid w:val="19418ADF"/>
    <w:rsid w:val="1942F2D6"/>
    <w:rsid w:val="1A599C8A"/>
    <w:rsid w:val="1A8E550F"/>
    <w:rsid w:val="1AD84428"/>
    <w:rsid w:val="1ADEF384"/>
    <w:rsid w:val="1B27EC6D"/>
    <w:rsid w:val="1B323F01"/>
    <w:rsid w:val="1B382B25"/>
    <w:rsid w:val="1B964777"/>
    <w:rsid w:val="1B9B1864"/>
    <w:rsid w:val="1BF3C2EC"/>
    <w:rsid w:val="1C0019BE"/>
    <w:rsid w:val="1C00CE75"/>
    <w:rsid w:val="1C3231DC"/>
    <w:rsid w:val="1C8CDE20"/>
    <w:rsid w:val="1CB8F87E"/>
    <w:rsid w:val="1D3D7487"/>
    <w:rsid w:val="1D4CC485"/>
    <w:rsid w:val="1D94E2F9"/>
    <w:rsid w:val="1DAD972C"/>
    <w:rsid w:val="1DF4FE1B"/>
    <w:rsid w:val="1E18E315"/>
    <w:rsid w:val="1E6AA44A"/>
    <w:rsid w:val="1E76FAC4"/>
    <w:rsid w:val="1EDDA34B"/>
    <w:rsid w:val="1F058DFF"/>
    <w:rsid w:val="1F159B2C"/>
    <w:rsid w:val="1F360E51"/>
    <w:rsid w:val="1F7C06D3"/>
    <w:rsid w:val="200B9C48"/>
    <w:rsid w:val="2014721C"/>
    <w:rsid w:val="20176FB2"/>
    <w:rsid w:val="205E2ED0"/>
    <w:rsid w:val="206BA4EC"/>
    <w:rsid w:val="2115090C"/>
    <w:rsid w:val="217FA6DF"/>
    <w:rsid w:val="21B34013"/>
    <w:rsid w:val="21F8585A"/>
    <w:rsid w:val="22019576"/>
    <w:rsid w:val="23044B6E"/>
    <w:rsid w:val="232E1F4C"/>
    <w:rsid w:val="237E5400"/>
    <w:rsid w:val="23A9128A"/>
    <w:rsid w:val="23C9D0E9"/>
    <w:rsid w:val="23E4EBBC"/>
    <w:rsid w:val="23FDFE24"/>
    <w:rsid w:val="242564D2"/>
    <w:rsid w:val="24414A68"/>
    <w:rsid w:val="248C79C5"/>
    <w:rsid w:val="24908FAD"/>
    <w:rsid w:val="2491AA6B"/>
    <w:rsid w:val="2491AE64"/>
    <w:rsid w:val="24AE193A"/>
    <w:rsid w:val="25435B19"/>
    <w:rsid w:val="255940F0"/>
    <w:rsid w:val="258649B7"/>
    <w:rsid w:val="25A4C006"/>
    <w:rsid w:val="2689FC15"/>
    <w:rsid w:val="26A3FED6"/>
    <w:rsid w:val="26AEC28C"/>
    <w:rsid w:val="26B0596A"/>
    <w:rsid w:val="26D5571C"/>
    <w:rsid w:val="26F06EFD"/>
    <w:rsid w:val="2729945A"/>
    <w:rsid w:val="27663196"/>
    <w:rsid w:val="279D20D1"/>
    <w:rsid w:val="27BB6B43"/>
    <w:rsid w:val="27C79455"/>
    <w:rsid w:val="27CA94FC"/>
    <w:rsid w:val="27F69955"/>
    <w:rsid w:val="281132F7"/>
    <w:rsid w:val="2831C000"/>
    <w:rsid w:val="283BBC94"/>
    <w:rsid w:val="28F1AFD1"/>
    <w:rsid w:val="293D408E"/>
    <w:rsid w:val="29631F27"/>
    <w:rsid w:val="29A03639"/>
    <w:rsid w:val="2A067809"/>
    <w:rsid w:val="2A358490"/>
    <w:rsid w:val="2ABF653C"/>
    <w:rsid w:val="2AF68253"/>
    <w:rsid w:val="2B039767"/>
    <w:rsid w:val="2B4C0F77"/>
    <w:rsid w:val="2B9DD123"/>
    <w:rsid w:val="2BB458C7"/>
    <w:rsid w:val="2BCF0DAD"/>
    <w:rsid w:val="2C0B566A"/>
    <w:rsid w:val="2C641851"/>
    <w:rsid w:val="2CE32EE4"/>
    <w:rsid w:val="2D1E60F5"/>
    <w:rsid w:val="2D3CC6B5"/>
    <w:rsid w:val="2D502928"/>
    <w:rsid w:val="2D84630C"/>
    <w:rsid w:val="2DADA49D"/>
    <w:rsid w:val="2DC747A4"/>
    <w:rsid w:val="2DEB5FEA"/>
    <w:rsid w:val="2DED5BA9"/>
    <w:rsid w:val="2E234129"/>
    <w:rsid w:val="2E378C94"/>
    <w:rsid w:val="2E408E53"/>
    <w:rsid w:val="2E6A1F48"/>
    <w:rsid w:val="2E7EFF45"/>
    <w:rsid w:val="2E8BCE8C"/>
    <w:rsid w:val="2E9DC3A3"/>
    <w:rsid w:val="2EA907E0"/>
    <w:rsid w:val="2EC18C07"/>
    <w:rsid w:val="2EFA7670"/>
    <w:rsid w:val="2F1A541B"/>
    <w:rsid w:val="2F2306FE"/>
    <w:rsid w:val="2F2D9ED9"/>
    <w:rsid w:val="2F51850C"/>
    <w:rsid w:val="2F53658F"/>
    <w:rsid w:val="2F743B4D"/>
    <w:rsid w:val="2F79E419"/>
    <w:rsid w:val="2FA1F9B2"/>
    <w:rsid w:val="2FBF6331"/>
    <w:rsid w:val="2FC94D92"/>
    <w:rsid w:val="2FDF4CB5"/>
    <w:rsid w:val="300CB5CB"/>
    <w:rsid w:val="3022E95B"/>
    <w:rsid w:val="306337AF"/>
    <w:rsid w:val="309B31F4"/>
    <w:rsid w:val="311BE37D"/>
    <w:rsid w:val="315F47E7"/>
    <w:rsid w:val="317B79BC"/>
    <w:rsid w:val="3195361F"/>
    <w:rsid w:val="3198103D"/>
    <w:rsid w:val="31AE3190"/>
    <w:rsid w:val="31CDCF2B"/>
    <w:rsid w:val="31CE4D0F"/>
    <w:rsid w:val="321EB9E2"/>
    <w:rsid w:val="323EABD2"/>
    <w:rsid w:val="32735140"/>
    <w:rsid w:val="3298893F"/>
    <w:rsid w:val="329B9C2E"/>
    <w:rsid w:val="32EEC258"/>
    <w:rsid w:val="32F3B402"/>
    <w:rsid w:val="32F6475B"/>
    <w:rsid w:val="330B0ABF"/>
    <w:rsid w:val="336C4ED0"/>
    <w:rsid w:val="337E1D2E"/>
    <w:rsid w:val="337EA9CD"/>
    <w:rsid w:val="33865570"/>
    <w:rsid w:val="33CF052C"/>
    <w:rsid w:val="33DA40C7"/>
    <w:rsid w:val="33EF89F2"/>
    <w:rsid w:val="344ECA98"/>
    <w:rsid w:val="345AACDD"/>
    <w:rsid w:val="3482EB4B"/>
    <w:rsid w:val="34AAAADC"/>
    <w:rsid w:val="34CD953A"/>
    <w:rsid w:val="34EE40C9"/>
    <w:rsid w:val="35056FED"/>
    <w:rsid w:val="3533936E"/>
    <w:rsid w:val="3554205C"/>
    <w:rsid w:val="355B3B0D"/>
    <w:rsid w:val="35893B7A"/>
    <w:rsid w:val="35F5263B"/>
    <w:rsid w:val="36207D90"/>
    <w:rsid w:val="363250C1"/>
    <w:rsid w:val="365D8585"/>
    <w:rsid w:val="36A6EC4A"/>
    <w:rsid w:val="36C180F7"/>
    <w:rsid w:val="36C27208"/>
    <w:rsid w:val="36D38C04"/>
    <w:rsid w:val="36FA71F6"/>
    <w:rsid w:val="3747827F"/>
    <w:rsid w:val="375A7BC1"/>
    <w:rsid w:val="3769B007"/>
    <w:rsid w:val="3771D850"/>
    <w:rsid w:val="3786079E"/>
    <w:rsid w:val="37C1FB3C"/>
    <w:rsid w:val="37CB5710"/>
    <w:rsid w:val="37E84143"/>
    <w:rsid w:val="37F57399"/>
    <w:rsid w:val="38265737"/>
    <w:rsid w:val="3834BF7D"/>
    <w:rsid w:val="3851EFBF"/>
    <w:rsid w:val="38B6DBC4"/>
    <w:rsid w:val="38BB859F"/>
    <w:rsid w:val="38BCC48A"/>
    <w:rsid w:val="3904419A"/>
    <w:rsid w:val="3909DEFB"/>
    <w:rsid w:val="390F1212"/>
    <w:rsid w:val="391A6DCC"/>
    <w:rsid w:val="397630D9"/>
    <w:rsid w:val="39864DEF"/>
    <w:rsid w:val="399F2CCE"/>
    <w:rsid w:val="39C28F63"/>
    <w:rsid w:val="3A19226C"/>
    <w:rsid w:val="3A230EE8"/>
    <w:rsid w:val="3A59E24B"/>
    <w:rsid w:val="3A5C0485"/>
    <w:rsid w:val="3A82EB43"/>
    <w:rsid w:val="3ADD01E3"/>
    <w:rsid w:val="3B108750"/>
    <w:rsid w:val="3B5D824D"/>
    <w:rsid w:val="3BBD4C6F"/>
    <w:rsid w:val="3BC14D93"/>
    <w:rsid w:val="3C34B442"/>
    <w:rsid w:val="3C56671E"/>
    <w:rsid w:val="3C620411"/>
    <w:rsid w:val="3C68A43B"/>
    <w:rsid w:val="3C83C7C9"/>
    <w:rsid w:val="3C8607EA"/>
    <w:rsid w:val="3C89904C"/>
    <w:rsid w:val="3C94385E"/>
    <w:rsid w:val="3CD9510B"/>
    <w:rsid w:val="3CEEEEBC"/>
    <w:rsid w:val="3D3DAFAF"/>
    <w:rsid w:val="3D768BDA"/>
    <w:rsid w:val="3D79190E"/>
    <w:rsid w:val="3D866608"/>
    <w:rsid w:val="3D980BDA"/>
    <w:rsid w:val="3DDD8C09"/>
    <w:rsid w:val="3E1AAE27"/>
    <w:rsid w:val="3E341CD3"/>
    <w:rsid w:val="3E47FC10"/>
    <w:rsid w:val="3E48BE17"/>
    <w:rsid w:val="3E5D6AE8"/>
    <w:rsid w:val="3EBBBC0A"/>
    <w:rsid w:val="3EE0FC26"/>
    <w:rsid w:val="3F7295A0"/>
    <w:rsid w:val="3F78AC18"/>
    <w:rsid w:val="401920DB"/>
    <w:rsid w:val="40263347"/>
    <w:rsid w:val="4064199C"/>
    <w:rsid w:val="406ABB52"/>
    <w:rsid w:val="40706CA2"/>
    <w:rsid w:val="40F198B6"/>
    <w:rsid w:val="40F91AA6"/>
    <w:rsid w:val="414020AC"/>
    <w:rsid w:val="417651DB"/>
    <w:rsid w:val="41876687"/>
    <w:rsid w:val="41B3DB40"/>
    <w:rsid w:val="41C44572"/>
    <w:rsid w:val="41E3AF7B"/>
    <w:rsid w:val="41E49382"/>
    <w:rsid w:val="41E7C6EA"/>
    <w:rsid w:val="41F8E0F2"/>
    <w:rsid w:val="42163077"/>
    <w:rsid w:val="4226AAFC"/>
    <w:rsid w:val="423DFE84"/>
    <w:rsid w:val="42950B75"/>
    <w:rsid w:val="42AF1391"/>
    <w:rsid w:val="42D9B2FA"/>
    <w:rsid w:val="42E45B8F"/>
    <w:rsid w:val="43008B39"/>
    <w:rsid w:val="433E2693"/>
    <w:rsid w:val="43A582EB"/>
    <w:rsid w:val="43B2891A"/>
    <w:rsid w:val="43B56821"/>
    <w:rsid w:val="444EA823"/>
    <w:rsid w:val="448F8044"/>
    <w:rsid w:val="456CD8E2"/>
    <w:rsid w:val="4580AE07"/>
    <w:rsid w:val="458A187F"/>
    <w:rsid w:val="4595165E"/>
    <w:rsid w:val="45BC791F"/>
    <w:rsid w:val="45C93B71"/>
    <w:rsid w:val="4621068B"/>
    <w:rsid w:val="4621AAA2"/>
    <w:rsid w:val="46300BC8"/>
    <w:rsid w:val="467D3248"/>
    <w:rsid w:val="46BE7C64"/>
    <w:rsid w:val="470392C4"/>
    <w:rsid w:val="471C7E68"/>
    <w:rsid w:val="47685917"/>
    <w:rsid w:val="4796F4CF"/>
    <w:rsid w:val="479C30A4"/>
    <w:rsid w:val="47D3110B"/>
    <w:rsid w:val="47ED8441"/>
    <w:rsid w:val="4800D553"/>
    <w:rsid w:val="481729A9"/>
    <w:rsid w:val="48454543"/>
    <w:rsid w:val="4847E824"/>
    <w:rsid w:val="48512B5F"/>
    <w:rsid w:val="485B21FF"/>
    <w:rsid w:val="486475A2"/>
    <w:rsid w:val="48D9B365"/>
    <w:rsid w:val="490BE884"/>
    <w:rsid w:val="49110554"/>
    <w:rsid w:val="496E559C"/>
    <w:rsid w:val="49BC0603"/>
    <w:rsid w:val="4A0B65C7"/>
    <w:rsid w:val="4B04072D"/>
    <w:rsid w:val="4B1F6A90"/>
    <w:rsid w:val="4B3DB930"/>
    <w:rsid w:val="4B400140"/>
    <w:rsid w:val="4B475596"/>
    <w:rsid w:val="4B71F4D5"/>
    <w:rsid w:val="4B8DE115"/>
    <w:rsid w:val="4B92C2C1"/>
    <w:rsid w:val="4BD823AB"/>
    <w:rsid w:val="4BDDB543"/>
    <w:rsid w:val="4C0689CC"/>
    <w:rsid w:val="4C16F469"/>
    <w:rsid w:val="4C1B8511"/>
    <w:rsid w:val="4C4D2BE3"/>
    <w:rsid w:val="4C5C684E"/>
    <w:rsid w:val="4C866F8F"/>
    <w:rsid w:val="4CF3471D"/>
    <w:rsid w:val="4D16FC9A"/>
    <w:rsid w:val="4D2D5CAA"/>
    <w:rsid w:val="4D74F7C2"/>
    <w:rsid w:val="4D7CA58C"/>
    <w:rsid w:val="4DC4EAA9"/>
    <w:rsid w:val="4DC7E4BB"/>
    <w:rsid w:val="4E138CA7"/>
    <w:rsid w:val="4E3F280D"/>
    <w:rsid w:val="4E4110E3"/>
    <w:rsid w:val="4E721CD9"/>
    <w:rsid w:val="4EC9F6BF"/>
    <w:rsid w:val="4ED9E300"/>
    <w:rsid w:val="4EF097D7"/>
    <w:rsid w:val="4F0A83D6"/>
    <w:rsid w:val="4F5C3731"/>
    <w:rsid w:val="4F62426D"/>
    <w:rsid w:val="4FB39CDB"/>
    <w:rsid w:val="4FCFD657"/>
    <w:rsid w:val="4FEFD51C"/>
    <w:rsid w:val="502C6EBD"/>
    <w:rsid w:val="50366E13"/>
    <w:rsid w:val="507C2A04"/>
    <w:rsid w:val="508811F8"/>
    <w:rsid w:val="50C360AE"/>
    <w:rsid w:val="5140DEBF"/>
    <w:rsid w:val="517C301F"/>
    <w:rsid w:val="518141A3"/>
    <w:rsid w:val="5189B124"/>
    <w:rsid w:val="518CC2D8"/>
    <w:rsid w:val="51A58B13"/>
    <w:rsid w:val="51C2C43A"/>
    <w:rsid w:val="5203EE38"/>
    <w:rsid w:val="520FB61D"/>
    <w:rsid w:val="521BA011"/>
    <w:rsid w:val="5222E8D0"/>
    <w:rsid w:val="522FAC19"/>
    <w:rsid w:val="52869DD3"/>
    <w:rsid w:val="529E9937"/>
    <w:rsid w:val="53162505"/>
    <w:rsid w:val="53259061"/>
    <w:rsid w:val="537BD8CB"/>
    <w:rsid w:val="5395CF48"/>
    <w:rsid w:val="53A48369"/>
    <w:rsid w:val="5417513D"/>
    <w:rsid w:val="5426D704"/>
    <w:rsid w:val="544DF742"/>
    <w:rsid w:val="545F30DC"/>
    <w:rsid w:val="5490F7DB"/>
    <w:rsid w:val="54993257"/>
    <w:rsid w:val="54DF0906"/>
    <w:rsid w:val="555C6578"/>
    <w:rsid w:val="556EAC3A"/>
    <w:rsid w:val="557C4133"/>
    <w:rsid w:val="55AE09DC"/>
    <w:rsid w:val="55B459AC"/>
    <w:rsid w:val="55B7923D"/>
    <w:rsid w:val="55EAD888"/>
    <w:rsid w:val="56417D9C"/>
    <w:rsid w:val="565EAF01"/>
    <w:rsid w:val="567D04A3"/>
    <w:rsid w:val="56866566"/>
    <w:rsid w:val="5705340F"/>
    <w:rsid w:val="5710492A"/>
    <w:rsid w:val="5753549E"/>
    <w:rsid w:val="57C459ED"/>
    <w:rsid w:val="57D598CA"/>
    <w:rsid w:val="57E7D807"/>
    <w:rsid w:val="5844EF21"/>
    <w:rsid w:val="58468684"/>
    <w:rsid w:val="58B076FC"/>
    <w:rsid w:val="59481BB3"/>
    <w:rsid w:val="59AB811E"/>
    <w:rsid w:val="5A9BA82C"/>
    <w:rsid w:val="5ABE49AB"/>
    <w:rsid w:val="5AC18A80"/>
    <w:rsid w:val="5B0D398C"/>
    <w:rsid w:val="5B35CEF2"/>
    <w:rsid w:val="5BA6501A"/>
    <w:rsid w:val="5BB4B758"/>
    <w:rsid w:val="5C82ABE7"/>
    <w:rsid w:val="5CD38202"/>
    <w:rsid w:val="5CE39B07"/>
    <w:rsid w:val="5CEE4F54"/>
    <w:rsid w:val="5D44A2AE"/>
    <w:rsid w:val="5DBC2F24"/>
    <w:rsid w:val="5DDC4789"/>
    <w:rsid w:val="5E1318BE"/>
    <w:rsid w:val="5E54042A"/>
    <w:rsid w:val="5E697149"/>
    <w:rsid w:val="5E750111"/>
    <w:rsid w:val="5E867A33"/>
    <w:rsid w:val="5EE648C9"/>
    <w:rsid w:val="5EEAF449"/>
    <w:rsid w:val="5F01F7D3"/>
    <w:rsid w:val="5F3C90B0"/>
    <w:rsid w:val="5F665BB9"/>
    <w:rsid w:val="5F7FDC65"/>
    <w:rsid w:val="5FAACF5E"/>
    <w:rsid w:val="5FCCD1C4"/>
    <w:rsid w:val="5FD20240"/>
    <w:rsid w:val="60483EBA"/>
    <w:rsid w:val="60520121"/>
    <w:rsid w:val="6082192A"/>
    <w:rsid w:val="6130ED28"/>
    <w:rsid w:val="6155491B"/>
    <w:rsid w:val="615EFB3A"/>
    <w:rsid w:val="618A7085"/>
    <w:rsid w:val="6211E166"/>
    <w:rsid w:val="629220E9"/>
    <w:rsid w:val="62DDBE85"/>
    <w:rsid w:val="630DF73B"/>
    <w:rsid w:val="6318F6F9"/>
    <w:rsid w:val="63343655"/>
    <w:rsid w:val="636F3338"/>
    <w:rsid w:val="63979B6C"/>
    <w:rsid w:val="645E798F"/>
    <w:rsid w:val="6463A4C4"/>
    <w:rsid w:val="649C414F"/>
    <w:rsid w:val="64B1BCE0"/>
    <w:rsid w:val="64B4C75A"/>
    <w:rsid w:val="65029D2A"/>
    <w:rsid w:val="6509527D"/>
    <w:rsid w:val="6529BEF4"/>
    <w:rsid w:val="65BBDC23"/>
    <w:rsid w:val="660452A6"/>
    <w:rsid w:val="663FF3C0"/>
    <w:rsid w:val="67258447"/>
    <w:rsid w:val="67578889"/>
    <w:rsid w:val="6757AC84"/>
    <w:rsid w:val="67E3806E"/>
    <w:rsid w:val="67EFACD4"/>
    <w:rsid w:val="68059551"/>
    <w:rsid w:val="6841584A"/>
    <w:rsid w:val="6897E010"/>
    <w:rsid w:val="68D90340"/>
    <w:rsid w:val="68DA5488"/>
    <w:rsid w:val="69324979"/>
    <w:rsid w:val="6937854A"/>
    <w:rsid w:val="693C1C9C"/>
    <w:rsid w:val="6949D850"/>
    <w:rsid w:val="69783290"/>
    <w:rsid w:val="69B07295"/>
    <w:rsid w:val="69CBD3DC"/>
    <w:rsid w:val="6A04FDD5"/>
    <w:rsid w:val="6A90ADB5"/>
    <w:rsid w:val="6AA7E72E"/>
    <w:rsid w:val="6AD6F26B"/>
    <w:rsid w:val="6AF78390"/>
    <w:rsid w:val="6B197A54"/>
    <w:rsid w:val="6B58234C"/>
    <w:rsid w:val="6B5B702B"/>
    <w:rsid w:val="6B787768"/>
    <w:rsid w:val="6B7EAA37"/>
    <w:rsid w:val="6BD8C9E6"/>
    <w:rsid w:val="6C03475E"/>
    <w:rsid w:val="6C2BCBE0"/>
    <w:rsid w:val="6C649548"/>
    <w:rsid w:val="6C694D6A"/>
    <w:rsid w:val="6C6FCA6C"/>
    <w:rsid w:val="6C8E7C07"/>
    <w:rsid w:val="6CC798CC"/>
    <w:rsid w:val="6CD572DE"/>
    <w:rsid w:val="6CE2CCCC"/>
    <w:rsid w:val="6D2D6C8C"/>
    <w:rsid w:val="6D96FCA7"/>
    <w:rsid w:val="6DBFDE8A"/>
    <w:rsid w:val="6DE82721"/>
    <w:rsid w:val="6E644862"/>
    <w:rsid w:val="6E6DAC36"/>
    <w:rsid w:val="6ED0B290"/>
    <w:rsid w:val="6EFAA1BC"/>
    <w:rsid w:val="6F2A88D1"/>
    <w:rsid w:val="6F9A14E6"/>
    <w:rsid w:val="6FA1CBA3"/>
    <w:rsid w:val="6FCCBA72"/>
    <w:rsid w:val="6FF2BC9F"/>
    <w:rsid w:val="7025800C"/>
    <w:rsid w:val="703B9EF4"/>
    <w:rsid w:val="706C7DAD"/>
    <w:rsid w:val="7077D788"/>
    <w:rsid w:val="70B11E8E"/>
    <w:rsid w:val="70C53C67"/>
    <w:rsid w:val="70FA5489"/>
    <w:rsid w:val="713EBDCC"/>
    <w:rsid w:val="71502D0C"/>
    <w:rsid w:val="71678344"/>
    <w:rsid w:val="718057A2"/>
    <w:rsid w:val="71865F2E"/>
    <w:rsid w:val="71A9B8D1"/>
    <w:rsid w:val="71CA7449"/>
    <w:rsid w:val="71FF2915"/>
    <w:rsid w:val="722612C0"/>
    <w:rsid w:val="72808B3A"/>
    <w:rsid w:val="729C64CA"/>
    <w:rsid w:val="731390BC"/>
    <w:rsid w:val="73C6DF26"/>
    <w:rsid w:val="74107B18"/>
    <w:rsid w:val="74407E0D"/>
    <w:rsid w:val="7459CD5B"/>
    <w:rsid w:val="745EE124"/>
    <w:rsid w:val="747C7D59"/>
    <w:rsid w:val="7491720C"/>
    <w:rsid w:val="74C24F33"/>
    <w:rsid w:val="7516EAD3"/>
    <w:rsid w:val="758C966D"/>
    <w:rsid w:val="75ACAC7D"/>
    <w:rsid w:val="760A4736"/>
    <w:rsid w:val="7620BD46"/>
    <w:rsid w:val="763AF428"/>
    <w:rsid w:val="76833D39"/>
    <w:rsid w:val="76990ED9"/>
    <w:rsid w:val="76A5A181"/>
    <w:rsid w:val="76A94F48"/>
    <w:rsid w:val="76FD0C1F"/>
    <w:rsid w:val="77674926"/>
    <w:rsid w:val="77B39699"/>
    <w:rsid w:val="78000A4B"/>
    <w:rsid w:val="7835A442"/>
    <w:rsid w:val="78361262"/>
    <w:rsid w:val="784171E2"/>
    <w:rsid w:val="789BB019"/>
    <w:rsid w:val="7901362D"/>
    <w:rsid w:val="79385AC9"/>
    <w:rsid w:val="79D897E3"/>
    <w:rsid w:val="79EA3084"/>
    <w:rsid w:val="7A718926"/>
    <w:rsid w:val="7A9C0666"/>
    <w:rsid w:val="7AA2DE99"/>
    <w:rsid w:val="7ACC6FF3"/>
    <w:rsid w:val="7B0B6987"/>
    <w:rsid w:val="7B2BD1F2"/>
    <w:rsid w:val="7B4D57EA"/>
    <w:rsid w:val="7B5495AB"/>
    <w:rsid w:val="7B6C17BE"/>
    <w:rsid w:val="7BC8FCBE"/>
    <w:rsid w:val="7BF0940A"/>
    <w:rsid w:val="7C271C76"/>
    <w:rsid w:val="7C2F5743"/>
    <w:rsid w:val="7C65A17B"/>
    <w:rsid w:val="7C80F3D9"/>
    <w:rsid w:val="7C938566"/>
    <w:rsid w:val="7CA224C5"/>
    <w:rsid w:val="7CA914F7"/>
    <w:rsid w:val="7CE843E5"/>
    <w:rsid w:val="7D14E305"/>
    <w:rsid w:val="7D3F38A0"/>
    <w:rsid w:val="7D8BEAFD"/>
    <w:rsid w:val="7E580097"/>
    <w:rsid w:val="7E58415A"/>
    <w:rsid w:val="7E67C068"/>
    <w:rsid w:val="7E867350"/>
    <w:rsid w:val="7EB5061E"/>
    <w:rsid w:val="7EFAF3E9"/>
    <w:rsid w:val="7F00C8C3"/>
    <w:rsid w:val="7F0165B3"/>
    <w:rsid w:val="7F39011E"/>
    <w:rsid w:val="7F8ABEC6"/>
    <w:rsid w:val="7F8E2150"/>
    <w:rsid w:val="7F8E2420"/>
    <w:rsid w:val="7F9B2EEA"/>
    <w:rsid w:val="7FB55885"/>
    <w:rsid w:val="7FE532AD"/>
    <w:rsid w:val="7FED6D7D"/>
    <w:rsid w:val="7FFDF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19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A5"/>
    <w:rPr>
      <w:sz w:val="24"/>
      <w:szCs w:val="24"/>
    </w:rPr>
  </w:style>
  <w:style w:type="paragraph" w:styleId="Heading1">
    <w:name w:val="heading 1"/>
    <w:basedOn w:val="Normal"/>
    <w:next w:val="Normal"/>
    <w:qFormat/>
    <w:rsid w:val="007323A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23A5"/>
    <w:pPr>
      <w:jc w:val="center"/>
    </w:pPr>
    <w:rPr>
      <w:b/>
      <w:bCs/>
    </w:rPr>
  </w:style>
  <w:style w:type="paragraph" w:styleId="BodyText">
    <w:name w:val="Body Text"/>
    <w:basedOn w:val="Normal"/>
    <w:rsid w:val="007323A5"/>
    <w:rPr>
      <w:sz w:val="20"/>
    </w:rPr>
  </w:style>
  <w:style w:type="character" w:styleId="Hyperlink">
    <w:name w:val="Hyperlink"/>
    <w:basedOn w:val="DefaultParagraphFont"/>
    <w:rsid w:val="007323A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323A5"/>
    <w:rPr>
      <w:sz w:val="16"/>
      <w:szCs w:val="16"/>
    </w:rPr>
  </w:style>
  <w:style w:type="paragraph" w:styleId="CommentText">
    <w:name w:val="annotation text"/>
    <w:basedOn w:val="Normal"/>
    <w:semiHidden/>
    <w:rsid w:val="007323A5"/>
    <w:rPr>
      <w:sz w:val="20"/>
      <w:szCs w:val="20"/>
    </w:rPr>
  </w:style>
  <w:style w:type="paragraph" w:styleId="BalloonText">
    <w:name w:val="Balloon Text"/>
    <w:basedOn w:val="Normal"/>
    <w:semiHidden/>
    <w:rsid w:val="007323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56D62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6D62"/>
    <w:rPr>
      <w:b/>
      <w:bCs/>
    </w:rPr>
  </w:style>
  <w:style w:type="paragraph" w:customStyle="1" w:styleId="Default">
    <w:name w:val="Default"/>
    <w:rsid w:val="00CD2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CD27BF"/>
    <w:pPr>
      <w:spacing w:line="278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CD27BF"/>
    <w:rPr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2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16F3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1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221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19E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21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19E6"/>
    <w:rPr>
      <w:sz w:val="24"/>
      <w:szCs w:val="24"/>
    </w:rPr>
  </w:style>
  <w:style w:type="character" w:customStyle="1" w:styleId="Mention">
    <w:name w:val="Mention"/>
    <w:basedOn w:val="DefaultParagraphFont"/>
    <w:uiPriority w:val="99"/>
    <w:unhideWhenUsed/>
    <w:rsid w:val="00FE3C19"/>
    <w:rPr>
      <w:color w:val="2B579A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A5"/>
    <w:rPr>
      <w:sz w:val="24"/>
      <w:szCs w:val="24"/>
    </w:rPr>
  </w:style>
  <w:style w:type="paragraph" w:styleId="Heading1">
    <w:name w:val="heading 1"/>
    <w:basedOn w:val="Normal"/>
    <w:next w:val="Normal"/>
    <w:qFormat/>
    <w:rsid w:val="007323A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23A5"/>
    <w:pPr>
      <w:jc w:val="center"/>
    </w:pPr>
    <w:rPr>
      <w:b/>
      <w:bCs/>
    </w:rPr>
  </w:style>
  <w:style w:type="paragraph" w:styleId="BodyText">
    <w:name w:val="Body Text"/>
    <w:basedOn w:val="Normal"/>
    <w:rsid w:val="007323A5"/>
    <w:rPr>
      <w:sz w:val="20"/>
    </w:rPr>
  </w:style>
  <w:style w:type="character" w:styleId="Hyperlink">
    <w:name w:val="Hyperlink"/>
    <w:basedOn w:val="DefaultParagraphFont"/>
    <w:rsid w:val="007323A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323A5"/>
    <w:rPr>
      <w:sz w:val="16"/>
      <w:szCs w:val="16"/>
    </w:rPr>
  </w:style>
  <w:style w:type="paragraph" w:styleId="CommentText">
    <w:name w:val="annotation text"/>
    <w:basedOn w:val="Normal"/>
    <w:semiHidden/>
    <w:rsid w:val="007323A5"/>
    <w:rPr>
      <w:sz w:val="20"/>
      <w:szCs w:val="20"/>
    </w:rPr>
  </w:style>
  <w:style w:type="paragraph" w:styleId="BalloonText">
    <w:name w:val="Balloon Text"/>
    <w:basedOn w:val="Normal"/>
    <w:semiHidden/>
    <w:rsid w:val="007323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56D62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6D62"/>
    <w:rPr>
      <w:b/>
      <w:bCs/>
    </w:rPr>
  </w:style>
  <w:style w:type="paragraph" w:customStyle="1" w:styleId="Default">
    <w:name w:val="Default"/>
    <w:rsid w:val="00CD2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CD27BF"/>
    <w:pPr>
      <w:spacing w:line="278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CD27BF"/>
    <w:rPr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2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16F3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1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221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19E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21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19E6"/>
    <w:rPr>
      <w:sz w:val="24"/>
      <w:szCs w:val="24"/>
    </w:rPr>
  </w:style>
  <w:style w:type="character" w:customStyle="1" w:styleId="Mention">
    <w:name w:val="Mention"/>
    <w:basedOn w:val="DefaultParagraphFont"/>
    <w:uiPriority w:val="99"/>
    <w:unhideWhenUsed/>
    <w:rsid w:val="00FE3C19"/>
    <w:rPr>
      <w:color w:val="2B579A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citation/87-FR-6089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irQuality.Planning@dc.gov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rQuality.Planning@dc.gov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doee.dc.gov/service/air-quality-exceptional-events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federalregister.gov/documents/2023/02/01/2023-01973/clean-data-determination-district-of-columbia-maryland-and-virginia-washington-dc-md-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09BD1-F7CC-4484-A566-BE2C46D1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COLUMBIA</vt:lpstr>
    </vt:vector>
  </TitlesOfParts>
  <Company>doh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COLUMBIA</dc:title>
  <dc:creator>achukoo</dc:creator>
  <cp:lastModifiedBy>Helps</cp:lastModifiedBy>
  <cp:revision>2</cp:revision>
  <cp:lastPrinted>2021-03-23T23:16:00Z</cp:lastPrinted>
  <dcterms:created xsi:type="dcterms:W3CDTF">2024-01-17T19:59:00Z</dcterms:created>
  <dcterms:modified xsi:type="dcterms:W3CDTF">2024-01-17T19:59:00Z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6f7547adc562d869cfdc346f386831826e60294296d4f36deba073c0726b9677</vt:lpwstr>
  </property>
</Properties>
</file>