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0A5FC" w14:textId="04BC0A91" w:rsidR="00FE67BA" w:rsidRPr="00692496" w:rsidRDefault="006C5C64" w:rsidP="00FE67BA">
      <w:r>
        <w:t xml:space="preserve">October </w:t>
      </w:r>
      <w:r w:rsidR="00D05F95">
        <w:t>24</w:t>
      </w:r>
      <w:r w:rsidR="00FE67BA" w:rsidRPr="00692496">
        <w:t>, 202</w:t>
      </w:r>
      <w:r w:rsidR="00071F08" w:rsidRPr="00692496">
        <w:t>3</w:t>
      </w:r>
      <w:r w:rsidR="00FE67BA" w:rsidRPr="00692496">
        <w:tab/>
      </w:r>
      <w:r w:rsidR="00FE67BA" w:rsidRPr="00692496">
        <w:tab/>
      </w:r>
      <w:r w:rsidR="00FE67BA" w:rsidRPr="00692496">
        <w:tab/>
      </w:r>
      <w:r w:rsidR="00FE67BA" w:rsidRPr="00692496">
        <w:tab/>
      </w:r>
    </w:p>
    <w:p w14:paraId="284C95E1" w14:textId="77777777" w:rsidR="00FE67BA" w:rsidRPr="00692496" w:rsidRDefault="00FE67BA" w:rsidP="00FE67BA">
      <w:pPr>
        <w:pStyle w:val="Header"/>
        <w:tabs>
          <w:tab w:val="clear" w:pos="4320"/>
          <w:tab w:val="center" w:pos="4680"/>
        </w:tabs>
      </w:pPr>
    </w:p>
    <w:p w14:paraId="1D1EB0B5" w14:textId="6C5DC7DF" w:rsidR="00FE67BA" w:rsidRPr="00692496" w:rsidRDefault="00141800" w:rsidP="00FE67BA">
      <w:pPr>
        <w:jc w:val="both"/>
      </w:pPr>
      <w:bookmarkStart w:id="0" w:name="_Hlk65575665"/>
      <w:r w:rsidRPr="00692496">
        <w:t>J</w:t>
      </w:r>
      <w:r w:rsidR="0014357C" w:rsidRPr="00692496">
        <w:t>ay Harmon</w:t>
      </w:r>
    </w:p>
    <w:p w14:paraId="3D6DCCAC" w14:textId="5E931620" w:rsidR="00FE67BA" w:rsidRPr="00692496" w:rsidRDefault="00344022" w:rsidP="00FE67BA">
      <w:pPr>
        <w:jc w:val="both"/>
      </w:pPr>
      <w:r w:rsidRPr="00692496">
        <w:t>Manager</w:t>
      </w:r>
    </w:p>
    <w:p w14:paraId="3851AFD0" w14:textId="6719FCFF" w:rsidR="00FE67BA" w:rsidRPr="00692496" w:rsidRDefault="00A0459E" w:rsidP="00FE67BA">
      <w:pPr>
        <w:jc w:val="both"/>
      </w:pPr>
      <w:bookmarkStart w:id="1" w:name="_Hlk144998632"/>
      <w:r w:rsidRPr="00692496">
        <w:t>Schuster Concrete Ready Mix LLC</w:t>
      </w:r>
    </w:p>
    <w:bookmarkEnd w:id="1"/>
    <w:p w14:paraId="17089D4E" w14:textId="7177ADB5" w:rsidR="00FE67BA" w:rsidRPr="00692496" w:rsidRDefault="009541EB" w:rsidP="00FE67BA">
      <w:pPr>
        <w:jc w:val="both"/>
      </w:pPr>
      <w:r w:rsidRPr="00692496">
        <w:t>3713 Crondall Lane</w:t>
      </w:r>
    </w:p>
    <w:p w14:paraId="40876F5C" w14:textId="3CEE17DF" w:rsidR="00FE67BA" w:rsidRPr="00692496" w:rsidRDefault="00687D8A" w:rsidP="00FE67BA">
      <w:pPr>
        <w:jc w:val="both"/>
      </w:pPr>
      <w:r w:rsidRPr="00692496">
        <w:t>Owings Mills</w:t>
      </w:r>
      <w:r w:rsidR="008D5D18">
        <w:t xml:space="preserve"> MD</w:t>
      </w:r>
      <w:r w:rsidR="00FE67BA" w:rsidRPr="00692496">
        <w:t xml:space="preserve"> 2</w:t>
      </w:r>
      <w:r w:rsidRPr="00692496">
        <w:t>1117</w:t>
      </w:r>
    </w:p>
    <w:bookmarkEnd w:id="0"/>
    <w:p w14:paraId="2F900760" w14:textId="77777777" w:rsidR="00C24193" w:rsidRPr="00692496" w:rsidRDefault="00C24193" w:rsidP="00C24193">
      <w:pPr>
        <w:pStyle w:val="Signature"/>
        <w:rPr>
          <w:rFonts w:eastAsiaTheme="majorEastAsia"/>
        </w:rPr>
      </w:pPr>
    </w:p>
    <w:p w14:paraId="4377C624" w14:textId="21B2B126" w:rsidR="00354C2B" w:rsidRPr="00692496" w:rsidRDefault="000854E1" w:rsidP="00A070EE">
      <w:pPr>
        <w:pStyle w:val="Signature"/>
        <w:ind w:left="720" w:hanging="720"/>
        <w:rPr>
          <w:rFonts w:eastAsiaTheme="majorEastAsia"/>
          <w:b/>
        </w:rPr>
      </w:pPr>
      <w:r w:rsidRPr="00692496">
        <w:rPr>
          <w:rFonts w:eastAsiaTheme="majorEastAsia"/>
          <w:b/>
        </w:rPr>
        <w:t>RE:</w:t>
      </w:r>
      <w:r w:rsidRPr="00692496">
        <w:rPr>
          <w:rFonts w:eastAsiaTheme="majorEastAsia"/>
          <w:b/>
        </w:rPr>
        <w:tab/>
        <w:t>Permit No</w:t>
      </w:r>
      <w:bookmarkStart w:id="2" w:name="_Hlk67407664"/>
      <w:r w:rsidR="00023D10" w:rsidRPr="00692496">
        <w:rPr>
          <w:rFonts w:eastAsiaTheme="majorEastAsia"/>
          <w:b/>
        </w:rPr>
        <w:t xml:space="preserve"> 73</w:t>
      </w:r>
      <w:r w:rsidR="00972BCA" w:rsidRPr="00692496">
        <w:rPr>
          <w:rFonts w:eastAsiaTheme="majorEastAsia"/>
          <w:b/>
        </w:rPr>
        <w:t>57</w:t>
      </w:r>
      <w:r w:rsidR="00354C2B" w:rsidRPr="00692496">
        <w:rPr>
          <w:rFonts w:eastAsiaTheme="majorEastAsia"/>
          <w:b/>
        </w:rPr>
        <w:t xml:space="preserve"> </w:t>
      </w:r>
      <w:bookmarkEnd w:id="2"/>
      <w:r w:rsidR="00354C2B" w:rsidRPr="00692496">
        <w:rPr>
          <w:rFonts w:eastAsiaTheme="majorEastAsia"/>
          <w:b/>
        </w:rPr>
        <w:t xml:space="preserve">to </w:t>
      </w:r>
      <w:r w:rsidR="0051334C" w:rsidRPr="00692496">
        <w:rPr>
          <w:rFonts w:eastAsiaTheme="majorEastAsia"/>
          <w:b/>
        </w:rPr>
        <w:t xml:space="preserve">Construct and </w:t>
      </w:r>
      <w:r w:rsidR="009B175A" w:rsidRPr="00692496">
        <w:rPr>
          <w:rFonts w:eastAsiaTheme="majorEastAsia"/>
          <w:b/>
        </w:rPr>
        <w:t xml:space="preserve">Operate </w:t>
      </w:r>
      <w:r w:rsidR="00023D10" w:rsidRPr="00692496">
        <w:rPr>
          <w:rFonts w:eastAsiaTheme="majorEastAsia"/>
          <w:b/>
        </w:rPr>
        <w:t xml:space="preserve">a </w:t>
      </w:r>
      <w:r w:rsidR="00F665E7" w:rsidRPr="00692496">
        <w:rPr>
          <w:rFonts w:eastAsiaTheme="majorEastAsia"/>
          <w:b/>
        </w:rPr>
        <w:t>Non-</w:t>
      </w:r>
      <w:r w:rsidR="009B175A" w:rsidRPr="00692496">
        <w:rPr>
          <w:rFonts w:eastAsiaTheme="majorEastAsia"/>
          <w:b/>
        </w:rPr>
        <w:t xml:space="preserve">Emergency </w:t>
      </w:r>
      <w:r w:rsidR="00CD572D" w:rsidRPr="00692496">
        <w:rPr>
          <w:rFonts w:eastAsiaTheme="majorEastAsia"/>
          <w:b/>
        </w:rPr>
        <w:t xml:space="preserve">Diesel-Fired </w:t>
      </w:r>
      <w:r w:rsidR="00823B4B" w:rsidRPr="00692496">
        <w:rPr>
          <w:rFonts w:eastAsiaTheme="majorEastAsia"/>
          <w:b/>
        </w:rPr>
        <w:t>Engine</w:t>
      </w:r>
      <w:r w:rsidR="003A2C0B" w:rsidRPr="00692496">
        <w:rPr>
          <w:rFonts w:eastAsiaTheme="majorEastAsia"/>
          <w:b/>
        </w:rPr>
        <w:t xml:space="preserve"> </w:t>
      </w:r>
      <w:r w:rsidR="009B175A" w:rsidRPr="00692496">
        <w:rPr>
          <w:rFonts w:eastAsiaTheme="majorEastAsia"/>
          <w:b/>
        </w:rPr>
        <w:t>at</w:t>
      </w:r>
      <w:bookmarkStart w:id="3" w:name="_Hlk67407719"/>
      <w:r w:rsidR="002064B2" w:rsidRPr="00692496">
        <w:rPr>
          <w:rFonts w:eastAsiaTheme="majorEastAsia"/>
          <w:b/>
        </w:rPr>
        <w:t xml:space="preserve"> </w:t>
      </w:r>
      <w:r w:rsidR="00972BCA" w:rsidRPr="00692496">
        <w:rPr>
          <w:rFonts w:eastAsiaTheme="majorEastAsia"/>
          <w:b/>
        </w:rPr>
        <w:t>2662 Woodley Road N</w:t>
      </w:r>
      <w:r w:rsidR="00A6516A" w:rsidRPr="00692496">
        <w:rPr>
          <w:rFonts w:eastAsiaTheme="majorEastAsia"/>
          <w:b/>
        </w:rPr>
        <w:t>W</w:t>
      </w:r>
      <w:r w:rsidR="00592F46" w:rsidRPr="00692496">
        <w:rPr>
          <w:rFonts w:eastAsiaTheme="majorEastAsia"/>
          <w:b/>
        </w:rPr>
        <w:t xml:space="preserve">, </w:t>
      </w:r>
      <w:r w:rsidR="004703AF" w:rsidRPr="00692496">
        <w:rPr>
          <w:rFonts w:eastAsiaTheme="majorEastAsia"/>
          <w:b/>
        </w:rPr>
        <w:t>Washington DC 200</w:t>
      </w:r>
      <w:bookmarkEnd w:id="3"/>
      <w:r w:rsidR="00654A1E" w:rsidRPr="00692496">
        <w:rPr>
          <w:rFonts w:eastAsiaTheme="majorEastAsia"/>
          <w:b/>
        </w:rPr>
        <w:t>08</w:t>
      </w:r>
    </w:p>
    <w:p w14:paraId="64F92BDE" w14:textId="77777777" w:rsidR="00A070EE" w:rsidRPr="00692496" w:rsidRDefault="00A070EE" w:rsidP="00A070EE">
      <w:pPr>
        <w:pStyle w:val="Signature"/>
        <w:ind w:left="720" w:hanging="720"/>
        <w:rPr>
          <w:rFonts w:eastAsiaTheme="majorEastAsia"/>
        </w:rPr>
      </w:pPr>
    </w:p>
    <w:p w14:paraId="42CEADEA" w14:textId="412FDCC1" w:rsidR="00FE67BA" w:rsidRPr="00692496" w:rsidRDefault="00FE67BA" w:rsidP="00FE67BA">
      <w:r w:rsidRPr="00692496">
        <w:t xml:space="preserve">Dear </w:t>
      </w:r>
      <w:r w:rsidR="002064B2" w:rsidRPr="00692496">
        <w:t>Jay Harmon</w:t>
      </w:r>
      <w:r w:rsidRPr="00692496">
        <w:t>:</w:t>
      </w:r>
    </w:p>
    <w:p w14:paraId="261D85EB" w14:textId="77777777" w:rsidR="00354C2B" w:rsidRPr="00692496" w:rsidRDefault="00354C2B" w:rsidP="00354C2B">
      <w:pPr>
        <w:pStyle w:val="Signature"/>
        <w:rPr>
          <w:rFonts w:eastAsiaTheme="majorEastAsia"/>
        </w:rPr>
      </w:pPr>
    </w:p>
    <w:p w14:paraId="1A2352A4" w14:textId="1245D68C" w:rsidR="00B13BC3" w:rsidRDefault="00354C2B" w:rsidP="00B13BC3">
      <w:r w:rsidRPr="00692496">
        <w:rPr>
          <w:rFonts w:eastAsiaTheme="majorEastAsia"/>
        </w:rPr>
        <w:t>Pursuant to sections 200.1 and 200.2 of Title 20 of the District of Columbia Municipal Regulations (20 DCMR), a permit from the Department of Energy and Environment (“the Department”) shall be obtained before any person can construct and operate a new stationary source in the District of Columbia. The application of</w:t>
      </w:r>
      <w:bookmarkStart w:id="4" w:name="_Hlk67407674"/>
      <w:r w:rsidR="00C254AE" w:rsidRPr="00692496">
        <w:rPr>
          <w:rFonts w:eastAsiaTheme="majorEastAsia"/>
        </w:rPr>
        <w:t xml:space="preserve"> Schuster Concrete Ready Mix LLC</w:t>
      </w:r>
      <w:r w:rsidR="00FE67BA" w:rsidRPr="00692496">
        <w:rPr>
          <w:rFonts w:eastAsiaTheme="majorEastAsia"/>
        </w:rPr>
        <w:t xml:space="preserve"> </w:t>
      </w:r>
      <w:bookmarkEnd w:id="4"/>
      <w:r w:rsidRPr="00692496">
        <w:rPr>
          <w:rFonts w:eastAsiaTheme="majorEastAsia"/>
        </w:rPr>
        <w:t>(“the Permittee”) to</w:t>
      </w:r>
      <w:r w:rsidR="00FE67BA" w:rsidRPr="00692496">
        <w:rPr>
          <w:rFonts w:eastAsiaTheme="majorEastAsia"/>
        </w:rPr>
        <w:t xml:space="preserve"> </w:t>
      </w:r>
      <w:r w:rsidR="00FE4CD8" w:rsidRPr="00692496">
        <w:rPr>
          <w:rFonts w:eastAsiaTheme="majorEastAsia"/>
        </w:rPr>
        <w:t xml:space="preserve">construct and </w:t>
      </w:r>
      <w:r w:rsidRPr="00692496">
        <w:rPr>
          <w:rFonts w:eastAsiaTheme="majorEastAsia"/>
        </w:rPr>
        <w:t>operate</w:t>
      </w:r>
      <w:bookmarkStart w:id="5" w:name="_Hlk67407692"/>
      <w:r w:rsidR="00C254AE" w:rsidRPr="00692496">
        <w:rPr>
          <w:rFonts w:eastAsiaTheme="majorEastAsia"/>
        </w:rPr>
        <w:t xml:space="preserve"> a</w:t>
      </w:r>
      <w:r w:rsidR="00055B78" w:rsidRPr="00692496">
        <w:rPr>
          <w:rFonts w:eastAsiaTheme="majorEastAsia"/>
        </w:rPr>
        <w:t>n</w:t>
      </w:r>
      <w:r w:rsidRPr="00692496">
        <w:rPr>
          <w:rFonts w:eastAsiaTheme="majorEastAsia"/>
        </w:rPr>
        <w:t xml:space="preserve"> </w:t>
      </w:r>
      <w:r w:rsidR="00055B78" w:rsidRPr="00692496">
        <w:rPr>
          <w:rFonts w:eastAsiaTheme="majorEastAsia"/>
        </w:rPr>
        <w:t>8</w:t>
      </w:r>
      <w:r w:rsidR="007048AF" w:rsidRPr="00692496">
        <w:rPr>
          <w:rFonts w:eastAsiaTheme="majorEastAsia"/>
        </w:rPr>
        <w:t>4</w:t>
      </w:r>
      <w:r w:rsidR="00174645" w:rsidRPr="00692496">
        <w:rPr>
          <w:rFonts w:eastAsiaTheme="majorEastAsia"/>
        </w:rPr>
        <w:t xml:space="preserve"> hp </w:t>
      </w:r>
      <w:r w:rsidR="00FE4CD8" w:rsidRPr="00692496">
        <w:rPr>
          <w:rFonts w:eastAsiaTheme="majorEastAsia"/>
        </w:rPr>
        <w:t xml:space="preserve">John Deere, model year </w:t>
      </w:r>
      <w:r w:rsidR="00055B78" w:rsidRPr="00692496">
        <w:rPr>
          <w:rFonts w:eastAsiaTheme="majorEastAsia"/>
        </w:rPr>
        <w:t>1998</w:t>
      </w:r>
      <w:r w:rsidR="00FE4CD8" w:rsidRPr="00692496">
        <w:rPr>
          <w:rFonts w:eastAsiaTheme="majorEastAsia"/>
        </w:rPr>
        <w:t xml:space="preserve">, </w:t>
      </w:r>
      <w:r w:rsidR="00AD2D50" w:rsidRPr="00692496">
        <w:rPr>
          <w:rFonts w:eastAsiaTheme="majorEastAsia"/>
        </w:rPr>
        <w:t>non</w:t>
      </w:r>
      <w:r w:rsidR="008F77DA" w:rsidRPr="00692496">
        <w:rPr>
          <w:rFonts w:eastAsiaTheme="majorEastAsia"/>
        </w:rPr>
        <w:t>-emergency</w:t>
      </w:r>
      <w:r w:rsidR="00FE4CD8" w:rsidRPr="00692496">
        <w:rPr>
          <w:rFonts w:eastAsiaTheme="majorEastAsia"/>
        </w:rPr>
        <w:t>,</w:t>
      </w:r>
      <w:r w:rsidR="008F77DA" w:rsidRPr="00692496">
        <w:rPr>
          <w:rFonts w:eastAsiaTheme="majorEastAsia"/>
        </w:rPr>
        <w:t xml:space="preserve"> </w:t>
      </w:r>
      <w:r w:rsidR="00FE4CD8" w:rsidRPr="00692496">
        <w:rPr>
          <w:rFonts w:eastAsiaTheme="majorEastAsia"/>
        </w:rPr>
        <w:t xml:space="preserve">diesel-fired </w:t>
      </w:r>
      <w:r w:rsidR="00174645" w:rsidRPr="00692496">
        <w:rPr>
          <w:rFonts w:eastAsiaTheme="majorEastAsia"/>
        </w:rPr>
        <w:t>engine</w:t>
      </w:r>
      <w:r w:rsidR="00FE4CD8" w:rsidRPr="00692496">
        <w:rPr>
          <w:rFonts w:eastAsiaTheme="majorEastAsia"/>
        </w:rPr>
        <w:t>,</w:t>
      </w:r>
      <w:r w:rsidR="004A5B1C" w:rsidRPr="00692496">
        <w:rPr>
          <w:rFonts w:eastAsiaTheme="majorEastAsia"/>
        </w:rPr>
        <w:t xml:space="preserve"> located at</w:t>
      </w:r>
      <w:r w:rsidR="0083346B" w:rsidRPr="00692496">
        <w:rPr>
          <w:rFonts w:eastAsiaTheme="majorEastAsia"/>
        </w:rPr>
        <w:t xml:space="preserve"> </w:t>
      </w:r>
      <w:r w:rsidR="00947C5B" w:rsidRPr="00692496">
        <w:rPr>
          <w:rFonts w:eastAsiaTheme="majorEastAsia"/>
        </w:rPr>
        <w:t>2662</w:t>
      </w:r>
      <w:r w:rsidR="006622E9" w:rsidRPr="00692496">
        <w:rPr>
          <w:rFonts w:eastAsiaTheme="majorEastAsia"/>
        </w:rPr>
        <w:t xml:space="preserve"> </w:t>
      </w:r>
      <w:bookmarkEnd w:id="5"/>
      <w:r w:rsidR="00947C5B" w:rsidRPr="00692496">
        <w:rPr>
          <w:rFonts w:eastAsiaTheme="majorEastAsia"/>
        </w:rPr>
        <w:t>Woodley</w:t>
      </w:r>
      <w:r w:rsidR="00062797" w:rsidRPr="00692496">
        <w:rPr>
          <w:rFonts w:eastAsiaTheme="majorEastAsia"/>
        </w:rPr>
        <w:t xml:space="preserve"> Rd </w:t>
      </w:r>
      <w:r w:rsidR="00947C5B" w:rsidRPr="00692496">
        <w:rPr>
          <w:rFonts w:eastAsiaTheme="majorEastAsia"/>
        </w:rPr>
        <w:t>NW</w:t>
      </w:r>
      <w:r w:rsidR="00B13BC3" w:rsidRPr="00692496">
        <w:rPr>
          <w:rFonts w:eastAsiaTheme="majorEastAsia"/>
        </w:rPr>
        <w:t xml:space="preserve">, Washington DC, </w:t>
      </w:r>
      <w:r w:rsidR="00B13BC3" w:rsidRPr="00692496">
        <w:t xml:space="preserve">per the submitted plans and specifications, </w:t>
      </w:r>
      <w:r w:rsidR="00005B14" w:rsidRPr="00692496">
        <w:t xml:space="preserve">dated </w:t>
      </w:r>
      <w:r w:rsidR="00CF3E1D" w:rsidRPr="00692496">
        <w:t>July</w:t>
      </w:r>
      <w:r w:rsidR="00005B14" w:rsidRPr="00692496">
        <w:t xml:space="preserve"> 1</w:t>
      </w:r>
      <w:r w:rsidR="00CF3E1D" w:rsidRPr="00692496">
        <w:t>2</w:t>
      </w:r>
      <w:r w:rsidR="00005B14" w:rsidRPr="00692496">
        <w:t>, 202</w:t>
      </w:r>
      <w:r w:rsidR="00CF3E1D" w:rsidRPr="00692496">
        <w:t>3</w:t>
      </w:r>
      <w:r w:rsidR="00B13BC3" w:rsidRPr="00692496">
        <w:t xml:space="preserve">, </w:t>
      </w:r>
      <w:r w:rsidR="008D3E83">
        <w:t>is</w:t>
      </w:r>
      <w:r w:rsidR="008D3E83" w:rsidRPr="00692496">
        <w:t xml:space="preserve"> </w:t>
      </w:r>
      <w:r w:rsidR="00B13BC3" w:rsidRPr="00692496">
        <w:t>hereby approved, subject to the following conditions:</w:t>
      </w:r>
    </w:p>
    <w:p w14:paraId="19700A75" w14:textId="77777777" w:rsidR="00FC533D" w:rsidRDefault="00FC533D" w:rsidP="00B13BC3"/>
    <w:p w14:paraId="0EE8C064" w14:textId="02B6DAF2" w:rsidR="00692110" w:rsidRPr="00692496" w:rsidRDefault="00E67B46" w:rsidP="00CC7D8D">
      <w:pPr>
        <w:pStyle w:val="Signature"/>
        <w:numPr>
          <w:ilvl w:val="0"/>
          <w:numId w:val="10"/>
        </w:numPr>
        <w:rPr>
          <w:u w:val="single"/>
        </w:rPr>
      </w:pPr>
      <w:r w:rsidRPr="00692496">
        <w:rPr>
          <w:u w:val="single"/>
        </w:rPr>
        <w:t>General Requirements:</w:t>
      </w:r>
    </w:p>
    <w:p w14:paraId="3BFA2498" w14:textId="197F43BE" w:rsidR="00E67B46" w:rsidRPr="00692496" w:rsidRDefault="00E67B46" w:rsidP="00E67B46">
      <w:pPr>
        <w:pStyle w:val="Signature"/>
        <w:ind w:left="360"/>
        <w:rPr>
          <w:u w:val="single"/>
        </w:rPr>
      </w:pPr>
    </w:p>
    <w:p w14:paraId="703095DF" w14:textId="43E3A2C2" w:rsidR="00E67B46" w:rsidRPr="00692496" w:rsidRDefault="008E7164" w:rsidP="007527CD">
      <w:pPr>
        <w:pStyle w:val="Signature"/>
        <w:numPr>
          <w:ilvl w:val="1"/>
          <w:numId w:val="10"/>
        </w:numPr>
        <w:rPr>
          <w:u w:val="single"/>
        </w:rPr>
      </w:pPr>
      <w:r w:rsidRPr="00692496">
        <w:t xml:space="preserve">The </w:t>
      </w:r>
      <w:r w:rsidR="00823B4B" w:rsidRPr="00692496">
        <w:t>engine</w:t>
      </w:r>
      <w:r w:rsidRPr="00692496">
        <w:t xml:space="preserve"> shall be maintained and operated in accordance with the air pollution control requirements of 20 DCMR.</w:t>
      </w:r>
    </w:p>
    <w:p w14:paraId="7BCAD97B" w14:textId="6C620AE5" w:rsidR="008E7164" w:rsidRPr="008E7164" w:rsidRDefault="008E7164" w:rsidP="008E7164">
      <w:pPr>
        <w:pStyle w:val="Signature"/>
        <w:ind w:left="720"/>
        <w:rPr>
          <w:u w:val="single"/>
        </w:rPr>
      </w:pPr>
    </w:p>
    <w:p w14:paraId="44888D88" w14:textId="223A4548" w:rsidR="008E7164" w:rsidRPr="004409D4" w:rsidRDefault="00534484" w:rsidP="007527CD">
      <w:pPr>
        <w:pStyle w:val="Signature"/>
        <w:numPr>
          <w:ilvl w:val="1"/>
          <w:numId w:val="10"/>
        </w:numPr>
        <w:rPr>
          <w:u w:val="single"/>
        </w:rPr>
      </w:pPr>
      <w:r w:rsidRPr="004409D4">
        <w:t>T</w:t>
      </w:r>
      <w:r w:rsidR="00E5265F" w:rsidRPr="004409D4">
        <w:t>h</w:t>
      </w:r>
      <w:r w:rsidR="00AD2D50" w:rsidRPr="004409D4">
        <w:t>is</w:t>
      </w:r>
      <w:r w:rsidR="00E5265F" w:rsidRPr="004409D4">
        <w:t xml:space="preserve"> permit expire</w:t>
      </w:r>
      <w:r w:rsidR="00AD2D50" w:rsidRPr="004409D4">
        <w:t>s</w:t>
      </w:r>
      <w:r w:rsidR="00E5265F" w:rsidRPr="004409D4">
        <w:t xml:space="preserve"> on </w:t>
      </w:r>
      <w:r w:rsidR="00562286" w:rsidRPr="004409D4">
        <w:t>October</w:t>
      </w:r>
      <w:r w:rsidR="00AD2D50" w:rsidRPr="004409D4">
        <w:t xml:space="preserve"> </w:t>
      </w:r>
      <w:r w:rsidR="00D05F95">
        <w:t>23</w:t>
      </w:r>
      <w:r w:rsidR="006D5668" w:rsidRPr="004409D4">
        <w:t>,</w:t>
      </w:r>
      <w:r w:rsidR="00E5265F" w:rsidRPr="004409D4">
        <w:t xml:space="preserve"> 202</w:t>
      </w:r>
      <w:r w:rsidR="00A76DF0" w:rsidRPr="004409D4">
        <w:t>5</w:t>
      </w:r>
      <w:r w:rsidR="00E5265F" w:rsidRPr="004409D4">
        <w:t xml:space="preserve"> [20 DCMR 200.4]</w:t>
      </w:r>
      <w:r w:rsidR="0076665F">
        <w:t>.</w:t>
      </w:r>
      <w:r w:rsidR="00E5265F" w:rsidRPr="004409D4">
        <w:t xml:space="preserve"> If continued operation after this date is desired, the Permittee shall submit a renewal application by </w:t>
      </w:r>
      <w:r w:rsidR="0028194D" w:rsidRPr="004409D4">
        <w:t>July</w:t>
      </w:r>
      <w:r w:rsidR="0051334C" w:rsidRPr="004409D4">
        <w:t xml:space="preserve"> </w:t>
      </w:r>
      <w:r w:rsidR="00D05F95">
        <w:t>23</w:t>
      </w:r>
      <w:r w:rsidR="00E5265F" w:rsidRPr="004409D4">
        <w:t>, 202</w:t>
      </w:r>
      <w:r w:rsidR="0028194D" w:rsidRPr="004409D4">
        <w:t>5</w:t>
      </w:r>
      <w:r w:rsidR="00E5265F" w:rsidRPr="004409D4">
        <w:t>.</w:t>
      </w:r>
    </w:p>
    <w:p w14:paraId="220D72FD" w14:textId="77777777" w:rsidR="00E5265F" w:rsidRDefault="00E5265F" w:rsidP="00E5265F">
      <w:pPr>
        <w:pStyle w:val="ListParagraph"/>
        <w:rPr>
          <w:u w:val="single"/>
        </w:rPr>
      </w:pPr>
    </w:p>
    <w:p w14:paraId="747405BF" w14:textId="429727BB" w:rsidR="00E5265F" w:rsidRPr="004C61AE" w:rsidRDefault="00E5265F" w:rsidP="007527CD">
      <w:pPr>
        <w:pStyle w:val="Signature"/>
        <w:numPr>
          <w:ilvl w:val="1"/>
          <w:numId w:val="10"/>
        </w:numPr>
        <w:rPr>
          <w:u w:val="single"/>
        </w:rPr>
      </w:pPr>
      <w:r w:rsidRPr="004C61AE">
        <w:t>C</w:t>
      </w:r>
      <w:r w:rsidR="009F7922" w:rsidRPr="004C61AE">
        <w:t>onstruction or operation of equipment under the authority of this permit shall be considered acceptance of its terms and conditions.</w:t>
      </w:r>
    </w:p>
    <w:p w14:paraId="039BDF59" w14:textId="77777777" w:rsidR="009F7922" w:rsidRPr="004C61AE" w:rsidRDefault="009F7922" w:rsidP="009F7922">
      <w:pPr>
        <w:pStyle w:val="ListParagraph"/>
        <w:rPr>
          <w:u w:val="single"/>
        </w:rPr>
      </w:pPr>
    </w:p>
    <w:p w14:paraId="3BDC0AEC" w14:textId="1289EFAC" w:rsidR="009F7922" w:rsidRPr="004C61AE" w:rsidRDefault="00F12BAD" w:rsidP="007527CD">
      <w:pPr>
        <w:pStyle w:val="Signature"/>
        <w:numPr>
          <w:ilvl w:val="1"/>
          <w:numId w:val="10"/>
        </w:numPr>
        <w:rPr>
          <w:u w:val="single"/>
        </w:rPr>
      </w:pPr>
      <w:r w:rsidRPr="004C61AE">
        <w:t>The Permittee shall allow authorized officials of the District, upon presentation of identification, to:</w:t>
      </w:r>
    </w:p>
    <w:p w14:paraId="64261C6C" w14:textId="77777777" w:rsidR="00A44040" w:rsidRPr="004C61AE" w:rsidRDefault="00A44040" w:rsidP="00A44040">
      <w:pPr>
        <w:pStyle w:val="ListParagraph"/>
        <w:rPr>
          <w:u w:val="single"/>
        </w:rPr>
      </w:pPr>
    </w:p>
    <w:p w14:paraId="50BC556D" w14:textId="21D0386F" w:rsidR="00A44040" w:rsidRPr="004C61AE" w:rsidRDefault="003D6936" w:rsidP="00A44040">
      <w:pPr>
        <w:pStyle w:val="Signature"/>
        <w:numPr>
          <w:ilvl w:val="2"/>
          <w:numId w:val="10"/>
        </w:numPr>
      </w:pPr>
      <w:r w:rsidRPr="004C61AE">
        <w:t>E</w:t>
      </w:r>
      <w:r w:rsidR="00AE0472" w:rsidRPr="004C61AE">
        <w:t>nter upon the Permittee’s premises where a source or emission unit is located, an emissions related activity is conducted, or where records required by this permit are kept;</w:t>
      </w:r>
    </w:p>
    <w:p w14:paraId="4C11B12C" w14:textId="40EA5837" w:rsidR="00AE0472" w:rsidRPr="004C61AE" w:rsidRDefault="00AE0472" w:rsidP="00AE0472">
      <w:pPr>
        <w:pStyle w:val="Signature"/>
        <w:ind w:left="1080"/>
      </w:pPr>
    </w:p>
    <w:p w14:paraId="12AEE1BB" w14:textId="5FE78588" w:rsidR="00AE0472" w:rsidRPr="004C61AE" w:rsidRDefault="00AE0472" w:rsidP="00A44040">
      <w:pPr>
        <w:pStyle w:val="Signature"/>
        <w:numPr>
          <w:ilvl w:val="2"/>
          <w:numId w:val="10"/>
        </w:numPr>
      </w:pPr>
      <w:r w:rsidRPr="004C61AE">
        <w:t>Have access to and copy, at reasonable times, any re</w:t>
      </w:r>
      <w:r w:rsidR="00517443" w:rsidRPr="004C61AE">
        <w:t>cords that must be kept under the terms and conditions of this permit;</w:t>
      </w:r>
    </w:p>
    <w:p w14:paraId="350CECEF" w14:textId="77777777" w:rsidR="00517443" w:rsidRPr="004C61AE" w:rsidRDefault="00517443" w:rsidP="00517443">
      <w:pPr>
        <w:pStyle w:val="ListParagraph"/>
      </w:pPr>
    </w:p>
    <w:p w14:paraId="09E1C345" w14:textId="2DF7ED3B" w:rsidR="00517443" w:rsidRPr="004C61AE" w:rsidRDefault="00FC5D15" w:rsidP="00A44040">
      <w:pPr>
        <w:pStyle w:val="Signature"/>
        <w:numPr>
          <w:ilvl w:val="2"/>
          <w:numId w:val="10"/>
        </w:numPr>
      </w:pPr>
      <w:r w:rsidRPr="004C61AE">
        <w:t>I</w:t>
      </w:r>
      <w:r w:rsidR="00805FE9" w:rsidRPr="004C61AE">
        <w:t>nspect, at reasonable times, any facilities, equipment (including monitoring and air pollution control equipment), practices, or operations regulated or required under this permit; and</w:t>
      </w:r>
    </w:p>
    <w:p w14:paraId="262AF869" w14:textId="4C27A4A9" w:rsidR="00805FE9" w:rsidRPr="004C61AE" w:rsidRDefault="000A32F1" w:rsidP="00A44040">
      <w:pPr>
        <w:pStyle w:val="Signature"/>
        <w:numPr>
          <w:ilvl w:val="2"/>
          <w:numId w:val="10"/>
        </w:numPr>
      </w:pPr>
      <w:r w:rsidRPr="004C61AE">
        <w:lastRenderedPageBreak/>
        <w:t xml:space="preserve">Sample or monitor, </w:t>
      </w:r>
      <w:r w:rsidR="0083527F" w:rsidRPr="004C61AE">
        <w:t>at reasonable times, any substance or parameter for the purpose of assuring compliance with this permit or any applicable requirement.</w:t>
      </w:r>
    </w:p>
    <w:p w14:paraId="0EC1A1DE" w14:textId="77777777" w:rsidR="0083527F" w:rsidRPr="004C61AE" w:rsidRDefault="0083527F" w:rsidP="0083527F">
      <w:pPr>
        <w:pStyle w:val="ListParagraph"/>
      </w:pPr>
    </w:p>
    <w:p w14:paraId="27E4C761" w14:textId="1146CFF6" w:rsidR="0083527F" w:rsidRPr="004C61AE" w:rsidRDefault="0083527F" w:rsidP="0083527F">
      <w:pPr>
        <w:pStyle w:val="Signature"/>
        <w:numPr>
          <w:ilvl w:val="1"/>
          <w:numId w:val="10"/>
        </w:numPr>
      </w:pPr>
      <w:r w:rsidRPr="004C61AE">
        <w:t xml:space="preserve">This </w:t>
      </w:r>
      <w:r w:rsidR="002B2A7D" w:rsidRPr="004C61AE">
        <w:t>permit shall be kept on the premises and produced upon request.</w:t>
      </w:r>
    </w:p>
    <w:p w14:paraId="64A4BB26" w14:textId="78DA966B" w:rsidR="002B2A7D" w:rsidRPr="004C61AE" w:rsidRDefault="002B2A7D" w:rsidP="002B2A7D">
      <w:pPr>
        <w:pStyle w:val="Signature"/>
        <w:ind w:left="720"/>
      </w:pPr>
    </w:p>
    <w:p w14:paraId="12D9774D" w14:textId="6E298029" w:rsidR="002B2A7D" w:rsidRPr="004C61AE" w:rsidRDefault="00AB5F5E" w:rsidP="0083527F">
      <w:pPr>
        <w:pStyle w:val="Signature"/>
        <w:numPr>
          <w:ilvl w:val="1"/>
          <w:numId w:val="10"/>
        </w:numPr>
      </w:pPr>
      <w:r w:rsidRPr="004C61AE">
        <w:t>Failure to comply</w:t>
      </w:r>
      <w:r w:rsidR="00C349F2" w:rsidRPr="004C61AE">
        <w:t xml:space="preserve"> with the provisions of this permit may be grounds for suspension or revocation. [20 DCMR 202.2] </w:t>
      </w:r>
    </w:p>
    <w:p w14:paraId="02D4FDAD" w14:textId="14C69D35" w:rsidR="0038497D" w:rsidRDefault="0038497D" w:rsidP="00B62890">
      <w:pPr>
        <w:pStyle w:val="Signature"/>
      </w:pPr>
    </w:p>
    <w:p w14:paraId="6518C89C" w14:textId="36036F5F" w:rsidR="0038497D" w:rsidRDefault="00C66385" w:rsidP="0038497D">
      <w:pPr>
        <w:pStyle w:val="Signature"/>
        <w:numPr>
          <w:ilvl w:val="0"/>
          <w:numId w:val="10"/>
        </w:numPr>
        <w:rPr>
          <w:u w:val="single"/>
        </w:rPr>
      </w:pPr>
      <w:r w:rsidRPr="00C66385">
        <w:rPr>
          <w:u w:val="single"/>
        </w:rPr>
        <w:t>Emission Limitations:</w:t>
      </w:r>
    </w:p>
    <w:p w14:paraId="107A25B6" w14:textId="77777777" w:rsidR="00823B4B" w:rsidRPr="00823B4B" w:rsidRDefault="00823B4B" w:rsidP="004209E8">
      <w:pPr>
        <w:pStyle w:val="Signature"/>
        <w:rPr>
          <w:sz w:val="20"/>
          <w:szCs w:val="20"/>
          <w:u w:val="single"/>
        </w:rPr>
      </w:pPr>
    </w:p>
    <w:p w14:paraId="720F8A33" w14:textId="6F22005D" w:rsidR="0048613D" w:rsidRPr="003137AA" w:rsidRDefault="0048613D" w:rsidP="004409D4">
      <w:pPr>
        <w:pStyle w:val="Signature"/>
        <w:ind w:left="720" w:hanging="360"/>
        <w:rPr>
          <w:u w:val="single"/>
        </w:rPr>
      </w:pPr>
      <w:bookmarkStart w:id="6" w:name="_Hlk143696347"/>
      <w:r>
        <w:t>a.</w:t>
      </w:r>
      <w:r>
        <w:tab/>
      </w:r>
      <w:r w:rsidRPr="0048613D">
        <w:t xml:space="preserve">Visible emissions shall not be emitted from the equipment covered by this permit except that discharges shall be permitted for two (2) minutes during any startup, cleaning, adjustment of combustion or operational controls, or regeneration of emissions control equipment; provided, that such discharges shall not exceed </w:t>
      </w:r>
      <w:r>
        <w:t>twenty-seven percent (27%)</w:t>
      </w:r>
      <w:r w:rsidRPr="0048613D">
        <w:t xml:space="preserve"> opacit</w:t>
      </w:r>
      <w:r>
        <w:t>y</w:t>
      </w:r>
      <w:r w:rsidRPr="0048613D">
        <w:t xml:space="preserve"> (unaveraged)</w:t>
      </w:r>
      <w:r>
        <w:t>.</w:t>
      </w:r>
      <w:r w:rsidRPr="0048613D">
        <w:t xml:space="preserve"> [20 DCMR 606.1 and 606.2</w:t>
      </w:r>
      <w:r>
        <w:t>(d)</w:t>
      </w:r>
      <w:r w:rsidRPr="0048613D">
        <w:t>]</w:t>
      </w:r>
    </w:p>
    <w:bookmarkEnd w:id="6"/>
    <w:p w14:paraId="28E492AF" w14:textId="77777777" w:rsidR="003137AA" w:rsidRPr="004C61AE" w:rsidRDefault="003137AA" w:rsidP="004409D4">
      <w:pPr>
        <w:pStyle w:val="Signature"/>
        <w:ind w:left="720" w:hanging="360"/>
        <w:rPr>
          <w:u w:val="single"/>
        </w:rPr>
      </w:pPr>
    </w:p>
    <w:p w14:paraId="7BC1773A" w14:textId="29DD5A97" w:rsidR="00D652AA" w:rsidRDefault="0048613D" w:rsidP="0048613D">
      <w:pPr>
        <w:pStyle w:val="Signature"/>
        <w:ind w:left="720" w:hanging="360"/>
      </w:pPr>
      <w:r>
        <w:t>b.</w:t>
      </w:r>
      <w:r>
        <w:tab/>
      </w:r>
      <w:r w:rsidR="00D652AA" w:rsidRPr="004C61AE">
        <w:t xml:space="preserve">An </w:t>
      </w:r>
      <w:r w:rsidR="00B857BB" w:rsidRPr="004C61AE">
        <w:t>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14:paraId="000E0516" w14:textId="77777777" w:rsidR="0048613D" w:rsidRDefault="0048613D" w:rsidP="0048613D">
      <w:pPr>
        <w:pStyle w:val="Signature"/>
        <w:ind w:left="720" w:hanging="360"/>
      </w:pPr>
    </w:p>
    <w:p w14:paraId="4C4C0FD5" w14:textId="77777777" w:rsidR="0048613D" w:rsidRDefault="0048613D" w:rsidP="0048613D">
      <w:pPr>
        <w:ind w:left="720"/>
      </w:pPr>
      <w:r>
        <w:t>Violation of the requirements of this condition that occur as a result of unavoidable malfunction, despite the conscientious employment of control practices, shall be an affirmative defense for which the owner or operator shall bear the burden of proof. A malfunction shall not be considered unavoidable if the owner or operator could have taken, but did not take, appropriate steps to eliminate the malfunction within a reasonable time, as determined by the Department. [20 DCMR 903.13(b)]</w:t>
      </w:r>
    </w:p>
    <w:p w14:paraId="1C72FF96" w14:textId="77777777" w:rsidR="00EF719B" w:rsidRPr="004C61AE" w:rsidRDefault="00EF719B" w:rsidP="00EF719B">
      <w:pPr>
        <w:pStyle w:val="ListParagraph"/>
        <w:rPr>
          <w:u w:val="single"/>
        </w:rPr>
      </w:pPr>
    </w:p>
    <w:p w14:paraId="1B54BA12" w14:textId="1306674C" w:rsidR="00EF719B" w:rsidRPr="004C61AE" w:rsidRDefault="00D02D33" w:rsidP="00D02D33">
      <w:pPr>
        <w:pStyle w:val="Signature"/>
        <w:numPr>
          <w:ilvl w:val="0"/>
          <w:numId w:val="10"/>
        </w:numPr>
        <w:rPr>
          <w:u w:val="single"/>
        </w:rPr>
      </w:pPr>
      <w:r w:rsidRPr="004C61AE">
        <w:rPr>
          <w:u w:val="single"/>
        </w:rPr>
        <w:t>Operational Limitations</w:t>
      </w:r>
    </w:p>
    <w:p w14:paraId="77B59B1C" w14:textId="48BE8E38" w:rsidR="00F10979" w:rsidRPr="004C61AE" w:rsidRDefault="00F10979" w:rsidP="00035282">
      <w:pPr>
        <w:pStyle w:val="Signature"/>
        <w:ind w:left="720"/>
        <w:rPr>
          <w:u w:val="single"/>
        </w:rPr>
      </w:pPr>
    </w:p>
    <w:p w14:paraId="07FEDBD1" w14:textId="75ACA760" w:rsidR="003D4882" w:rsidRPr="004C61AE" w:rsidRDefault="00035282" w:rsidP="007501C8">
      <w:pPr>
        <w:pStyle w:val="Signature"/>
        <w:numPr>
          <w:ilvl w:val="1"/>
          <w:numId w:val="10"/>
        </w:numPr>
        <w:rPr>
          <w:u w:val="single"/>
        </w:rPr>
      </w:pPr>
      <w:r w:rsidRPr="004C61AE">
        <w:t>T</w:t>
      </w:r>
      <w:r w:rsidR="002E4620" w:rsidRPr="004C61AE">
        <w:t>he engine shall fire only diesel fuel that contains a maximum sulfur content of 15 ppm (0.0015 percent by weight) and either a minimum cetane index of 40 or a maximum aromatic content of 35 volume percent. [20 DCMR 801.</w:t>
      </w:r>
      <w:r w:rsidR="004A2BA4" w:rsidRPr="004C61AE">
        <w:t>3</w:t>
      </w:r>
      <w:r w:rsidR="00A556D6" w:rsidRPr="004C61AE">
        <w:t xml:space="preserve"> </w:t>
      </w:r>
      <w:r w:rsidR="002E4620" w:rsidRPr="004C61AE">
        <w:t>and 40 CFR 80.510(b)]</w:t>
      </w:r>
    </w:p>
    <w:p w14:paraId="5EC8DAC0" w14:textId="77777777" w:rsidR="004E7BE1" w:rsidRPr="004C61AE" w:rsidRDefault="004E7BE1" w:rsidP="00D40BFD"/>
    <w:p w14:paraId="1983E625" w14:textId="59C00DE9" w:rsidR="00903FF5" w:rsidRPr="004C61AE" w:rsidRDefault="00903FF5" w:rsidP="007501C8">
      <w:pPr>
        <w:pStyle w:val="Signature"/>
        <w:numPr>
          <w:ilvl w:val="1"/>
          <w:numId w:val="10"/>
        </w:numPr>
      </w:pPr>
      <w:r w:rsidRPr="004C61AE">
        <w:t>The engine shall not be operated in excess of 3,120 hours in any 12-consecutive-month period. [</w:t>
      </w:r>
      <w:r w:rsidR="00193072">
        <w:t xml:space="preserve">20 DCMR 200.7 and </w:t>
      </w:r>
      <w:r w:rsidRPr="004C61AE">
        <w:t>20 DCMR 201]</w:t>
      </w:r>
      <w:r w:rsidR="00193072">
        <w:t xml:space="preserve"> </w:t>
      </w:r>
    </w:p>
    <w:p w14:paraId="7D3CE426" w14:textId="77777777" w:rsidR="00903FF5" w:rsidRPr="004C61AE" w:rsidRDefault="00903FF5" w:rsidP="00903FF5">
      <w:pPr>
        <w:pStyle w:val="Signature"/>
        <w:ind w:left="720"/>
      </w:pPr>
    </w:p>
    <w:p w14:paraId="7B614CB6" w14:textId="55D9A460" w:rsidR="004E7BE1" w:rsidRPr="004C61AE" w:rsidRDefault="00984611" w:rsidP="007501C8">
      <w:pPr>
        <w:pStyle w:val="Signature"/>
        <w:numPr>
          <w:ilvl w:val="1"/>
          <w:numId w:val="10"/>
        </w:numPr>
      </w:pPr>
      <w:r w:rsidRPr="004C61AE">
        <w:t xml:space="preserve">The </w:t>
      </w:r>
      <w:r w:rsidR="00823B4B" w:rsidRPr="004C61AE">
        <w:t>engine</w:t>
      </w:r>
      <w:r w:rsidR="001E6E5B" w:rsidRPr="004C61AE">
        <w:t xml:space="preserve"> shall not </w:t>
      </w:r>
      <w:r w:rsidR="00774C84" w:rsidRPr="004C61AE">
        <w:t>be operated in conjunction with a voluntary demand-reduction program or any other interruptible power supply arrangement with a utility, other market participant, or system operator. [20 DCMR 201]</w:t>
      </w:r>
    </w:p>
    <w:p w14:paraId="23818179" w14:textId="77777777" w:rsidR="00E350E2" w:rsidRPr="004C61AE" w:rsidRDefault="00E350E2" w:rsidP="00E350E2">
      <w:pPr>
        <w:pStyle w:val="ListParagraph"/>
      </w:pPr>
    </w:p>
    <w:p w14:paraId="0320FC73" w14:textId="2667808B" w:rsidR="00E350E2" w:rsidRPr="004C61AE" w:rsidRDefault="00694AC9" w:rsidP="007501C8">
      <w:pPr>
        <w:pStyle w:val="Signature"/>
        <w:numPr>
          <w:ilvl w:val="1"/>
          <w:numId w:val="10"/>
        </w:numPr>
      </w:pPr>
      <w:r>
        <w:t>The Permittee shall</w:t>
      </w:r>
      <w:r w:rsidR="00D77F52" w:rsidRPr="004C61AE">
        <w:t xml:space="preserve"> comply </w:t>
      </w:r>
      <w:r w:rsidR="00924075" w:rsidRPr="004C61AE">
        <w:t>with the following</w:t>
      </w:r>
      <w:r w:rsidR="00A56187" w:rsidRPr="004C61AE">
        <w:t xml:space="preserve"> </w:t>
      </w:r>
      <w:r w:rsidR="00EA31ED" w:rsidRPr="004C61AE">
        <w:t>[</w:t>
      </w:r>
      <w:r>
        <w:t xml:space="preserve">40 CFR </w:t>
      </w:r>
      <w:r w:rsidR="00EA31ED" w:rsidRPr="004C61AE">
        <w:t xml:space="preserve">63.6603(a), </w:t>
      </w:r>
      <w:r w:rsidR="002043ED" w:rsidRPr="004C61AE">
        <w:t xml:space="preserve">40 CFR </w:t>
      </w:r>
      <w:r w:rsidR="00E07BED" w:rsidRPr="004C61AE">
        <w:t>Part 63 Table 2d]</w:t>
      </w:r>
      <w:r w:rsidR="00924075" w:rsidRPr="004C61AE">
        <w:t>:</w:t>
      </w:r>
    </w:p>
    <w:p w14:paraId="78382E65" w14:textId="161CD414" w:rsidR="00924075" w:rsidRPr="004C61AE" w:rsidRDefault="00924075" w:rsidP="00924075">
      <w:pPr>
        <w:pStyle w:val="Signature"/>
        <w:numPr>
          <w:ilvl w:val="2"/>
          <w:numId w:val="10"/>
        </w:numPr>
      </w:pPr>
      <w:r w:rsidRPr="004C61AE">
        <w:lastRenderedPageBreak/>
        <w:t xml:space="preserve">Change oil and filter every 1,000 hours of operation or </w:t>
      </w:r>
      <w:r w:rsidR="002D0F67" w:rsidRPr="004C61AE">
        <w:t>annually</w:t>
      </w:r>
      <w:r w:rsidR="007C0E5A" w:rsidRPr="004C61AE">
        <w:t>, whichever comes first</w:t>
      </w:r>
      <w:r w:rsidR="00FB3B95" w:rsidRPr="004C61AE">
        <w:t>;</w:t>
      </w:r>
    </w:p>
    <w:p w14:paraId="27B93C4A" w14:textId="20EAAC52" w:rsidR="00E07BED" w:rsidRPr="004C61AE" w:rsidRDefault="00E07BED" w:rsidP="00E07BED">
      <w:pPr>
        <w:pStyle w:val="Signature"/>
        <w:ind w:left="1080"/>
      </w:pPr>
    </w:p>
    <w:p w14:paraId="132545ED" w14:textId="0E881867" w:rsidR="00E07BED" w:rsidRPr="004C61AE" w:rsidRDefault="00593BB7" w:rsidP="00924075">
      <w:pPr>
        <w:pStyle w:val="Signature"/>
        <w:numPr>
          <w:ilvl w:val="2"/>
          <w:numId w:val="10"/>
        </w:numPr>
      </w:pPr>
      <w:r w:rsidRPr="004C61AE">
        <w:t>Inspect air cleaner every 1,000 hours of operation or annually, whichever comes first, and replace as necessary</w:t>
      </w:r>
      <w:r w:rsidR="00FB3B95" w:rsidRPr="004C61AE">
        <w:t>;</w:t>
      </w:r>
    </w:p>
    <w:p w14:paraId="4A5EE7C5" w14:textId="77777777" w:rsidR="00FB3B95" w:rsidRPr="004C61AE" w:rsidRDefault="00FB3B95" w:rsidP="00FB3B95">
      <w:pPr>
        <w:pStyle w:val="ListParagraph"/>
      </w:pPr>
    </w:p>
    <w:p w14:paraId="16EAD7A1" w14:textId="671DC9A0" w:rsidR="00FB3B95" w:rsidRPr="004C61AE" w:rsidRDefault="00A868D3" w:rsidP="00924075">
      <w:pPr>
        <w:pStyle w:val="Signature"/>
        <w:numPr>
          <w:ilvl w:val="2"/>
          <w:numId w:val="10"/>
        </w:numPr>
      </w:pPr>
      <w:r w:rsidRPr="004C61AE">
        <w:t xml:space="preserve">Inspect </w:t>
      </w:r>
      <w:r w:rsidR="00880F06" w:rsidRPr="004C61AE">
        <w:t xml:space="preserve">all hoses and belts every 500 hours of operation or annually, whichever comes first, </w:t>
      </w:r>
      <w:r w:rsidR="00B45C0A" w:rsidRPr="004C61AE">
        <w:t xml:space="preserve">and replace as necessary. </w:t>
      </w:r>
    </w:p>
    <w:p w14:paraId="23EE3683" w14:textId="77777777" w:rsidR="00644D24" w:rsidRPr="004C61AE" w:rsidRDefault="00644D24" w:rsidP="00644D24">
      <w:pPr>
        <w:pStyle w:val="ListParagraph"/>
      </w:pPr>
    </w:p>
    <w:p w14:paraId="0A2E0E7B" w14:textId="4DF8BF2F" w:rsidR="00644D24" w:rsidRPr="004C61AE" w:rsidRDefault="00B37CBD" w:rsidP="00644D24">
      <w:pPr>
        <w:pStyle w:val="Signature"/>
        <w:numPr>
          <w:ilvl w:val="1"/>
          <w:numId w:val="10"/>
        </w:numPr>
      </w:pPr>
      <w:r w:rsidRPr="004C61AE">
        <w:t xml:space="preserve">Alternatively, the Permittee has the option </w:t>
      </w:r>
      <w:r w:rsidR="003D1A65" w:rsidRPr="004C61AE">
        <w:t>to opt for an oil ana</w:t>
      </w:r>
      <w:r w:rsidR="007838C3" w:rsidRPr="004C61AE">
        <w:t xml:space="preserve">lysis program in order to extend the </w:t>
      </w:r>
      <w:r w:rsidR="00802D6B" w:rsidRPr="004C61AE">
        <w:t xml:space="preserve">oil change requirement specified in Condition III(d)(1). The analysis program must at a minimum analyze the following three parameters: </w:t>
      </w:r>
      <w:r w:rsidR="003A01F2">
        <w:t>t</w:t>
      </w:r>
      <w:r w:rsidR="00802D6B" w:rsidRPr="004C61AE">
        <w:t xml:space="preserve">otal </w:t>
      </w:r>
      <w:r w:rsidR="003A01F2">
        <w:t>b</w:t>
      </w:r>
      <w:r w:rsidR="00802D6B" w:rsidRPr="004C61AE">
        <w:t xml:space="preserve">ase </w:t>
      </w:r>
      <w:r w:rsidR="003A01F2">
        <w:t>n</w:t>
      </w:r>
      <w:r w:rsidR="00802D6B" w:rsidRPr="004C61AE">
        <w:t xml:space="preserve">umber, viscosity, and percent water content. The condemning limits for these parameters are as follows: </w:t>
      </w:r>
      <w:r w:rsidR="003A01F2">
        <w:t>t</w:t>
      </w:r>
      <w:r w:rsidR="00802D6B" w:rsidRPr="004C61AE">
        <w:t xml:space="preserve">otal </w:t>
      </w:r>
      <w:r w:rsidR="003A01F2">
        <w:t>b</w:t>
      </w:r>
      <w:r w:rsidR="00802D6B" w:rsidRPr="004C61AE">
        <w:t xml:space="preserve">ase </w:t>
      </w:r>
      <w:r w:rsidR="003A01F2">
        <w:t>n</w:t>
      </w:r>
      <w:r w:rsidR="00802D6B" w:rsidRPr="004C61AE">
        <w:t xml:space="preserve">umber is less than 30 percent of the </w:t>
      </w:r>
      <w:r w:rsidR="003A01F2">
        <w:t>t</w:t>
      </w:r>
      <w:r w:rsidR="00802D6B" w:rsidRPr="004C61AE">
        <w:t xml:space="preserve">otal </w:t>
      </w:r>
      <w:r w:rsidR="003A01F2">
        <w:t>b</w:t>
      </w:r>
      <w:r w:rsidR="00802D6B" w:rsidRPr="004C61AE">
        <w:t xml:space="preserve">ase </w:t>
      </w:r>
      <w:r w:rsidR="003A01F2">
        <w:t>n</w:t>
      </w:r>
      <w:r w:rsidR="00802D6B" w:rsidRPr="004C61AE">
        <w:t>umber of the oil when new; viscosity of the oil has changed by more than 20 percent from the viscosity of the oil when new; or percent water content (by volume) is greater than 0.5. If all of these condemning limits are not exceeded, the engine owner or operator is not required to change the oil. If any of the limits are exceeded, the engine owner or operator must change the oil within 2 business days of receiving the results of the analysis; if the engine is not in operation when the results of the analysis are received, the engine owner or operator must change the oil within 2 business days or before commencing operation, whichever is later. The owner or operator must keep records of the parameters that are analyzed as part of the program, the results of the analysis, and the oil changes for the engine. The analysis program must be part of the maintenance plan for the engine.[</w:t>
      </w:r>
      <w:r w:rsidR="00802D6B" w:rsidRPr="004C61AE">
        <w:rPr>
          <w:rFonts w:ascii="Roboto" w:hAnsi="Roboto"/>
          <w:color w:val="333333"/>
          <w:shd w:val="clear" w:color="auto" w:fill="FFFFFF"/>
        </w:rPr>
        <w:t xml:space="preserve"> </w:t>
      </w:r>
      <w:r w:rsidR="00802D6B" w:rsidRPr="004C61AE">
        <w:t>40 CFR 63.6625(i)]</w:t>
      </w:r>
    </w:p>
    <w:p w14:paraId="3780C480" w14:textId="77777777" w:rsidR="00C67D2E" w:rsidRPr="004C61AE" w:rsidRDefault="00C67D2E" w:rsidP="00C67D2E">
      <w:pPr>
        <w:pStyle w:val="ListParagraph"/>
      </w:pPr>
    </w:p>
    <w:p w14:paraId="73DE9152" w14:textId="4E205E65" w:rsidR="00C67D2E" w:rsidRPr="004C61AE" w:rsidRDefault="00126107" w:rsidP="00C67D2E">
      <w:pPr>
        <w:pStyle w:val="Signature"/>
        <w:numPr>
          <w:ilvl w:val="1"/>
          <w:numId w:val="10"/>
        </w:numPr>
      </w:pPr>
      <w:r w:rsidRPr="004C61AE">
        <w:t>During periods of startup</w:t>
      </w:r>
      <w:r w:rsidR="0099279A" w:rsidRPr="004C61AE">
        <w:t xml:space="preserve">, the </w:t>
      </w:r>
      <w:r w:rsidR="00DA601F" w:rsidRPr="004C61AE">
        <w:t>permittee</w:t>
      </w:r>
      <w:r w:rsidR="0099279A" w:rsidRPr="004C61AE">
        <w:t xml:space="preserve"> must </w:t>
      </w:r>
      <w:r w:rsidR="002E5B7F" w:rsidRPr="004C61AE">
        <w:t xml:space="preserve">minimize the engine’s time spent at idle and minimize the engine’s startup time </w:t>
      </w:r>
      <w:r w:rsidR="00C23AE3" w:rsidRPr="004C61AE">
        <w:t>at startup to a period needed for appropriate and safe loading of the engine, not to exceed 30 minutes, after which time the non-startup emission</w:t>
      </w:r>
      <w:r w:rsidR="00DA601F" w:rsidRPr="004C61AE">
        <w:t xml:space="preserve"> limitations apply</w:t>
      </w:r>
      <w:r w:rsidR="006973CD" w:rsidRPr="004C61AE">
        <w:t xml:space="preserve"> [</w:t>
      </w:r>
      <w:r w:rsidR="00694AC9">
        <w:t xml:space="preserve">40 CFR 63.6603(a) and </w:t>
      </w:r>
      <w:r w:rsidR="006973CD" w:rsidRPr="004C61AE">
        <w:t>40 CFR Subpart ZZZZ Table 2d]</w:t>
      </w:r>
      <w:r w:rsidR="00DA601F" w:rsidRPr="004C61AE">
        <w:t>.</w:t>
      </w:r>
    </w:p>
    <w:p w14:paraId="799D9DA2" w14:textId="77777777" w:rsidR="00CA3930" w:rsidRPr="004C61AE" w:rsidRDefault="00CA3930" w:rsidP="00643AAE"/>
    <w:p w14:paraId="6B00B67F" w14:textId="6BBB1E60" w:rsidR="00823B4B" w:rsidRPr="004409D4" w:rsidRDefault="00A37327" w:rsidP="007158FF">
      <w:pPr>
        <w:pStyle w:val="Signature"/>
        <w:numPr>
          <w:ilvl w:val="1"/>
          <w:numId w:val="10"/>
        </w:numPr>
        <w:rPr>
          <w:u w:val="single"/>
        </w:rPr>
      </w:pPr>
      <w:r w:rsidRPr="004C61AE">
        <w:t xml:space="preserve">At </w:t>
      </w:r>
      <w:r w:rsidR="00382C48" w:rsidRPr="004C61AE">
        <w:t xml:space="preserve">all </w:t>
      </w:r>
      <w:r w:rsidR="00382C48" w:rsidRPr="004C61AE">
        <w:rPr>
          <w:color w:val="000000"/>
        </w:rPr>
        <w:t>t</w:t>
      </w:r>
      <w:r w:rsidR="00382C48" w:rsidRPr="004C61AE">
        <w:t>imes, including periods of startup, shutdown, and malfunction, the Permittee shall, to the extent practicable, maintain and operate the units in a manner consistent with good air pollution control practice for minimizing emission</w:t>
      </w:r>
      <w:r w:rsidR="00694AC9">
        <w:t>s, including during startup, shutdown, and malfunction</w:t>
      </w:r>
      <w:r w:rsidR="00382C48" w:rsidRPr="004C61AE">
        <w:t xml:space="preserve">. </w:t>
      </w:r>
      <w:r w:rsidR="00160901" w:rsidRPr="00E53754">
        <w:t>The general duty to minimize emissions does not require the Permittee to make any further efforts to reduce emissions if levels required by this permit and 40 CFR 63, Subpart ZZZZ have been achieved.</w:t>
      </w:r>
      <w:r w:rsidR="00160901">
        <w:t xml:space="preserve"> </w:t>
      </w:r>
      <w:r w:rsidR="00382C48" w:rsidRPr="004C61AE">
        <w:t>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 [20 DCMR 201</w:t>
      </w:r>
      <w:r w:rsidR="002C4678" w:rsidRPr="004C61AE">
        <w:t xml:space="preserve">, </w:t>
      </w:r>
      <w:r w:rsidR="00694AC9">
        <w:t xml:space="preserve">20 DCMR 606.4(a), and </w:t>
      </w:r>
      <w:r w:rsidR="005A0EF6" w:rsidRPr="004C61AE">
        <w:t>40 CFR 63.6605(b)</w:t>
      </w:r>
      <w:r w:rsidR="00382C48" w:rsidRPr="004C61AE">
        <w:t>]</w:t>
      </w:r>
    </w:p>
    <w:p w14:paraId="79ECADFF" w14:textId="77777777" w:rsidR="00694AC9" w:rsidRPr="004409D4" w:rsidRDefault="00694AC9" w:rsidP="004409D4">
      <w:pPr>
        <w:pStyle w:val="Signature"/>
        <w:ind w:left="720"/>
        <w:rPr>
          <w:u w:val="single"/>
        </w:rPr>
      </w:pPr>
    </w:p>
    <w:p w14:paraId="0B0515F2" w14:textId="2D3AF67B" w:rsidR="00694AC9" w:rsidRDefault="00694AC9" w:rsidP="004409D4">
      <w:pPr>
        <w:pStyle w:val="Signature"/>
        <w:ind w:left="720" w:hanging="360"/>
      </w:pPr>
      <w:r>
        <w:lastRenderedPageBreak/>
        <w:t>h.</w:t>
      </w:r>
      <w:r>
        <w:tab/>
        <w:t xml:space="preserve">The Permittee shall </w:t>
      </w:r>
      <w:r w:rsidR="00CB5C08">
        <w:t xml:space="preserve">operate and </w:t>
      </w:r>
      <w:r>
        <w:t>maintain all of the equipment covered by this permit in accordance with one of the following</w:t>
      </w:r>
      <w:r w:rsidR="00CB5C08">
        <w:t>:</w:t>
      </w:r>
      <w:r>
        <w:t xml:space="preserve"> [20 DCMR 606.4(b)</w:t>
      </w:r>
      <w:r w:rsidR="00CB5C08">
        <w:t xml:space="preserve">, </w:t>
      </w:r>
      <w:r w:rsidR="00CB5C08" w:rsidRPr="004C61AE">
        <w:t>40 CFR 63.6640(a)</w:t>
      </w:r>
      <w:r w:rsidR="00CB5C08">
        <w:t>,</w:t>
      </w:r>
      <w:r w:rsidR="00CB5C08" w:rsidRPr="004C61AE">
        <w:t xml:space="preserve"> and 40 CFR Part 63 Table 6</w:t>
      </w:r>
      <w:r w:rsidR="00CB5C08">
        <w:t xml:space="preserve">, Condition </w:t>
      </w:r>
      <w:r w:rsidR="00CB5C08" w:rsidRPr="004C61AE">
        <w:t>9</w:t>
      </w:r>
      <w:r>
        <w:t>]</w:t>
      </w:r>
    </w:p>
    <w:p w14:paraId="5D279A1D" w14:textId="77777777" w:rsidR="00694AC9" w:rsidRDefault="00694AC9" w:rsidP="00694AC9">
      <w:pPr>
        <w:pStyle w:val="Signature"/>
        <w:ind w:left="720"/>
      </w:pPr>
    </w:p>
    <w:p w14:paraId="53502306" w14:textId="79D2B8A1" w:rsidR="00694AC9" w:rsidRDefault="00694AC9" w:rsidP="004409D4">
      <w:pPr>
        <w:pStyle w:val="Signature"/>
        <w:ind w:left="1080" w:hanging="360"/>
      </w:pPr>
      <w:r>
        <w:t>1.</w:t>
      </w:r>
      <w:r>
        <w:tab/>
        <w:t>The manufacturer’s emission-related</w:t>
      </w:r>
      <w:r w:rsidR="00CB5C08">
        <w:t>,</w:t>
      </w:r>
      <w:r>
        <w:t xml:space="preserve"> written</w:t>
      </w:r>
      <w:r w:rsidR="00CB5C08">
        <w:t>, operation and maintenance</w:t>
      </w:r>
      <w:r>
        <w:t xml:space="preserve"> instructions; or</w:t>
      </w:r>
    </w:p>
    <w:p w14:paraId="445C8AE0" w14:textId="77777777" w:rsidR="00694AC9" w:rsidRDefault="00694AC9" w:rsidP="004409D4">
      <w:pPr>
        <w:pStyle w:val="Signature"/>
        <w:ind w:left="1080" w:hanging="360"/>
      </w:pPr>
      <w:r>
        <w:tab/>
      </w:r>
    </w:p>
    <w:p w14:paraId="2D488A38" w14:textId="724D1460" w:rsidR="00694AC9" w:rsidRDefault="00694AC9" w:rsidP="004409D4">
      <w:pPr>
        <w:pStyle w:val="Signature"/>
        <w:ind w:left="1080" w:hanging="360"/>
      </w:pPr>
      <w:r>
        <w:t>2.</w:t>
      </w:r>
      <w:r>
        <w:tab/>
      </w:r>
      <w:r w:rsidR="00CB5C08">
        <w:t>An</w:t>
      </w:r>
      <w:r>
        <w:t xml:space="preserve"> alternate written maintenance plan</w:t>
      </w:r>
      <w:r w:rsidR="00CB5C08">
        <w:t>,</w:t>
      </w:r>
      <w:r>
        <w:t xml:space="preserve"> approved in writing by the Department</w:t>
      </w:r>
      <w:r w:rsidR="00CB5C08">
        <w:t>,</w:t>
      </w:r>
      <w:r w:rsidR="00CB5C08" w:rsidRPr="00CB5C08">
        <w:t xml:space="preserve"> </w:t>
      </w:r>
      <w:r w:rsidR="00CB5C08" w:rsidRPr="004C61AE">
        <w:t>which must provide</w:t>
      </w:r>
      <w:r w:rsidR="00CB5C08">
        <w:t>,</w:t>
      </w:r>
      <w:r w:rsidR="00CB5C08" w:rsidRPr="004C61AE">
        <w:t xml:space="preserve"> to the </w:t>
      </w:r>
      <w:r w:rsidR="00CB5C08">
        <w:t xml:space="preserve">extent practicable, for the </w:t>
      </w:r>
      <w:r w:rsidR="00CB5C08" w:rsidRPr="004C61AE">
        <w:t>maintenance and operation of the engine in a manner consistent with good air pollution control practice for minimizing emissions.</w:t>
      </w:r>
    </w:p>
    <w:p w14:paraId="52EB4DD3" w14:textId="77777777" w:rsidR="00694AC9" w:rsidRDefault="00694AC9" w:rsidP="004409D4">
      <w:pPr>
        <w:pStyle w:val="Signature"/>
        <w:ind w:left="1080" w:hanging="360"/>
      </w:pPr>
      <w:r>
        <w:tab/>
      </w:r>
    </w:p>
    <w:p w14:paraId="15CB48B6" w14:textId="6337368C" w:rsidR="00694AC9" w:rsidRDefault="00694AC9" w:rsidP="004409D4">
      <w:pPr>
        <w:pStyle w:val="Signature"/>
        <w:ind w:left="720" w:hanging="360"/>
      </w:pPr>
      <w:r>
        <w:t>i.</w:t>
      </w:r>
      <w:r>
        <w:tab/>
        <w:t>The Permittee shall ensure that persons participating in the maintenance and operation of equipment are adequately trained and supervised to meet the requirements of Conditions III(</w:t>
      </w:r>
      <w:r w:rsidR="00432B4C">
        <w:t>g</w:t>
      </w:r>
      <w:r>
        <w:t>) and (</w:t>
      </w:r>
      <w:r w:rsidR="00432B4C">
        <w:t>h</w:t>
      </w:r>
      <w:r>
        <w:t>). [20 DCMR 606.4(c)]</w:t>
      </w:r>
    </w:p>
    <w:p w14:paraId="55F8DC93" w14:textId="77777777" w:rsidR="00903FF5" w:rsidRPr="004C61AE" w:rsidRDefault="00903FF5" w:rsidP="00F808D3">
      <w:pPr>
        <w:pStyle w:val="Signature"/>
        <w:rPr>
          <w:u w:val="single"/>
        </w:rPr>
      </w:pPr>
    </w:p>
    <w:p w14:paraId="0B136F6D" w14:textId="0EE7BB14" w:rsidR="002A4294" w:rsidRPr="004C61AE" w:rsidRDefault="00984A4B" w:rsidP="00984A4B">
      <w:pPr>
        <w:pStyle w:val="Signature"/>
        <w:numPr>
          <w:ilvl w:val="0"/>
          <w:numId w:val="10"/>
        </w:numPr>
        <w:rPr>
          <w:u w:val="single"/>
        </w:rPr>
      </w:pPr>
      <w:r w:rsidRPr="004C61AE">
        <w:rPr>
          <w:u w:val="single"/>
        </w:rPr>
        <w:t>Moni</w:t>
      </w:r>
      <w:r w:rsidR="003B133A" w:rsidRPr="004C61AE">
        <w:rPr>
          <w:u w:val="single"/>
        </w:rPr>
        <w:t>toring</w:t>
      </w:r>
      <w:r w:rsidR="00150804" w:rsidRPr="004C61AE">
        <w:rPr>
          <w:u w:val="single"/>
        </w:rPr>
        <w:t xml:space="preserve"> and </w:t>
      </w:r>
      <w:r w:rsidR="00701586" w:rsidRPr="004C61AE">
        <w:rPr>
          <w:u w:val="single"/>
        </w:rPr>
        <w:t>Testing Requirements</w:t>
      </w:r>
    </w:p>
    <w:p w14:paraId="1BB26C3F" w14:textId="50F61C03" w:rsidR="00701586" w:rsidRPr="004C61AE" w:rsidRDefault="00701586" w:rsidP="00701586">
      <w:pPr>
        <w:pStyle w:val="Signature"/>
        <w:ind w:left="360"/>
        <w:rPr>
          <w:u w:val="single"/>
        </w:rPr>
      </w:pPr>
    </w:p>
    <w:p w14:paraId="18A6BF65" w14:textId="59D501D7" w:rsidR="00701586" w:rsidRPr="004C61AE" w:rsidRDefault="00701586" w:rsidP="00701586">
      <w:pPr>
        <w:pStyle w:val="Signature"/>
        <w:numPr>
          <w:ilvl w:val="1"/>
          <w:numId w:val="10"/>
        </w:numPr>
        <w:rPr>
          <w:u w:val="single"/>
        </w:rPr>
      </w:pPr>
      <w:r w:rsidRPr="004C61AE">
        <w:t xml:space="preserve">The </w:t>
      </w:r>
      <w:r w:rsidR="00272196" w:rsidRPr="004C61AE">
        <w:t xml:space="preserve">Permittee shall monitor the total number of hours of operation </w:t>
      </w:r>
      <w:r w:rsidR="00823B4B" w:rsidRPr="004C61AE">
        <w:t>of the engine</w:t>
      </w:r>
      <w:r w:rsidR="00272196" w:rsidRPr="004C61AE">
        <w:t xml:space="preserve"> each month with the use of a properly operating non-resettable hour meter installed on the unit. [20 DCMR 500.1]</w:t>
      </w:r>
    </w:p>
    <w:p w14:paraId="1EA6FCCF" w14:textId="0F30A8D5" w:rsidR="00272196" w:rsidRPr="004C61AE" w:rsidRDefault="00272196" w:rsidP="00272196">
      <w:pPr>
        <w:pStyle w:val="Signature"/>
        <w:ind w:left="720"/>
        <w:rPr>
          <w:u w:val="single"/>
        </w:rPr>
      </w:pPr>
    </w:p>
    <w:p w14:paraId="01DC98E8" w14:textId="267C9F4E" w:rsidR="00272196" w:rsidRPr="004C61AE" w:rsidRDefault="005A3B5B" w:rsidP="00701586">
      <w:pPr>
        <w:pStyle w:val="Signature"/>
        <w:numPr>
          <w:ilvl w:val="1"/>
          <w:numId w:val="10"/>
        </w:numPr>
        <w:rPr>
          <w:u w:val="single"/>
        </w:rPr>
      </w:pPr>
      <w:r w:rsidRPr="004C61AE">
        <w:t>T</w:t>
      </w:r>
      <w:r w:rsidR="000E505C" w:rsidRPr="004C61AE">
        <w:t>he Permittee shall monitor and/or test fuel oil as necessary to show compliance with Conditions III(</w:t>
      </w:r>
      <w:r w:rsidR="008E18E3" w:rsidRPr="004C61AE">
        <w:t>a</w:t>
      </w:r>
      <w:r w:rsidR="000E505C" w:rsidRPr="004C61AE">
        <w:t xml:space="preserve">) and </w:t>
      </w:r>
      <w:r w:rsidR="00604AF5" w:rsidRPr="004C61AE">
        <w:t>V</w:t>
      </w:r>
      <w:r w:rsidR="000E505C" w:rsidRPr="004C61AE">
        <w:t>(</w:t>
      </w:r>
      <w:r w:rsidR="00604AF5" w:rsidRPr="004C61AE">
        <w:t>c</w:t>
      </w:r>
      <w:r w:rsidR="000E505C" w:rsidRPr="004C61AE">
        <w:t>) in accordance with appropriate ASTM methods. [20 DCMR 502.3 and 502.6]</w:t>
      </w:r>
    </w:p>
    <w:p w14:paraId="39828F9F" w14:textId="77777777" w:rsidR="00F639E4" w:rsidRPr="004C61AE" w:rsidRDefault="00F639E4" w:rsidP="00F639E4">
      <w:pPr>
        <w:pStyle w:val="ListParagraph"/>
        <w:rPr>
          <w:u w:val="single"/>
        </w:rPr>
      </w:pPr>
    </w:p>
    <w:p w14:paraId="1D560352" w14:textId="3072ECC4" w:rsidR="00F414CD" w:rsidRPr="004C61AE" w:rsidRDefault="00F639E4" w:rsidP="00BB501F">
      <w:pPr>
        <w:pStyle w:val="Signature"/>
        <w:numPr>
          <w:ilvl w:val="1"/>
          <w:numId w:val="10"/>
        </w:numPr>
        <w:rPr>
          <w:u w:val="single"/>
        </w:rPr>
      </w:pPr>
      <w:r w:rsidRPr="004C61AE">
        <w:t>T</w:t>
      </w:r>
      <w:r w:rsidR="006D67DA" w:rsidRPr="004C61AE">
        <w:t>he Permittee shall conduct and allow the Department access to conduct tests of air pollution emissions from any source as requested. [20 DCMR 502.1]</w:t>
      </w:r>
    </w:p>
    <w:p w14:paraId="3CA2D0A8" w14:textId="77777777" w:rsidR="006D67DA" w:rsidRPr="004C61AE" w:rsidRDefault="006D67DA" w:rsidP="006D67DA">
      <w:pPr>
        <w:pStyle w:val="ListParagraph"/>
        <w:rPr>
          <w:u w:val="single"/>
        </w:rPr>
      </w:pPr>
    </w:p>
    <w:p w14:paraId="3621756E" w14:textId="24ECA104" w:rsidR="006D67DA" w:rsidRPr="004C61AE" w:rsidRDefault="006D67DA" w:rsidP="00BB501F">
      <w:pPr>
        <w:pStyle w:val="Signature"/>
        <w:numPr>
          <w:ilvl w:val="1"/>
          <w:numId w:val="10"/>
        </w:numPr>
        <w:rPr>
          <w:u w:val="single"/>
        </w:rPr>
      </w:pPr>
      <w:r w:rsidRPr="004C61AE">
        <w:t>T</w:t>
      </w:r>
      <w:r w:rsidR="000D56FE" w:rsidRPr="004C61AE">
        <w:t xml:space="preserve">he Permittee shall maintain an awareness of the operation of the </w:t>
      </w:r>
      <w:r w:rsidR="00823B4B" w:rsidRPr="004C61AE">
        <w:t>engine</w:t>
      </w:r>
      <w:r w:rsidR="000D56FE" w:rsidRPr="004C61AE">
        <w:t xml:space="preserve"> to identify potential exceedances of Conditions II(</w:t>
      </w:r>
      <w:r w:rsidR="006973CD" w:rsidRPr="004C61AE">
        <w:t>a</w:t>
      </w:r>
      <w:r w:rsidR="000D56FE" w:rsidRPr="004C61AE">
        <w:t>) and (</w:t>
      </w:r>
      <w:r w:rsidR="006973CD" w:rsidRPr="004C61AE">
        <w:t>b</w:t>
      </w:r>
      <w:r w:rsidR="000D56FE" w:rsidRPr="004C61AE">
        <w:t>). If significant visible emissions are observed from any unit, the Permittee shall have the visible emissions tested by a qualified person certified to perform testing pursuant to 40 CFR 60, Reference Method 9. [20 DCMR 502.1]</w:t>
      </w:r>
    </w:p>
    <w:p w14:paraId="46FF69A8" w14:textId="77777777" w:rsidR="00F808D3" w:rsidRPr="004C61AE" w:rsidRDefault="00F808D3" w:rsidP="00F808D3">
      <w:pPr>
        <w:pStyle w:val="ListParagraph"/>
        <w:rPr>
          <w:u w:val="single"/>
        </w:rPr>
      </w:pPr>
    </w:p>
    <w:p w14:paraId="0204239A" w14:textId="2A8F1A06" w:rsidR="000D56FE" w:rsidRPr="004C61AE" w:rsidRDefault="000D56FE" w:rsidP="000D56FE">
      <w:pPr>
        <w:pStyle w:val="Signature"/>
        <w:numPr>
          <w:ilvl w:val="0"/>
          <w:numId w:val="10"/>
        </w:numPr>
        <w:rPr>
          <w:u w:val="single"/>
        </w:rPr>
      </w:pPr>
      <w:r w:rsidRPr="004C61AE">
        <w:rPr>
          <w:u w:val="single"/>
        </w:rPr>
        <w:t xml:space="preserve">Record Keeping </w:t>
      </w:r>
      <w:r w:rsidR="00C21096">
        <w:rPr>
          <w:u w:val="single"/>
        </w:rPr>
        <w:t xml:space="preserve">and Reporting </w:t>
      </w:r>
      <w:r w:rsidRPr="004C61AE">
        <w:rPr>
          <w:u w:val="single"/>
        </w:rPr>
        <w:t>Re</w:t>
      </w:r>
      <w:r w:rsidR="00B0395D" w:rsidRPr="004C61AE">
        <w:rPr>
          <w:u w:val="single"/>
        </w:rPr>
        <w:t>quirements:</w:t>
      </w:r>
    </w:p>
    <w:p w14:paraId="1DDB6ACE" w14:textId="205FA03B" w:rsidR="00B0395D" w:rsidRPr="004C61AE" w:rsidRDefault="00B0395D" w:rsidP="00B0395D">
      <w:pPr>
        <w:pStyle w:val="Signature"/>
        <w:ind w:left="360"/>
        <w:rPr>
          <w:u w:val="single"/>
        </w:rPr>
      </w:pPr>
    </w:p>
    <w:p w14:paraId="62113B94" w14:textId="3118C59A" w:rsidR="00B0395D" w:rsidRPr="004C61AE" w:rsidRDefault="00823B4B" w:rsidP="00B0395D">
      <w:pPr>
        <w:pStyle w:val="Signature"/>
        <w:numPr>
          <w:ilvl w:val="1"/>
          <w:numId w:val="10"/>
        </w:numPr>
        <w:rPr>
          <w:u w:val="single"/>
        </w:rPr>
      </w:pPr>
      <w:r w:rsidRPr="004C61AE">
        <w:t>The</w:t>
      </w:r>
      <w:r w:rsidR="008642B7" w:rsidRPr="004C61AE">
        <w:t xml:space="preserve"> following information </w:t>
      </w:r>
      <w:r w:rsidRPr="004C61AE">
        <w:t xml:space="preserve">about the engine </w:t>
      </w:r>
      <w:r w:rsidR="008642B7" w:rsidRPr="004C61AE">
        <w:t xml:space="preserve">shall be recorded, initialed (except records generated automatically by a </w:t>
      </w:r>
      <w:r w:rsidR="00C906BF">
        <w:t xml:space="preserve">verifiable </w:t>
      </w:r>
      <w:r w:rsidR="008642B7" w:rsidRPr="004C61AE">
        <w:t>electronic system), and maintained in a log at the facility (or readily accessible electronically from the facility) for a period not less than (</w:t>
      </w:r>
      <w:r w:rsidR="00FC7FDA" w:rsidRPr="004C61AE">
        <w:t>5</w:t>
      </w:r>
      <w:r w:rsidR="008642B7" w:rsidRPr="004C61AE">
        <w:t>) years from the date the information is obtained [20 DCMR 500.8</w:t>
      </w:r>
      <w:r w:rsidR="00C906BF">
        <w:t>, 20 DCMR 606.5,</w:t>
      </w:r>
      <w:r w:rsidR="00FC7FDA" w:rsidRPr="004C61AE">
        <w:t xml:space="preserve"> and </w:t>
      </w:r>
      <w:r w:rsidR="00EE6F28" w:rsidRPr="004C61AE">
        <w:t>40 CFR 63.6660</w:t>
      </w:r>
      <w:r w:rsidR="008642B7" w:rsidRPr="004C61AE">
        <w:t>]:</w:t>
      </w:r>
    </w:p>
    <w:p w14:paraId="786C3050" w14:textId="5441C137" w:rsidR="00CE16A6" w:rsidRPr="004C61AE" w:rsidRDefault="00CE16A6" w:rsidP="00CE16A6">
      <w:pPr>
        <w:pStyle w:val="Signature"/>
        <w:ind w:left="720"/>
        <w:rPr>
          <w:u w:val="single"/>
        </w:rPr>
      </w:pPr>
    </w:p>
    <w:p w14:paraId="05B1DAD4" w14:textId="2E5ABB66" w:rsidR="00CE16A6" w:rsidRPr="004409D4" w:rsidRDefault="00CE16A6" w:rsidP="00CE16A6">
      <w:pPr>
        <w:pStyle w:val="Signature"/>
        <w:numPr>
          <w:ilvl w:val="2"/>
          <w:numId w:val="10"/>
        </w:numPr>
        <w:rPr>
          <w:u w:val="single"/>
        </w:rPr>
      </w:pPr>
      <w:r w:rsidRPr="004C61AE">
        <w:lastRenderedPageBreak/>
        <w:t xml:space="preserve">The </w:t>
      </w:r>
      <w:r w:rsidR="00037B8B" w:rsidRPr="004C61AE">
        <w:t>total hours of operation for each month and the cumulative 12-month rolling period shall be calculated and recorded within 15 days of the end of each calendar month for the previous month and the 12-month period ending at the end of that month;</w:t>
      </w:r>
    </w:p>
    <w:p w14:paraId="5F85C54D" w14:textId="77777777" w:rsidR="00C906BF" w:rsidRPr="004409D4" w:rsidRDefault="00C906BF" w:rsidP="004409D4">
      <w:pPr>
        <w:pStyle w:val="Signature"/>
        <w:ind w:left="1080"/>
        <w:rPr>
          <w:u w:val="single"/>
        </w:rPr>
      </w:pPr>
    </w:p>
    <w:p w14:paraId="187F92A3" w14:textId="19BF8C4C" w:rsidR="00C906BF" w:rsidRPr="004409D4" w:rsidRDefault="00C906BF" w:rsidP="00CE16A6">
      <w:pPr>
        <w:pStyle w:val="Signature"/>
        <w:numPr>
          <w:ilvl w:val="2"/>
          <w:numId w:val="10"/>
        </w:numPr>
        <w:rPr>
          <w:u w:val="single"/>
        </w:rPr>
      </w:pPr>
      <w:r>
        <w:t>Records of the date, time, and duration of any equipment manual startup, manual shutdown, cleaning, combustion control adjustment, emission control regeneration, and malfunction [20 DCMR 606.5(a)];</w:t>
      </w:r>
    </w:p>
    <w:p w14:paraId="25450B79" w14:textId="77777777" w:rsidR="00C906BF" w:rsidRPr="004409D4" w:rsidRDefault="00C906BF" w:rsidP="004409D4">
      <w:pPr>
        <w:pStyle w:val="Signature"/>
        <w:ind w:left="1080"/>
        <w:rPr>
          <w:u w:val="single"/>
        </w:rPr>
      </w:pPr>
    </w:p>
    <w:p w14:paraId="0E39AC63" w14:textId="21DBC082" w:rsidR="00C906BF" w:rsidRPr="004C61AE" w:rsidRDefault="00C906BF" w:rsidP="00CE16A6">
      <w:pPr>
        <w:pStyle w:val="Signature"/>
        <w:numPr>
          <w:ilvl w:val="2"/>
          <w:numId w:val="10"/>
        </w:numPr>
        <w:rPr>
          <w:u w:val="single"/>
        </w:rPr>
      </w:pPr>
      <w:r>
        <w:t>For any malfunction, investigate the cause of the malfunction and maintain records of the investigatory activities and conclusions of such investigation [20 DCMR 606.5(b)];</w:t>
      </w:r>
    </w:p>
    <w:p w14:paraId="69D40CB9" w14:textId="6B740CF3" w:rsidR="00037B8B" w:rsidRPr="004C61AE" w:rsidRDefault="00037B8B" w:rsidP="00037B8B">
      <w:pPr>
        <w:pStyle w:val="Signature"/>
        <w:ind w:left="1080"/>
        <w:rPr>
          <w:u w:val="single"/>
        </w:rPr>
      </w:pPr>
    </w:p>
    <w:p w14:paraId="2D79DF15" w14:textId="517CA637" w:rsidR="00037B8B" w:rsidRPr="004C61AE" w:rsidRDefault="00037B8B" w:rsidP="00CE16A6">
      <w:pPr>
        <w:pStyle w:val="Signature"/>
        <w:numPr>
          <w:ilvl w:val="2"/>
          <w:numId w:val="10"/>
        </w:numPr>
        <w:rPr>
          <w:u w:val="single"/>
        </w:rPr>
      </w:pPr>
      <w:r w:rsidRPr="004C61AE">
        <w:t>R</w:t>
      </w:r>
      <w:r w:rsidR="00E64289" w:rsidRPr="004C61AE">
        <w:t>ecords of the maintenance performed on the unit, sufficient to show compliance with Conditions III(</w:t>
      </w:r>
      <w:r w:rsidR="00B626D8" w:rsidRPr="004C61AE">
        <w:t>g</w:t>
      </w:r>
      <w:r w:rsidR="00E64289" w:rsidRPr="004C61AE">
        <w:t>)</w:t>
      </w:r>
      <w:r w:rsidR="00CB5C08">
        <w:t xml:space="preserve"> and (h)</w:t>
      </w:r>
      <w:r w:rsidR="00E64289" w:rsidRPr="004C61AE">
        <w:t>;</w:t>
      </w:r>
    </w:p>
    <w:p w14:paraId="31B0894F" w14:textId="77777777" w:rsidR="006802AD" w:rsidRPr="004C61AE" w:rsidRDefault="006802AD" w:rsidP="006802AD">
      <w:pPr>
        <w:pStyle w:val="ListParagraph"/>
        <w:rPr>
          <w:u w:val="single"/>
        </w:rPr>
      </w:pPr>
    </w:p>
    <w:p w14:paraId="5D37687E" w14:textId="755298EA" w:rsidR="006802AD" w:rsidRPr="004C61AE" w:rsidRDefault="00DA1EC3" w:rsidP="00CE16A6">
      <w:pPr>
        <w:pStyle w:val="Signature"/>
        <w:numPr>
          <w:ilvl w:val="2"/>
          <w:numId w:val="10"/>
        </w:numPr>
        <w:rPr>
          <w:u w:val="single"/>
        </w:rPr>
      </w:pPr>
      <w:r w:rsidRPr="004C61AE">
        <w:t>Record</w:t>
      </w:r>
      <w:r w:rsidR="002F0D17" w:rsidRPr="004C61AE">
        <w:t>s of the results of any visible emissions monitoring performed;</w:t>
      </w:r>
    </w:p>
    <w:p w14:paraId="1F6FDF5D" w14:textId="77777777" w:rsidR="002F0D17" w:rsidRPr="004C61AE" w:rsidRDefault="002F0D17" w:rsidP="002F0D17">
      <w:pPr>
        <w:pStyle w:val="ListParagraph"/>
        <w:rPr>
          <w:u w:val="single"/>
        </w:rPr>
      </w:pPr>
    </w:p>
    <w:p w14:paraId="7CC151E6" w14:textId="0832D18C" w:rsidR="002F0D17" w:rsidRPr="004C61AE" w:rsidRDefault="002F0D17" w:rsidP="00CE16A6">
      <w:pPr>
        <w:pStyle w:val="Signature"/>
        <w:numPr>
          <w:ilvl w:val="2"/>
          <w:numId w:val="10"/>
        </w:numPr>
        <w:rPr>
          <w:u w:val="single"/>
        </w:rPr>
      </w:pPr>
      <w:r w:rsidRPr="004C61AE">
        <w:t>R</w:t>
      </w:r>
      <w:r w:rsidR="00D368CD" w:rsidRPr="004C61AE">
        <w:t xml:space="preserve">ecords of any complaints received by the Permittee about the operation of the of the </w:t>
      </w:r>
      <w:r w:rsidR="00823B4B" w:rsidRPr="004C61AE">
        <w:t>engine</w:t>
      </w:r>
      <w:r w:rsidR="00D368CD" w:rsidRPr="004C61AE">
        <w:t>;</w:t>
      </w:r>
    </w:p>
    <w:p w14:paraId="5E27E34C" w14:textId="77777777" w:rsidR="00B626D8" w:rsidRPr="004C61AE" w:rsidRDefault="00B626D8" w:rsidP="00B626D8">
      <w:pPr>
        <w:pStyle w:val="Signature"/>
        <w:rPr>
          <w:u w:val="single"/>
        </w:rPr>
      </w:pPr>
    </w:p>
    <w:p w14:paraId="383D0BD1" w14:textId="1E616BAE" w:rsidR="00D368CD" w:rsidRPr="004C61AE" w:rsidRDefault="00D368CD" w:rsidP="00CE16A6">
      <w:pPr>
        <w:pStyle w:val="Signature"/>
        <w:numPr>
          <w:ilvl w:val="2"/>
          <w:numId w:val="10"/>
        </w:numPr>
        <w:rPr>
          <w:u w:val="single"/>
        </w:rPr>
      </w:pPr>
      <w:r w:rsidRPr="004C61AE">
        <w:t>R</w:t>
      </w:r>
      <w:r w:rsidR="00A97102" w:rsidRPr="004C61AE">
        <w:t>ecords of the occurrence and duration of each malfunction operation;</w:t>
      </w:r>
    </w:p>
    <w:p w14:paraId="1F2A5AF6" w14:textId="77777777" w:rsidR="00DE6147" w:rsidRPr="004C61AE" w:rsidRDefault="00DE6147" w:rsidP="00DE6147">
      <w:pPr>
        <w:pStyle w:val="Signature"/>
        <w:ind w:left="1080"/>
        <w:rPr>
          <w:u w:val="single"/>
        </w:rPr>
      </w:pPr>
    </w:p>
    <w:p w14:paraId="1D22CCB4" w14:textId="519CEFA0" w:rsidR="00A97102" w:rsidRPr="004409D4" w:rsidRDefault="00357EBE" w:rsidP="00CE16A6">
      <w:pPr>
        <w:pStyle w:val="Signature"/>
        <w:numPr>
          <w:ilvl w:val="2"/>
          <w:numId w:val="10"/>
        </w:numPr>
        <w:rPr>
          <w:u w:val="single"/>
        </w:rPr>
      </w:pPr>
      <w:r w:rsidRPr="004C61AE">
        <w:t>R</w:t>
      </w:r>
      <w:r w:rsidR="008F5ABF" w:rsidRPr="004C61AE">
        <w:t>ecords of the actions taken during periods of malfunction to minimize emissions, including corrective actions to restore malfunction process and air pollution control and monitoring equipment to its normal or usual manner of operation</w:t>
      </w:r>
      <w:r w:rsidR="00C33579" w:rsidRPr="004C61AE">
        <w:t>; and</w:t>
      </w:r>
    </w:p>
    <w:p w14:paraId="4EB328D7" w14:textId="77777777" w:rsidR="003241FE" w:rsidRDefault="003241FE" w:rsidP="004409D4">
      <w:pPr>
        <w:pStyle w:val="ListParagraph"/>
        <w:rPr>
          <w:u w:val="single"/>
        </w:rPr>
      </w:pPr>
    </w:p>
    <w:p w14:paraId="13CA307F" w14:textId="66B552A9" w:rsidR="003241FE" w:rsidRPr="004C61AE" w:rsidRDefault="003241FE" w:rsidP="00CE16A6">
      <w:pPr>
        <w:pStyle w:val="Signature"/>
        <w:numPr>
          <w:ilvl w:val="2"/>
          <w:numId w:val="10"/>
        </w:numPr>
        <w:rPr>
          <w:u w:val="single"/>
        </w:rPr>
      </w:pPr>
      <w:bookmarkStart w:id="7" w:name="_Hlk145420933"/>
      <w:r>
        <w:rPr>
          <w:u w:val="single"/>
        </w:rPr>
        <w:t>Records of staff training performed pursuant to Condition III(i).</w:t>
      </w:r>
    </w:p>
    <w:bookmarkEnd w:id="7"/>
    <w:p w14:paraId="144B893F" w14:textId="77777777" w:rsidR="008F5ABF" w:rsidRPr="004C61AE" w:rsidRDefault="008F5ABF" w:rsidP="008F5ABF">
      <w:pPr>
        <w:pStyle w:val="ListParagraph"/>
        <w:rPr>
          <w:u w:val="single"/>
        </w:rPr>
      </w:pPr>
    </w:p>
    <w:p w14:paraId="2DB50347" w14:textId="05194C64" w:rsidR="008F5ABF" w:rsidRPr="004C61AE" w:rsidRDefault="00C83153" w:rsidP="008F5ABF">
      <w:pPr>
        <w:pStyle w:val="Signature"/>
        <w:numPr>
          <w:ilvl w:val="1"/>
          <w:numId w:val="10"/>
        </w:numPr>
        <w:rPr>
          <w:u w:val="single"/>
        </w:rPr>
      </w:pPr>
      <w:r w:rsidRPr="004C61AE">
        <w:t xml:space="preserve">The </w:t>
      </w:r>
      <w:r w:rsidR="003B2778" w:rsidRPr="004C61AE">
        <w:t xml:space="preserve">Permittee shall maintain a copy </w:t>
      </w:r>
      <w:r w:rsidR="004B66FB" w:rsidRPr="004C61AE">
        <w:t xml:space="preserve">of the </w:t>
      </w:r>
      <w:r w:rsidR="00823B4B" w:rsidRPr="004C61AE">
        <w:t>engine’s</w:t>
      </w:r>
      <w:r w:rsidR="003B2778" w:rsidRPr="004C61AE">
        <w:t xml:space="preserve"> manufacturer’s maintenance and operating recommendations at the facility. [20 DCMR 501]</w:t>
      </w:r>
    </w:p>
    <w:p w14:paraId="6FE701CC" w14:textId="77777777" w:rsidR="00F753D7" w:rsidRPr="004C61AE" w:rsidRDefault="00F753D7" w:rsidP="00F753D7">
      <w:pPr>
        <w:pStyle w:val="Signature"/>
        <w:rPr>
          <w:u w:val="single"/>
        </w:rPr>
      </w:pPr>
    </w:p>
    <w:p w14:paraId="1ADD601A" w14:textId="7D834307" w:rsidR="003B2778" w:rsidRPr="004C61AE" w:rsidRDefault="003B2778" w:rsidP="008F5ABF">
      <w:pPr>
        <w:pStyle w:val="Signature"/>
        <w:numPr>
          <w:ilvl w:val="1"/>
          <w:numId w:val="10"/>
        </w:numPr>
        <w:rPr>
          <w:u w:val="single"/>
        </w:rPr>
      </w:pPr>
      <w:r w:rsidRPr="004C61AE">
        <w:t>F</w:t>
      </w:r>
      <w:r w:rsidR="005C222F" w:rsidRPr="004C61AE">
        <w:t>or each delivery of diesel fuel, the Permittee shall maintain one of the following:</w:t>
      </w:r>
    </w:p>
    <w:p w14:paraId="75C091A5" w14:textId="77777777" w:rsidR="005C222F" w:rsidRPr="004C61AE" w:rsidRDefault="005C222F" w:rsidP="005C222F">
      <w:pPr>
        <w:pStyle w:val="ListParagraph"/>
        <w:rPr>
          <w:u w:val="single"/>
        </w:rPr>
      </w:pPr>
    </w:p>
    <w:p w14:paraId="2FAF5E47" w14:textId="17AA13D1" w:rsidR="005C222F" w:rsidRPr="004C61AE" w:rsidRDefault="005C222F" w:rsidP="005C222F">
      <w:pPr>
        <w:pStyle w:val="Signature"/>
        <w:numPr>
          <w:ilvl w:val="2"/>
          <w:numId w:val="10"/>
        </w:numPr>
        <w:rPr>
          <w:u w:val="single"/>
        </w:rPr>
      </w:pPr>
      <w:r w:rsidRPr="004C61AE">
        <w:t>A fuel delivery receipt</w:t>
      </w:r>
      <w:r w:rsidR="009C6A87" w:rsidRPr="004C61AE">
        <w:t xml:space="preserve"> containing the date, fuel type, and amount of the delivery and certification from the fuel supplier that the fuel delivered was tested in accordance with an appropriate ASTM method (specified in the certification) and met the requirements of Condition III(</w:t>
      </w:r>
      <w:r w:rsidR="00212E25" w:rsidRPr="004C61AE">
        <w:t>a</w:t>
      </w:r>
      <w:r w:rsidR="009C6A87" w:rsidRPr="004C61AE">
        <w:t>); or</w:t>
      </w:r>
      <w:r w:rsidRPr="004C61AE">
        <w:rPr>
          <w:u w:val="single"/>
        </w:rPr>
        <w:t xml:space="preserve"> </w:t>
      </w:r>
    </w:p>
    <w:p w14:paraId="191A9828" w14:textId="62B197B1" w:rsidR="00E80599" w:rsidRPr="004C61AE" w:rsidRDefault="00E80599" w:rsidP="00E80599">
      <w:pPr>
        <w:pStyle w:val="Signature"/>
        <w:ind w:left="1080"/>
        <w:rPr>
          <w:u w:val="single"/>
        </w:rPr>
      </w:pPr>
    </w:p>
    <w:p w14:paraId="0D8B188B" w14:textId="2C87382A" w:rsidR="00E80599" w:rsidRPr="004C61AE" w:rsidRDefault="00235CD5" w:rsidP="005C222F">
      <w:pPr>
        <w:pStyle w:val="Signature"/>
        <w:numPr>
          <w:ilvl w:val="2"/>
          <w:numId w:val="10"/>
        </w:numPr>
        <w:rPr>
          <w:u w:val="single"/>
        </w:rPr>
      </w:pPr>
      <w:r w:rsidRPr="004C61AE">
        <w:t>A</w:t>
      </w:r>
      <w:r w:rsidR="00554EC6" w:rsidRPr="004C61AE">
        <w:t xml:space="preserve"> fuel delivery receipt and documentation of sampling and analysis containing the following information:</w:t>
      </w:r>
    </w:p>
    <w:p w14:paraId="57C17F63" w14:textId="77777777" w:rsidR="00554EC6" w:rsidRPr="004C61AE" w:rsidRDefault="00554EC6" w:rsidP="00554EC6">
      <w:pPr>
        <w:pStyle w:val="ListParagraph"/>
        <w:rPr>
          <w:u w:val="single"/>
        </w:rPr>
      </w:pPr>
    </w:p>
    <w:p w14:paraId="5A82674B" w14:textId="34A98DD3" w:rsidR="00554EC6" w:rsidRPr="004C61AE" w:rsidRDefault="001B018E" w:rsidP="00554EC6">
      <w:pPr>
        <w:pStyle w:val="Signature"/>
        <w:numPr>
          <w:ilvl w:val="3"/>
          <w:numId w:val="10"/>
        </w:numPr>
        <w:rPr>
          <w:u w:val="single"/>
        </w:rPr>
      </w:pPr>
      <w:r w:rsidRPr="004C61AE">
        <w:lastRenderedPageBreak/>
        <w:t>T</w:t>
      </w:r>
      <w:r w:rsidR="00F81130" w:rsidRPr="004C61AE">
        <w:t>he fuel oil type and the ASTM method used to determine the type (see the definition of distillate oil in 40 CFR 60.41c for appropriate ASTM methods);</w:t>
      </w:r>
    </w:p>
    <w:p w14:paraId="67B2B2FD" w14:textId="3894A096" w:rsidR="00F81130" w:rsidRPr="004C61AE" w:rsidRDefault="00F81130" w:rsidP="00F81130">
      <w:pPr>
        <w:pStyle w:val="Signature"/>
        <w:ind w:left="1440"/>
        <w:rPr>
          <w:u w:val="single"/>
        </w:rPr>
      </w:pPr>
    </w:p>
    <w:p w14:paraId="6C25671D" w14:textId="114E95DC" w:rsidR="00F81130" w:rsidRPr="004C61AE" w:rsidRDefault="00F81130" w:rsidP="00554EC6">
      <w:pPr>
        <w:pStyle w:val="Signature"/>
        <w:numPr>
          <w:ilvl w:val="3"/>
          <w:numId w:val="10"/>
        </w:numPr>
        <w:rPr>
          <w:u w:val="single"/>
        </w:rPr>
      </w:pPr>
      <w:r w:rsidRPr="004C61AE">
        <w:t xml:space="preserve">The </w:t>
      </w:r>
      <w:r w:rsidR="0076745B" w:rsidRPr="004C61AE">
        <w:t>weight percent sulfur of the fuel as determined using ASTM test method D-4294 or D-5453 or other methods approved in advance by the Department;</w:t>
      </w:r>
    </w:p>
    <w:p w14:paraId="07507C29" w14:textId="77777777" w:rsidR="0076745B" w:rsidRPr="004C61AE" w:rsidRDefault="0076745B" w:rsidP="0076745B">
      <w:pPr>
        <w:pStyle w:val="ListParagraph"/>
        <w:rPr>
          <w:u w:val="single"/>
        </w:rPr>
      </w:pPr>
    </w:p>
    <w:p w14:paraId="0ED7C941" w14:textId="0D4F86B5" w:rsidR="0076745B" w:rsidRPr="004C61AE" w:rsidRDefault="00BD5ACF" w:rsidP="00554EC6">
      <w:pPr>
        <w:pStyle w:val="Signature"/>
        <w:numPr>
          <w:ilvl w:val="3"/>
          <w:numId w:val="10"/>
        </w:numPr>
        <w:rPr>
          <w:u w:val="single"/>
        </w:rPr>
      </w:pPr>
      <w:r w:rsidRPr="004C61AE">
        <w:t>The date and time the sample was taken;</w:t>
      </w:r>
    </w:p>
    <w:p w14:paraId="085122AD" w14:textId="77777777" w:rsidR="006776DB" w:rsidRPr="004C61AE" w:rsidRDefault="006776DB" w:rsidP="006776DB">
      <w:pPr>
        <w:pStyle w:val="ListParagraph"/>
        <w:rPr>
          <w:u w:val="single"/>
        </w:rPr>
      </w:pPr>
    </w:p>
    <w:p w14:paraId="3EEF95C3" w14:textId="1E50A357" w:rsidR="006776DB" w:rsidRPr="004C61AE" w:rsidRDefault="006776DB" w:rsidP="00554EC6">
      <w:pPr>
        <w:pStyle w:val="Signature"/>
        <w:numPr>
          <w:ilvl w:val="3"/>
          <w:numId w:val="10"/>
        </w:numPr>
      </w:pPr>
      <w:r w:rsidRPr="004C61AE">
        <w:t>The name, address, and telephone</w:t>
      </w:r>
      <w:r w:rsidR="00320E72" w:rsidRPr="004C61AE">
        <w:t xml:space="preserve"> number of the laboratory that analyzed the sample; and</w:t>
      </w:r>
    </w:p>
    <w:p w14:paraId="3B54B650" w14:textId="77777777" w:rsidR="00D52C27" w:rsidRPr="004C61AE" w:rsidRDefault="00D52C27" w:rsidP="00D52C27">
      <w:pPr>
        <w:pStyle w:val="ListParagraph"/>
      </w:pPr>
    </w:p>
    <w:p w14:paraId="16970983" w14:textId="53717B91" w:rsidR="00D52C27" w:rsidRPr="004C61AE" w:rsidRDefault="00D52C27" w:rsidP="00554EC6">
      <w:pPr>
        <w:pStyle w:val="Signature"/>
        <w:numPr>
          <w:ilvl w:val="3"/>
          <w:numId w:val="10"/>
        </w:numPr>
      </w:pPr>
      <w:r w:rsidRPr="004C61AE">
        <w:t>T</w:t>
      </w:r>
      <w:r w:rsidR="00FA1237" w:rsidRPr="004C61AE">
        <w:t>he test method used to determine the sulfur content.</w:t>
      </w:r>
    </w:p>
    <w:p w14:paraId="49E72E75" w14:textId="4163A0F9" w:rsidR="00522B83" w:rsidRPr="004C61AE" w:rsidRDefault="00522B83" w:rsidP="00A468F3">
      <w:pPr>
        <w:pStyle w:val="Signature"/>
      </w:pPr>
    </w:p>
    <w:p w14:paraId="6308BF05" w14:textId="235928B4" w:rsidR="00522B83" w:rsidRPr="004C61AE" w:rsidRDefault="00C21096" w:rsidP="004409D4">
      <w:pPr>
        <w:pStyle w:val="Signature"/>
        <w:ind w:left="720" w:hanging="360"/>
      </w:pPr>
      <w:bookmarkStart w:id="8" w:name="_Hlk145258258"/>
      <w:r>
        <w:t>d.</w:t>
      </w:r>
      <w:r>
        <w:tab/>
      </w:r>
      <w:r w:rsidR="00522B83" w:rsidRPr="004C61AE">
        <w:t>Th</w:t>
      </w:r>
      <w:r w:rsidR="00E863D2" w:rsidRPr="004C61AE">
        <w:t>e Permittee shall, within ten (10) days of becoming aware of a</w:t>
      </w:r>
      <w:r w:rsidR="00CB5C08">
        <w:t xml:space="preserve"> deviation from</w:t>
      </w:r>
      <w:r w:rsidR="00E863D2" w:rsidRPr="004C61AE">
        <w:t xml:space="preserve"> any condition of this permit, submit a written report to the Department at the following address [20 DCMR 502]:</w:t>
      </w:r>
    </w:p>
    <w:p w14:paraId="422B4A18" w14:textId="77777777" w:rsidR="008C2972" w:rsidRDefault="008C2972" w:rsidP="008C2972">
      <w:pPr>
        <w:pStyle w:val="ListParagraph"/>
      </w:pPr>
    </w:p>
    <w:p w14:paraId="42889134" w14:textId="73F1F013" w:rsidR="004C61AE" w:rsidRDefault="00E97E97" w:rsidP="004409D4">
      <w:pPr>
        <w:pStyle w:val="Signature"/>
        <w:ind w:left="720"/>
        <w:rPr>
          <w:u w:val="single"/>
        </w:rPr>
      </w:pPr>
      <w:hyperlink r:id="rId8" w:history="1">
        <w:r w:rsidR="004C61AE" w:rsidRPr="00374220">
          <w:rPr>
            <w:rStyle w:val="Hyperlink"/>
          </w:rPr>
          <w:t>air.quality@dc.gov</w:t>
        </w:r>
      </w:hyperlink>
    </w:p>
    <w:bookmarkEnd w:id="8"/>
    <w:p w14:paraId="79DA5674" w14:textId="77777777" w:rsidR="004C61AE" w:rsidRDefault="004C61AE" w:rsidP="004C61AE">
      <w:pPr>
        <w:pStyle w:val="Signature"/>
        <w:ind w:left="1080"/>
      </w:pPr>
    </w:p>
    <w:p w14:paraId="756BFD9F" w14:textId="0993F476" w:rsidR="00B0265C" w:rsidRPr="004C61AE" w:rsidRDefault="00B0265C" w:rsidP="004C61AE">
      <w:pPr>
        <w:pStyle w:val="Signature"/>
        <w:rPr>
          <w:u w:val="single"/>
        </w:rPr>
      </w:pPr>
      <w:r>
        <w:t>I</w:t>
      </w:r>
      <w:r w:rsidRPr="005238C4">
        <w:t>f you have any questions, plea</w:t>
      </w:r>
      <w:r>
        <w:t>se call me at (202) 535-1747</w:t>
      </w:r>
      <w:r w:rsidR="00A41AE2">
        <w:t xml:space="preserve"> or Wyatt Bohmann at (202) 309-6112.</w:t>
      </w:r>
    </w:p>
    <w:p w14:paraId="4AEDC462" w14:textId="77777777" w:rsidR="00B0265C" w:rsidRPr="005238C4" w:rsidRDefault="00B0265C" w:rsidP="00B0265C"/>
    <w:p w14:paraId="1E93B4C0" w14:textId="77777777" w:rsidR="00B0265C" w:rsidRPr="005238C4" w:rsidRDefault="00B0265C" w:rsidP="00B0265C">
      <w:pPr>
        <w:pStyle w:val="Signature"/>
      </w:pPr>
      <w:r w:rsidRPr="005238C4">
        <w:t>Sincerely,</w:t>
      </w:r>
    </w:p>
    <w:p w14:paraId="2389F8BA" w14:textId="77777777" w:rsidR="00B0265C" w:rsidRPr="005238C4" w:rsidRDefault="00B0265C" w:rsidP="00B0265C"/>
    <w:p w14:paraId="7F17BC47" w14:textId="77777777" w:rsidR="00B0265C" w:rsidRDefault="00B0265C" w:rsidP="00B0265C"/>
    <w:p w14:paraId="10141F13" w14:textId="77777777" w:rsidR="004409D4" w:rsidRDefault="004409D4" w:rsidP="00B0265C"/>
    <w:p w14:paraId="4C9EDF49" w14:textId="77777777" w:rsidR="00B0265C" w:rsidRDefault="00B0265C" w:rsidP="00B0265C">
      <w:r w:rsidRPr="005238C4">
        <w:t xml:space="preserve">Stephen S. Ours, </w:t>
      </w:r>
      <w:r>
        <w:t>P.E.</w:t>
      </w:r>
    </w:p>
    <w:p w14:paraId="05E8D827" w14:textId="77777777" w:rsidR="00B0265C" w:rsidRDefault="00B0265C" w:rsidP="00B0265C">
      <w:r w:rsidRPr="005238C4">
        <w:t>Chief</w:t>
      </w:r>
      <w:r>
        <w:t xml:space="preserve">, </w:t>
      </w:r>
      <w:r w:rsidRPr="005238C4">
        <w:t>Permitting Branch</w:t>
      </w:r>
    </w:p>
    <w:p w14:paraId="50B90178" w14:textId="77777777" w:rsidR="00B0265C" w:rsidRDefault="00B0265C" w:rsidP="00B0265C"/>
    <w:p w14:paraId="647A465D" w14:textId="095B64A6" w:rsidR="00B0265C" w:rsidRPr="0061157C" w:rsidRDefault="00B0265C" w:rsidP="00B0265C">
      <w:r w:rsidRPr="0061157C">
        <w:t>SSO:</w:t>
      </w:r>
      <w:r w:rsidR="00685A86">
        <w:t>WEB</w:t>
      </w:r>
    </w:p>
    <w:p w14:paraId="70CBA60F" w14:textId="77777777" w:rsidR="00B0265C" w:rsidRDefault="00B0265C" w:rsidP="008C2972">
      <w:pPr>
        <w:pStyle w:val="ListParagraph"/>
      </w:pPr>
    </w:p>
    <w:p w14:paraId="2820DEE1" w14:textId="2EB50122" w:rsidR="008C2972" w:rsidRDefault="008C2972" w:rsidP="00F84FCA">
      <w:pPr>
        <w:pStyle w:val="Signature"/>
        <w:ind w:left="720"/>
      </w:pPr>
    </w:p>
    <w:p w14:paraId="15B38A4A" w14:textId="77777777" w:rsidR="008A7CF9" w:rsidRDefault="008A7CF9" w:rsidP="008A7CF9">
      <w:pPr>
        <w:pStyle w:val="ListParagraph"/>
      </w:pPr>
    </w:p>
    <w:p w14:paraId="73942745" w14:textId="77777777" w:rsidR="008A7CF9" w:rsidRPr="00320E72" w:rsidRDefault="008A7CF9" w:rsidP="008C2972">
      <w:pPr>
        <w:pStyle w:val="Signature"/>
        <w:ind w:left="1080"/>
      </w:pPr>
    </w:p>
    <w:p w14:paraId="2025CDDD" w14:textId="77777777" w:rsidR="00F414CD" w:rsidRPr="00C66385" w:rsidRDefault="00F414CD" w:rsidP="00F414CD">
      <w:pPr>
        <w:pStyle w:val="Signature"/>
        <w:ind w:left="360"/>
        <w:rPr>
          <w:u w:val="single"/>
        </w:rPr>
      </w:pPr>
    </w:p>
    <w:p w14:paraId="4EC853C8" w14:textId="77777777" w:rsidR="0083527F" w:rsidRDefault="0083527F" w:rsidP="0083527F">
      <w:pPr>
        <w:pStyle w:val="ListParagraph"/>
      </w:pPr>
    </w:p>
    <w:p w14:paraId="01A5C021" w14:textId="77777777" w:rsidR="0083527F" w:rsidRPr="00AE0472" w:rsidRDefault="0083527F" w:rsidP="0083527F">
      <w:pPr>
        <w:pStyle w:val="Signature"/>
        <w:ind w:left="1080"/>
      </w:pPr>
    </w:p>
    <w:p w14:paraId="2F9272E6" w14:textId="2F10F3E8" w:rsidR="003C63CB" w:rsidRPr="006243B7" w:rsidRDefault="003C63CB" w:rsidP="00E67B46">
      <w:pPr>
        <w:pStyle w:val="Signature"/>
        <w:ind w:left="360"/>
      </w:pPr>
    </w:p>
    <w:sectPr w:rsidR="003C63CB" w:rsidRPr="006243B7" w:rsidSect="00D96FBC">
      <w:headerReference w:type="default" r:id="rId9"/>
      <w:headerReference w:type="first" r:id="rId10"/>
      <w:footerReference w:type="first" r:id="rId11"/>
      <w:pgSz w:w="12240" w:h="15840" w:code="1"/>
      <w:pgMar w:top="1440" w:right="1440" w:bottom="1440" w:left="1440" w:header="72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E0D1E" w14:textId="77777777" w:rsidR="000D4D79" w:rsidRDefault="000D4D79">
      <w:r>
        <w:separator/>
      </w:r>
    </w:p>
  </w:endnote>
  <w:endnote w:type="continuationSeparator" w:id="0">
    <w:p w14:paraId="0613AE9F" w14:textId="77777777" w:rsidR="000D4D79" w:rsidRDefault="000D4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906F2" w14:textId="38287B92" w:rsidR="00DB6993" w:rsidRPr="0030116A" w:rsidRDefault="0051334C" w:rsidP="0051334C">
    <w:pPr>
      <w:pStyle w:val="Footer"/>
      <w:tabs>
        <w:tab w:val="clear" w:pos="4320"/>
        <w:tab w:val="clear" w:pos="8640"/>
        <w:tab w:val="right" w:pos="-4680"/>
      </w:tabs>
      <w:rPr>
        <w:rFonts w:ascii="Century Gothic" w:hAnsi="Century Gothic"/>
        <w:sz w:val="19"/>
        <w:szCs w:val="19"/>
      </w:rPr>
    </w:pPr>
    <w:r w:rsidRPr="0030116A">
      <w:rPr>
        <w:rFonts w:ascii="Century Gothic" w:hAnsi="Century Gothic"/>
        <w:noProof/>
        <w:sz w:val="20"/>
        <w:szCs w:val="20"/>
      </w:rPr>
      <w:drawing>
        <wp:anchor distT="0" distB="0" distL="114300" distR="114300" simplePos="0" relativeHeight="251657216" behindDoc="0" locked="0" layoutInCell="1" allowOverlap="1" wp14:anchorId="7A01D631" wp14:editId="6CB3FB77">
          <wp:simplePos x="0" y="0"/>
          <wp:positionH relativeFrom="margin">
            <wp:posOffset>6054090</wp:posOffset>
          </wp:positionH>
          <wp:positionV relativeFrom="paragraph">
            <wp:posOffset>-445135</wp:posOffset>
          </wp:positionV>
          <wp:extent cx="520700" cy="70358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0700" cy="70358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1312" behindDoc="0" locked="0" layoutInCell="1" allowOverlap="1" wp14:anchorId="487CA443" wp14:editId="3631115A">
          <wp:simplePos x="0" y="0"/>
          <wp:positionH relativeFrom="page">
            <wp:posOffset>190500</wp:posOffset>
          </wp:positionH>
          <wp:positionV relativeFrom="paragraph">
            <wp:posOffset>-228600</wp:posOffset>
          </wp:positionV>
          <wp:extent cx="1645920" cy="42037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370"/>
                  </a:xfrm>
                  <a:prstGeom prst="rect">
                    <a:avLst/>
                  </a:prstGeom>
                </pic:spPr>
              </pic:pic>
            </a:graphicData>
          </a:graphic>
          <wp14:sizeRelH relativeFrom="margin">
            <wp14:pctWidth>0</wp14:pctWidth>
          </wp14:sizeRelH>
          <wp14:sizeRelV relativeFrom="margin">
            <wp14:pctHeight>0</wp14:pctHeight>
          </wp14:sizeRelV>
        </wp:anchor>
      </w:drawing>
    </w:r>
    <w:r w:rsidR="00DB6993">
      <w:rPr>
        <w:rFonts w:ascii="Century Gothic" w:hAnsi="Century Gothic"/>
        <w:noProof/>
      </w:rPr>
      <mc:AlternateContent>
        <mc:Choice Requires="wps">
          <w:drawing>
            <wp:anchor distT="0" distB="0" distL="114300" distR="114300" simplePos="0" relativeHeight="251656192" behindDoc="0" locked="0" layoutInCell="1" allowOverlap="1" wp14:anchorId="7E0C436F" wp14:editId="54165C15">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CCDFCEC"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" strokeweight="1.5pt">
              <w10:wrap type="topAndBottom" anchorx="page"/>
            </v:line>
          </w:pict>
        </mc:Fallback>
      </mc:AlternateContent>
    </w:r>
    <w:r w:rsidR="00DB6993">
      <w:rPr>
        <w:rFonts w:ascii="Century Gothic" w:hAnsi="Century Gothic"/>
        <w:noProof/>
      </w:rPr>
      <mc:AlternateContent>
        <mc:Choice Requires="wps">
          <w:drawing>
            <wp:anchor distT="0" distB="0" distL="114300" distR="114300" simplePos="0" relativeHeight="251655168" behindDoc="1" locked="0" layoutInCell="1" allowOverlap="1" wp14:anchorId="5AE09A9E" wp14:editId="04195221">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D29692C" id="Rectangle 3" o:spid="_x0000_s1026" style="position:absolute;margin-left:0;margin-top:-36pt;width:534.95pt;height:25.9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" stroked="f">
              <w10:wrap type="square"/>
            </v:rect>
          </w:pict>
        </mc:Fallback>
      </mc:AlternateContent>
    </w:r>
    <w:r w:rsidR="00DB6993" w:rsidRPr="0030116A">
      <w:rPr>
        <w:rFonts w:ascii="Century Gothic" w:hAnsi="Century Gothic"/>
        <w:sz w:val="19"/>
        <w:szCs w:val="19"/>
      </w:rPr>
      <w:t xml:space="preserve">1200 First Street NE, 5th Floor, Washington, DC 20002 </w:t>
    </w:r>
    <w:r w:rsidR="00DB6993">
      <w:rPr>
        <w:rFonts w:ascii="Century Gothic" w:hAnsi="Century Gothic"/>
        <w:sz w:val="19"/>
        <w:szCs w:val="19"/>
      </w:rPr>
      <w:t xml:space="preserve">| (202) 535-2600 | </w:t>
    </w:r>
    <w:r w:rsidR="00DB6993" w:rsidRPr="0030116A">
      <w:rPr>
        <w:rFonts w:ascii="Century Gothic" w:hAnsi="Century Gothic"/>
        <w:sz w:val="19"/>
        <w:szCs w:val="19"/>
      </w:rPr>
      <w:t>doee.dc.gov</w:t>
    </w:r>
    <w:r w:rsidR="00DB6993">
      <w:rPr>
        <w:rFonts w:ascii="Century Gothic" w:hAnsi="Century Gothic"/>
        <w:sz w:val="19"/>
        <w:szCs w:val="19"/>
      </w:rPr>
      <w:t xml:space="preserve"> </w:t>
    </w:r>
  </w:p>
  <w:p w14:paraId="516C87C3" w14:textId="31D21229" w:rsidR="00FB1680" w:rsidRPr="00A67445" w:rsidRDefault="00FB1680" w:rsidP="00A67445">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6A325" w14:textId="77777777" w:rsidR="000D4D79" w:rsidRDefault="000D4D79">
      <w:r>
        <w:separator/>
      </w:r>
    </w:p>
  </w:footnote>
  <w:footnote w:type="continuationSeparator" w:id="0">
    <w:p w14:paraId="69D40697" w14:textId="77777777" w:rsidR="000D4D79" w:rsidRDefault="000D4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12A1A" w14:textId="022B4C72" w:rsidR="00B769F3" w:rsidRPr="00B769F3" w:rsidRDefault="008A5CB5" w:rsidP="009B175A">
    <w:pPr>
      <w:pStyle w:val="Header"/>
      <w:ind w:left="360" w:hanging="360"/>
      <w:rPr>
        <w:rFonts w:eastAsiaTheme="majorEastAsia"/>
        <w:b/>
        <w:bCs/>
      </w:rPr>
    </w:pPr>
    <w:r>
      <w:rPr>
        <w:rFonts w:eastAsiaTheme="majorEastAsia"/>
        <w:b/>
        <w:bCs/>
      </w:rPr>
      <w:t xml:space="preserve">Schuster </w:t>
    </w:r>
    <w:r w:rsidR="009C3168">
      <w:rPr>
        <w:rFonts w:eastAsiaTheme="majorEastAsia"/>
        <w:b/>
        <w:bCs/>
      </w:rPr>
      <w:t xml:space="preserve">Concrete </w:t>
    </w:r>
    <w:r w:rsidR="00A65851">
      <w:rPr>
        <w:rFonts w:eastAsiaTheme="majorEastAsia"/>
        <w:b/>
        <w:bCs/>
      </w:rPr>
      <w:t>Ready Mix LLC</w:t>
    </w:r>
  </w:p>
  <w:p w14:paraId="7EA2600F" w14:textId="7972E796" w:rsidR="000C782F" w:rsidRPr="004347F7" w:rsidRDefault="00FE67BA" w:rsidP="004409D4">
    <w:pPr>
      <w:ind w:left="360" w:hanging="360"/>
      <w:rPr>
        <w:rFonts w:eastAsiaTheme="majorEastAsia"/>
        <w:b/>
      </w:rPr>
    </w:pPr>
    <w:r w:rsidRPr="00FE67BA">
      <w:rPr>
        <w:rFonts w:eastAsiaTheme="majorEastAsia"/>
        <w:b/>
      </w:rPr>
      <w:t xml:space="preserve">Permit No. </w:t>
    </w:r>
    <w:r w:rsidR="003E5A14">
      <w:rPr>
        <w:rFonts w:eastAsiaTheme="majorEastAsia"/>
        <w:b/>
      </w:rPr>
      <w:t>73</w:t>
    </w:r>
    <w:r w:rsidR="00225D56">
      <w:rPr>
        <w:rFonts w:eastAsiaTheme="majorEastAsia"/>
        <w:b/>
      </w:rPr>
      <w:t>57</w:t>
    </w:r>
    <w:r w:rsidR="00CC1DB0">
      <w:rPr>
        <w:rFonts w:eastAsiaTheme="majorEastAsia"/>
        <w:b/>
      </w:rPr>
      <w:t xml:space="preserve"> to</w:t>
    </w:r>
    <w:r w:rsidRPr="00FE67BA">
      <w:rPr>
        <w:rFonts w:eastAsiaTheme="majorEastAsia"/>
        <w:b/>
      </w:rPr>
      <w:t xml:space="preserve"> </w:t>
    </w:r>
    <w:r w:rsidR="008D5D18">
      <w:rPr>
        <w:rFonts w:eastAsiaTheme="majorEastAsia"/>
        <w:b/>
      </w:rPr>
      <w:t xml:space="preserve">Construct and </w:t>
    </w:r>
    <w:r w:rsidRPr="00FE67BA">
      <w:rPr>
        <w:rFonts w:eastAsiaTheme="majorEastAsia"/>
        <w:b/>
      </w:rPr>
      <w:t xml:space="preserve">Operate </w:t>
    </w:r>
    <w:r w:rsidR="003C3885">
      <w:rPr>
        <w:rFonts w:eastAsiaTheme="majorEastAsia"/>
        <w:b/>
      </w:rPr>
      <w:t xml:space="preserve">a </w:t>
    </w:r>
    <w:r w:rsidRPr="00FE67BA">
      <w:rPr>
        <w:rFonts w:eastAsiaTheme="majorEastAsia"/>
        <w:b/>
      </w:rPr>
      <w:t xml:space="preserve">Non-Emergency </w:t>
    </w:r>
    <w:r w:rsidR="00823B4B">
      <w:rPr>
        <w:rFonts w:eastAsiaTheme="majorEastAsia"/>
        <w:b/>
      </w:rPr>
      <w:t>Engine</w:t>
    </w:r>
    <w:r w:rsidRPr="00FE67BA">
      <w:rPr>
        <w:rFonts w:eastAsiaTheme="majorEastAsia"/>
        <w:b/>
      </w:rPr>
      <w:t xml:space="preserve"> at </w:t>
    </w:r>
    <w:r w:rsidR="008D5D18">
      <w:rPr>
        <w:rFonts w:eastAsiaTheme="majorEastAsia"/>
        <w:b/>
      </w:rPr>
      <w:t>2662 Woodley Rd NW</w:t>
    </w:r>
  </w:p>
  <w:p w14:paraId="1EBC6CD9" w14:textId="69815BB1" w:rsidR="00B769F3" w:rsidRDefault="008D3E83" w:rsidP="000C782F">
    <w:r>
      <w:t xml:space="preserve">October </w:t>
    </w:r>
    <w:r w:rsidR="00D05F95">
      <w:t>24</w:t>
    </w:r>
    <w:r w:rsidR="00A677C5">
      <w:t>, 2023</w:t>
    </w:r>
  </w:p>
  <w:p w14:paraId="3DA870C9" w14:textId="77777777" w:rsidR="009F120C" w:rsidRDefault="009F120C" w:rsidP="009F120C">
    <w:pPr>
      <w:pStyle w:val="Header"/>
    </w:pPr>
    <w:r w:rsidRPr="00C278BD">
      <w:t>Page</w:t>
    </w:r>
    <w:r w:rsidR="0029367E">
      <w:t xml:space="preserve"> </w:t>
    </w:r>
    <w:r w:rsidR="0029367E" w:rsidRPr="00623261">
      <w:fldChar w:fldCharType="begin"/>
    </w:r>
    <w:r w:rsidR="0029367E" w:rsidRPr="00623261">
      <w:instrText xml:space="preserve"> PAGE   \* MERGEFORMAT </w:instrText>
    </w:r>
    <w:r w:rsidR="0029367E" w:rsidRPr="00623261">
      <w:fldChar w:fldCharType="separate"/>
    </w:r>
    <w:r w:rsidR="00DB6993" w:rsidRPr="00DB6993">
      <w:rPr>
        <w:bCs/>
        <w:noProof/>
      </w:rPr>
      <w:t>6</w:t>
    </w:r>
    <w:r w:rsidR="0029367E" w:rsidRPr="00623261">
      <w:rPr>
        <w:bCs/>
        <w:noProof/>
      </w:rPr>
      <w:fldChar w:fldCharType="end"/>
    </w:r>
    <w:r w:rsidRPr="00C278BD">
      <w:t xml:space="preserve"> </w:t>
    </w:r>
  </w:p>
  <w:p w14:paraId="01FBB274" w14:textId="77777777" w:rsidR="009F120C" w:rsidRDefault="009F12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F7F9E" w14:textId="77777777" w:rsidR="007E21E5" w:rsidRPr="0030116A" w:rsidRDefault="007E21E5" w:rsidP="007E21E5">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14:paraId="1F7F98DB" w14:textId="77777777" w:rsidR="004D3170" w:rsidRDefault="007E21E5" w:rsidP="008D399E">
    <w:pPr>
      <w:pStyle w:val="Header"/>
    </w:pPr>
    <w:r>
      <w:t xml:space="preserve"> </w:t>
    </w:r>
  </w:p>
  <w:p w14:paraId="7D17D5D5" w14:textId="77777777" w:rsidR="00FB1680" w:rsidRDefault="00FB16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617B1"/>
    <w:multiLevelType w:val="hybridMultilevel"/>
    <w:tmpl w:val="AD54FDA4"/>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590"/>
        </w:tabs>
        <w:ind w:left="1590" w:hanging="51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1080"/>
        </w:tabs>
        <w:ind w:left="10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6EE31C2"/>
    <w:multiLevelType w:val="hybridMultilevel"/>
    <w:tmpl w:val="5BBE05EA"/>
    <w:lvl w:ilvl="0" w:tplc="3FD063F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32522078"/>
    <w:multiLevelType w:val="hybridMultilevel"/>
    <w:tmpl w:val="214A8036"/>
    <w:lvl w:ilvl="0" w:tplc="22206B7E">
      <w:start w:val="15"/>
      <w:numFmt w:val="decimal"/>
      <w:lvlText w:val="(%1)"/>
      <w:lvlJc w:val="left"/>
      <w:pPr>
        <w:tabs>
          <w:tab w:val="num" w:pos="468"/>
        </w:tabs>
        <w:ind w:left="468" w:hanging="450"/>
      </w:pPr>
      <w:rPr>
        <w:rFonts w:hint="default"/>
        <w:b w:val="0"/>
      </w:rPr>
    </w:lvl>
    <w:lvl w:ilvl="1" w:tplc="874840E6">
      <w:start w:val="1"/>
      <w:numFmt w:val="decimal"/>
      <w:lvlText w:val="%2."/>
      <w:lvlJc w:val="left"/>
      <w:pPr>
        <w:tabs>
          <w:tab w:val="num" w:pos="1098"/>
        </w:tabs>
        <w:ind w:left="1098" w:hanging="360"/>
      </w:pPr>
      <w:rPr>
        <w:rFonts w:hint="default"/>
      </w:rPr>
    </w:lvl>
    <w:lvl w:ilvl="2" w:tplc="0409001B" w:tentative="1">
      <w:start w:val="1"/>
      <w:numFmt w:val="lowerRoman"/>
      <w:lvlText w:val="%3."/>
      <w:lvlJc w:val="right"/>
      <w:pPr>
        <w:tabs>
          <w:tab w:val="num" w:pos="1818"/>
        </w:tabs>
        <w:ind w:left="1818" w:hanging="180"/>
      </w:pPr>
    </w:lvl>
    <w:lvl w:ilvl="3" w:tplc="0409000F" w:tentative="1">
      <w:start w:val="1"/>
      <w:numFmt w:val="decimal"/>
      <w:lvlText w:val="%4."/>
      <w:lvlJc w:val="left"/>
      <w:pPr>
        <w:tabs>
          <w:tab w:val="num" w:pos="2538"/>
        </w:tabs>
        <w:ind w:left="2538" w:hanging="360"/>
      </w:pPr>
    </w:lvl>
    <w:lvl w:ilvl="4" w:tplc="04090019" w:tentative="1">
      <w:start w:val="1"/>
      <w:numFmt w:val="lowerLetter"/>
      <w:lvlText w:val="%5."/>
      <w:lvlJc w:val="left"/>
      <w:pPr>
        <w:tabs>
          <w:tab w:val="num" w:pos="3258"/>
        </w:tabs>
        <w:ind w:left="3258" w:hanging="360"/>
      </w:pPr>
    </w:lvl>
    <w:lvl w:ilvl="5" w:tplc="0409001B" w:tentative="1">
      <w:start w:val="1"/>
      <w:numFmt w:val="lowerRoman"/>
      <w:lvlText w:val="%6."/>
      <w:lvlJc w:val="right"/>
      <w:pPr>
        <w:tabs>
          <w:tab w:val="num" w:pos="3978"/>
        </w:tabs>
        <w:ind w:left="3978" w:hanging="180"/>
      </w:pPr>
    </w:lvl>
    <w:lvl w:ilvl="6" w:tplc="0409000F" w:tentative="1">
      <w:start w:val="1"/>
      <w:numFmt w:val="decimal"/>
      <w:lvlText w:val="%7."/>
      <w:lvlJc w:val="left"/>
      <w:pPr>
        <w:tabs>
          <w:tab w:val="num" w:pos="4698"/>
        </w:tabs>
        <w:ind w:left="4698" w:hanging="360"/>
      </w:pPr>
    </w:lvl>
    <w:lvl w:ilvl="7" w:tplc="04090019" w:tentative="1">
      <w:start w:val="1"/>
      <w:numFmt w:val="lowerLetter"/>
      <w:lvlText w:val="%8."/>
      <w:lvlJc w:val="left"/>
      <w:pPr>
        <w:tabs>
          <w:tab w:val="num" w:pos="5418"/>
        </w:tabs>
        <w:ind w:left="5418" w:hanging="360"/>
      </w:pPr>
    </w:lvl>
    <w:lvl w:ilvl="8" w:tplc="0409001B" w:tentative="1">
      <w:start w:val="1"/>
      <w:numFmt w:val="lowerRoman"/>
      <w:lvlText w:val="%9."/>
      <w:lvlJc w:val="right"/>
      <w:pPr>
        <w:tabs>
          <w:tab w:val="num" w:pos="6138"/>
        </w:tabs>
        <w:ind w:left="6138" w:hanging="180"/>
      </w:pPr>
    </w:lvl>
  </w:abstractNum>
  <w:abstractNum w:abstractNumId="3" w15:restartNumberingAfterBreak="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4" w15:restartNumberingAfterBreak="0">
    <w:nsid w:val="38BB1E7C"/>
    <w:multiLevelType w:val="multilevel"/>
    <w:tmpl w:val="C818D3CA"/>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u w:val="single"/>
      </w:rPr>
    </w:lvl>
    <w:lvl w:ilvl="6">
      <w:start w:val="1"/>
      <w:numFmt w:val="lowerLetter"/>
      <w:lvlText w:val="%7."/>
      <w:lvlJc w:val="left"/>
      <w:pPr>
        <w:ind w:left="2520" w:hanging="360"/>
      </w:pPr>
      <w:rPr>
        <w:rFonts w:hint="default"/>
        <w:u w:val="single"/>
      </w:rPr>
    </w:lvl>
    <w:lvl w:ilvl="7">
      <w:start w:val="1"/>
      <w:numFmt w:val="upperRoman"/>
      <w:lvlText w:val="%8."/>
      <w:lvlJc w:val="left"/>
      <w:pPr>
        <w:ind w:left="2880" w:hanging="360"/>
      </w:pPr>
      <w:rPr>
        <w:rFonts w:hint="default"/>
        <w:u w:val="single"/>
      </w:rPr>
    </w:lvl>
    <w:lvl w:ilvl="8">
      <w:start w:val="1"/>
      <w:numFmt w:val="lowerRoman"/>
      <w:lvlText w:val="%9."/>
      <w:lvlJc w:val="left"/>
      <w:pPr>
        <w:ind w:left="3240" w:hanging="360"/>
      </w:pPr>
      <w:rPr>
        <w:rFonts w:hint="default"/>
      </w:rPr>
    </w:lvl>
  </w:abstractNum>
  <w:abstractNum w:abstractNumId="5" w15:restartNumberingAfterBreak="0">
    <w:nsid w:val="50906219"/>
    <w:multiLevelType w:val="hybridMultilevel"/>
    <w:tmpl w:val="B0183312"/>
    <w:lvl w:ilvl="0" w:tplc="EB0E1FB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C82A4B"/>
    <w:multiLevelType w:val="singleLevel"/>
    <w:tmpl w:val="55389EC6"/>
    <w:lvl w:ilvl="0">
      <w:start w:val="1"/>
      <w:numFmt w:val="lowerLetter"/>
      <w:lvlText w:val="%1."/>
      <w:lvlJc w:val="left"/>
      <w:pPr>
        <w:tabs>
          <w:tab w:val="num" w:pos="720"/>
        </w:tabs>
        <w:ind w:left="720" w:hanging="360"/>
      </w:pPr>
      <w:rPr>
        <w:rFonts w:hint="default"/>
      </w:rPr>
    </w:lvl>
  </w:abstractNum>
  <w:abstractNum w:abstractNumId="8" w15:restartNumberingAfterBreak="0">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53B1ADF"/>
    <w:multiLevelType w:val="singleLevel"/>
    <w:tmpl w:val="2E946662"/>
    <w:lvl w:ilvl="0">
      <w:start w:val="2"/>
      <w:numFmt w:val="lowerLetter"/>
      <w:lvlText w:val="%1."/>
      <w:lvlJc w:val="left"/>
      <w:pPr>
        <w:tabs>
          <w:tab w:val="num" w:pos="720"/>
        </w:tabs>
        <w:ind w:left="720" w:hanging="360"/>
      </w:pPr>
      <w:rPr>
        <w:rFonts w:hint="default"/>
      </w:rPr>
    </w:lvl>
  </w:abstractNum>
  <w:num w:numId="1" w16cid:durableId="716323129">
    <w:abstractNumId w:val="0"/>
  </w:num>
  <w:num w:numId="2" w16cid:durableId="514654418">
    <w:abstractNumId w:val="7"/>
  </w:num>
  <w:num w:numId="3" w16cid:durableId="328220712">
    <w:abstractNumId w:val="9"/>
  </w:num>
  <w:num w:numId="4" w16cid:durableId="431978305">
    <w:abstractNumId w:val="1"/>
  </w:num>
  <w:num w:numId="5" w16cid:durableId="2001226587">
    <w:abstractNumId w:val="2"/>
  </w:num>
  <w:num w:numId="6" w16cid:durableId="131599965">
    <w:abstractNumId w:val="3"/>
  </w:num>
  <w:num w:numId="7" w16cid:durableId="1830634574">
    <w:abstractNumId w:val="6"/>
  </w:num>
  <w:num w:numId="8" w16cid:durableId="506138884">
    <w:abstractNumId w:val="8"/>
  </w:num>
  <w:num w:numId="9" w16cid:durableId="505023457">
    <w:abstractNumId w:val="5"/>
  </w:num>
  <w:num w:numId="10" w16cid:durableId="5920156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19"/>
    <w:rsid w:val="0000006E"/>
    <w:rsid w:val="00000DFB"/>
    <w:rsid w:val="000044B8"/>
    <w:rsid w:val="00005B14"/>
    <w:rsid w:val="00005D79"/>
    <w:rsid w:val="000171E4"/>
    <w:rsid w:val="00023468"/>
    <w:rsid w:val="00023D10"/>
    <w:rsid w:val="000277A1"/>
    <w:rsid w:val="00030C08"/>
    <w:rsid w:val="00035282"/>
    <w:rsid w:val="00036080"/>
    <w:rsid w:val="00037B8B"/>
    <w:rsid w:val="00042621"/>
    <w:rsid w:val="00042A97"/>
    <w:rsid w:val="00043415"/>
    <w:rsid w:val="00043CFA"/>
    <w:rsid w:val="0005177E"/>
    <w:rsid w:val="00055A12"/>
    <w:rsid w:val="00055B78"/>
    <w:rsid w:val="00056F77"/>
    <w:rsid w:val="00060DA7"/>
    <w:rsid w:val="000614B5"/>
    <w:rsid w:val="00062797"/>
    <w:rsid w:val="0007168C"/>
    <w:rsid w:val="00071868"/>
    <w:rsid w:val="00071F08"/>
    <w:rsid w:val="00071F3B"/>
    <w:rsid w:val="0007250A"/>
    <w:rsid w:val="00072791"/>
    <w:rsid w:val="00080F80"/>
    <w:rsid w:val="000854E1"/>
    <w:rsid w:val="000862FB"/>
    <w:rsid w:val="0009137B"/>
    <w:rsid w:val="000938C8"/>
    <w:rsid w:val="00097767"/>
    <w:rsid w:val="000A148C"/>
    <w:rsid w:val="000A32F1"/>
    <w:rsid w:val="000A55AE"/>
    <w:rsid w:val="000A6986"/>
    <w:rsid w:val="000B732F"/>
    <w:rsid w:val="000C4D20"/>
    <w:rsid w:val="000C782F"/>
    <w:rsid w:val="000D4D79"/>
    <w:rsid w:val="000D56FE"/>
    <w:rsid w:val="000E41A7"/>
    <w:rsid w:val="000E451F"/>
    <w:rsid w:val="000E505C"/>
    <w:rsid w:val="000E7703"/>
    <w:rsid w:val="000F11C3"/>
    <w:rsid w:val="000F1F2C"/>
    <w:rsid w:val="00104C65"/>
    <w:rsid w:val="00106045"/>
    <w:rsid w:val="0010773E"/>
    <w:rsid w:val="00111AA5"/>
    <w:rsid w:val="001146D1"/>
    <w:rsid w:val="00117635"/>
    <w:rsid w:val="00117758"/>
    <w:rsid w:val="00122EDB"/>
    <w:rsid w:val="00123779"/>
    <w:rsid w:val="001258D5"/>
    <w:rsid w:val="00125D04"/>
    <w:rsid w:val="00126107"/>
    <w:rsid w:val="00131A85"/>
    <w:rsid w:val="001322E0"/>
    <w:rsid w:val="001328DD"/>
    <w:rsid w:val="00132AAE"/>
    <w:rsid w:val="00140828"/>
    <w:rsid w:val="00141800"/>
    <w:rsid w:val="0014357C"/>
    <w:rsid w:val="00144954"/>
    <w:rsid w:val="00150804"/>
    <w:rsid w:val="00151DE9"/>
    <w:rsid w:val="00155AFD"/>
    <w:rsid w:val="00160901"/>
    <w:rsid w:val="00160AE7"/>
    <w:rsid w:val="001617F5"/>
    <w:rsid w:val="00162636"/>
    <w:rsid w:val="0016351F"/>
    <w:rsid w:val="001733F2"/>
    <w:rsid w:val="00174645"/>
    <w:rsid w:val="00177B6C"/>
    <w:rsid w:val="0018742A"/>
    <w:rsid w:val="00187734"/>
    <w:rsid w:val="00193072"/>
    <w:rsid w:val="00194EF1"/>
    <w:rsid w:val="00195F4C"/>
    <w:rsid w:val="001A2D01"/>
    <w:rsid w:val="001A5AC0"/>
    <w:rsid w:val="001B018E"/>
    <w:rsid w:val="001B0736"/>
    <w:rsid w:val="001B412A"/>
    <w:rsid w:val="001B41C8"/>
    <w:rsid w:val="001B44BE"/>
    <w:rsid w:val="001B47F6"/>
    <w:rsid w:val="001C4235"/>
    <w:rsid w:val="001C7402"/>
    <w:rsid w:val="001C7C5B"/>
    <w:rsid w:val="001D129E"/>
    <w:rsid w:val="001D2840"/>
    <w:rsid w:val="001D3493"/>
    <w:rsid w:val="001D533B"/>
    <w:rsid w:val="001D65EA"/>
    <w:rsid w:val="001E0087"/>
    <w:rsid w:val="001E1F6B"/>
    <w:rsid w:val="001E27F9"/>
    <w:rsid w:val="001E3362"/>
    <w:rsid w:val="001E55F6"/>
    <w:rsid w:val="001E561C"/>
    <w:rsid w:val="001E6E5B"/>
    <w:rsid w:val="001F09C7"/>
    <w:rsid w:val="001F51F5"/>
    <w:rsid w:val="002005A1"/>
    <w:rsid w:val="00202519"/>
    <w:rsid w:val="002043ED"/>
    <w:rsid w:val="002048A5"/>
    <w:rsid w:val="00204A82"/>
    <w:rsid w:val="00204DB8"/>
    <w:rsid w:val="002064B2"/>
    <w:rsid w:val="002065A8"/>
    <w:rsid w:val="002074CD"/>
    <w:rsid w:val="00212E25"/>
    <w:rsid w:val="00221134"/>
    <w:rsid w:val="002213AE"/>
    <w:rsid w:val="00222930"/>
    <w:rsid w:val="00225D56"/>
    <w:rsid w:val="0022651F"/>
    <w:rsid w:val="0023414C"/>
    <w:rsid w:val="00235CD5"/>
    <w:rsid w:val="0024749B"/>
    <w:rsid w:val="00251013"/>
    <w:rsid w:val="0025232A"/>
    <w:rsid w:val="00252D77"/>
    <w:rsid w:val="00253016"/>
    <w:rsid w:val="00261FA6"/>
    <w:rsid w:val="00262AEB"/>
    <w:rsid w:val="0026544F"/>
    <w:rsid w:val="0026555A"/>
    <w:rsid w:val="00266EF4"/>
    <w:rsid w:val="00271FB2"/>
    <w:rsid w:val="00272196"/>
    <w:rsid w:val="00276B74"/>
    <w:rsid w:val="0028194D"/>
    <w:rsid w:val="002847EE"/>
    <w:rsid w:val="002908A0"/>
    <w:rsid w:val="00291D60"/>
    <w:rsid w:val="00292801"/>
    <w:rsid w:val="0029367E"/>
    <w:rsid w:val="002A4294"/>
    <w:rsid w:val="002B121C"/>
    <w:rsid w:val="002B2A7D"/>
    <w:rsid w:val="002B4A5C"/>
    <w:rsid w:val="002B65FC"/>
    <w:rsid w:val="002B7276"/>
    <w:rsid w:val="002C3A46"/>
    <w:rsid w:val="002C4678"/>
    <w:rsid w:val="002C7751"/>
    <w:rsid w:val="002D0497"/>
    <w:rsid w:val="002D0F58"/>
    <w:rsid w:val="002D0F67"/>
    <w:rsid w:val="002D20E8"/>
    <w:rsid w:val="002D4501"/>
    <w:rsid w:val="002D68F4"/>
    <w:rsid w:val="002D76A8"/>
    <w:rsid w:val="002E239A"/>
    <w:rsid w:val="002E24C6"/>
    <w:rsid w:val="002E37D1"/>
    <w:rsid w:val="002E4620"/>
    <w:rsid w:val="002E5B7F"/>
    <w:rsid w:val="002F0390"/>
    <w:rsid w:val="002F0D17"/>
    <w:rsid w:val="003028F9"/>
    <w:rsid w:val="00303BCA"/>
    <w:rsid w:val="003137AA"/>
    <w:rsid w:val="0031525D"/>
    <w:rsid w:val="00320E72"/>
    <w:rsid w:val="00322481"/>
    <w:rsid w:val="003226B6"/>
    <w:rsid w:val="003241FE"/>
    <w:rsid w:val="00331CE9"/>
    <w:rsid w:val="0033569E"/>
    <w:rsid w:val="00344022"/>
    <w:rsid w:val="0034697C"/>
    <w:rsid w:val="0034790C"/>
    <w:rsid w:val="00350B04"/>
    <w:rsid w:val="00354C2B"/>
    <w:rsid w:val="00357EBE"/>
    <w:rsid w:val="00367CDF"/>
    <w:rsid w:val="0037262E"/>
    <w:rsid w:val="0037534F"/>
    <w:rsid w:val="00376A43"/>
    <w:rsid w:val="00377959"/>
    <w:rsid w:val="00377F63"/>
    <w:rsid w:val="00380F6D"/>
    <w:rsid w:val="00382819"/>
    <w:rsid w:val="00382C48"/>
    <w:rsid w:val="0038497D"/>
    <w:rsid w:val="00387374"/>
    <w:rsid w:val="00397AE2"/>
    <w:rsid w:val="003A01F2"/>
    <w:rsid w:val="003A20ED"/>
    <w:rsid w:val="003A2C0B"/>
    <w:rsid w:val="003B133A"/>
    <w:rsid w:val="003B2778"/>
    <w:rsid w:val="003B2CC6"/>
    <w:rsid w:val="003B4DB3"/>
    <w:rsid w:val="003B5956"/>
    <w:rsid w:val="003B7956"/>
    <w:rsid w:val="003C3885"/>
    <w:rsid w:val="003C63CB"/>
    <w:rsid w:val="003D1A65"/>
    <w:rsid w:val="003D25AE"/>
    <w:rsid w:val="003D35B7"/>
    <w:rsid w:val="003D469D"/>
    <w:rsid w:val="003D4882"/>
    <w:rsid w:val="003D6936"/>
    <w:rsid w:val="003E2C55"/>
    <w:rsid w:val="003E5A14"/>
    <w:rsid w:val="003F0311"/>
    <w:rsid w:val="003F561A"/>
    <w:rsid w:val="004005AC"/>
    <w:rsid w:val="004010E3"/>
    <w:rsid w:val="00411AC3"/>
    <w:rsid w:val="00412FAC"/>
    <w:rsid w:val="00416039"/>
    <w:rsid w:val="00417981"/>
    <w:rsid w:val="004209E8"/>
    <w:rsid w:val="004221F1"/>
    <w:rsid w:val="00423FA6"/>
    <w:rsid w:val="00430A37"/>
    <w:rsid w:val="0043196F"/>
    <w:rsid w:val="00432B4C"/>
    <w:rsid w:val="004332B5"/>
    <w:rsid w:val="004347F7"/>
    <w:rsid w:val="00436345"/>
    <w:rsid w:val="004409D4"/>
    <w:rsid w:val="00440CB6"/>
    <w:rsid w:val="0044337B"/>
    <w:rsid w:val="00447EB8"/>
    <w:rsid w:val="00450631"/>
    <w:rsid w:val="00451564"/>
    <w:rsid w:val="0045256A"/>
    <w:rsid w:val="00460A44"/>
    <w:rsid w:val="00462A6E"/>
    <w:rsid w:val="00463C90"/>
    <w:rsid w:val="004666EB"/>
    <w:rsid w:val="00467425"/>
    <w:rsid w:val="004703AF"/>
    <w:rsid w:val="00473552"/>
    <w:rsid w:val="00473C58"/>
    <w:rsid w:val="00473C74"/>
    <w:rsid w:val="00474E82"/>
    <w:rsid w:val="00474FF4"/>
    <w:rsid w:val="004801EE"/>
    <w:rsid w:val="0048194F"/>
    <w:rsid w:val="00484FEE"/>
    <w:rsid w:val="0048613D"/>
    <w:rsid w:val="004959AC"/>
    <w:rsid w:val="004975CF"/>
    <w:rsid w:val="00497B1E"/>
    <w:rsid w:val="004A02CC"/>
    <w:rsid w:val="004A1250"/>
    <w:rsid w:val="004A2BA4"/>
    <w:rsid w:val="004A2FE0"/>
    <w:rsid w:val="004A34B9"/>
    <w:rsid w:val="004A5B1C"/>
    <w:rsid w:val="004B143E"/>
    <w:rsid w:val="004B157F"/>
    <w:rsid w:val="004B1CBE"/>
    <w:rsid w:val="004B5819"/>
    <w:rsid w:val="004B61B6"/>
    <w:rsid w:val="004B66FB"/>
    <w:rsid w:val="004B7F2A"/>
    <w:rsid w:val="004C1E92"/>
    <w:rsid w:val="004C228B"/>
    <w:rsid w:val="004C41B1"/>
    <w:rsid w:val="004C61AE"/>
    <w:rsid w:val="004D1B50"/>
    <w:rsid w:val="004D3170"/>
    <w:rsid w:val="004D7017"/>
    <w:rsid w:val="004E10C9"/>
    <w:rsid w:val="004E1529"/>
    <w:rsid w:val="004E256D"/>
    <w:rsid w:val="004E7BE1"/>
    <w:rsid w:val="004F1FED"/>
    <w:rsid w:val="004F48AE"/>
    <w:rsid w:val="004F67C1"/>
    <w:rsid w:val="004F7D23"/>
    <w:rsid w:val="005017EC"/>
    <w:rsid w:val="0050305C"/>
    <w:rsid w:val="0050467D"/>
    <w:rsid w:val="005051B0"/>
    <w:rsid w:val="0051334C"/>
    <w:rsid w:val="0051350C"/>
    <w:rsid w:val="00513F14"/>
    <w:rsid w:val="0051436D"/>
    <w:rsid w:val="00514877"/>
    <w:rsid w:val="00514A29"/>
    <w:rsid w:val="00517443"/>
    <w:rsid w:val="005212DF"/>
    <w:rsid w:val="005224FA"/>
    <w:rsid w:val="0052291C"/>
    <w:rsid w:val="00522B83"/>
    <w:rsid w:val="00522D0B"/>
    <w:rsid w:val="00524122"/>
    <w:rsid w:val="00525E3F"/>
    <w:rsid w:val="00530528"/>
    <w:rsid w:val="0053204C"/>
    <w:rsid w:val="005331BD"/>
    <w:rsid w:val="00534484"/>
    <w:rsid w:val="00541C0E"/>
    <w:rsid w:val="00542286"/>
    <w:rsid w:val="00542D3E"/>
    <w:rsid w:val="00547F58"/>
    <w:rsid w:val="00551D70"/>
    <w:rsid w:val="00552435"/>
    <w:rsid w:val="00552641"/>
    <w:rsid w:val="00554EC6"/>
    <w:rsid w:val="0056035B"/>
    <w:rsid w:val="00561103"/>
    <w:rsid w:val="00562286"/>
    <w:rsid w:val="005631F5"/>
    <w:rsid w:val="00566015"/>
    <w:rsid w:val="0056640B"/>
    <w:rsid w:val="005665DC"/>
    <w:rsid w:val="00567CEE"/>
    <w:rsid w:val="00571DC1"/>
    <w:rsid w:val="00575A5B"/>
    <w:rsid w:val="005765BB"/>
    <w:rsid w:val="0057729C"/>
    <w:rsid w:val="00577711"/>
    <w:rsid w:val="0058337B"/>
    <w:rsid w:val="00584A1A"/>
    <w:rsid w:val="00592F46"/>
    <w:rsid w:val="005933F9"/>
    <w:rsid w:val="00593BB7"/>
    <w:rsid w:val="005954F0"/>
    <w:rsid w:val="005A0C71"/>
    <w:rsid w:val="005A0EF6"/>
    <w:rsid w:val="005A1092"/>
    <w:rsid w:val="005A2EC4"/>
    <w:rsid w:val="005A3B5B"/>
    <w:rsid w:val="005A3FEB"/>
    <w:rsid w:val="005A45E7"/>
    <w:rsid w:val="005A57CD"/>
    <w:rsid w:val="005A5CC0"/>
    <w:rsid w:val="005B4A9F"/>
    <w:rsid w:val="005B5DDD"/>
    <w:rsid w:val="005C222F"/>
    <w:rsid w:val="005C56C9"/>
    <w:rsid w:val="005D2B55"/>
    <w:rsid w:val="005D2B8D"/>
    <w:rsid w:val="005D2DE9"/>
    <w:rsid w:val="005D61E0"/>
    <w:rsid w:val="005D6B96"/>
    <w:rsid w:val="005D73ED"/>
    <w:rsid w:val="005F7C56"/>
    <w:rsid w:val="00604AF5"/>
    <w:rsid w:val="0061157C"/>
    <w:rsid w:val="00611E0A"/>
    <w:rsid w:val="00614AF9"/>
    <w:rsid w:val="00621688"/>
    <w:rsid w:val="00622938"/>
    <w:rsid w:val="00623261"/>
    <w:rsid w:val="0062534D"/>
    <w:rsid w:val="00640C7F"/>
    <w:rsid w:val="0064272D"/>
    <w:rsid w:val="00643273"/>
    <w:rsid w:val="00643AAE"/>
    <w:rsid w:val="00644D24"/>
    <w:rsid w:val="00645783"/>
    <w:rsid w:val="00646BEE"/>
    <w:rsid w:val="006479C0"/>
    <w:rsid w:val="00653218"/>
    <w:rsid w:val="00653E4D"/>
    <w:rsid w:val="00654A1E"/>
    <w:rsid w:val="00660C3D"/>
    <w:rsid w:val="006622E9"/>
    <w:rsid w:val="00666149"/>
    <w:rsid w:val="00666502"/>
    <w:rsid w:val="00670BE7"/>
    <w:rsid w:val="00673755"/>
    <w:rsid w:val="006764AE"/>
    <w:rsid w:val="006776DB"/>
    <w:rsid w:val="006802AD"/>
    <w:rsid w:val="0068436B"/>
    <w:rsid w:val="00685A86"/>
    <w:rsid w:val="0068710A"/>
    <w:rsid w:val="00687D8A"/>
    <w:rsid w:val="006907D2"/>
    <w:rsid w:val="006913B6"/>
    <w:rsid w:val="00692110"/>
    <w:rsid w:val="00692496"/>
    <w:rsid w:val="00692B42"/>
    <w:rsid w:val="0069329C"/>
    <w:rsid w:val="00694AC9"/>
    <w:rsid w:val="00696551"/>
    <w:rsid w:val="006973CD"/>
    <w:rsid w:val="006A05E3"/>
    <w:rsid w:val="006A34F8"/>
    <w:rsid w:val="006A4274"/>
    <w:rsid w:val="006A6307"/>
    <w:rsid w:val="006B4FF0"/>
    <w:rsid w:val="006C03D4"/>
    <w:rsid w:val="006C1853"/>
    <w:rsid w:val="006C430D"/>
    <w:rsid w:val="006C4FA0"/>
    <w:rsid w:val="006C5C64"/>
    <w:rsid w:val="006C6C94"/>
    <w:rsid w:val="006C7592"/>
    <w:rsid w:val="006D5668"/>
    <w:rsid w:val="006D61E8"/>
    <w:rsid w:val="006D67DA"/>
    <w:rsid w:val="006D73B3"/>
    <w:rsid w:val="006E6768"/>
    <w:rsid w:val="006F3773"/>
    <w:rsid w:val="006F3B97"/>
    <w:rsid w:val="006F5519"/>
    <w:rsid w:val="00700301"/>
    <w:rsid w:val="00701586"/>
    <w:rsid w:val="007048AF"/>
    <w:rsid w:val="007073D4"/>
    <w:rsid w:val="0071487A"/>
    <w:rsid w:val="007156F7"/>
    <w:rsid w:val="007159B1"/>
    <w:rsid w:val="00716DF4"/>
    <w:rsid w:val="007177F1"/>
    <w:rsid w:val="00723B5D"/>
    <w:rsid w:val="00727E08"/>
    <w:rsid w:val="00734319"/>
    <w:rsid w:val="00735A7B"/>
    <w:rsid w:val="0073637C"/>
    <w:rsid w:val="00737C82"/>
    <w:rsid w:val="007410B5"/>
    <w:rsid w:val="0074384A"/>
    <w:rsid w:val="00744AB2"/>
    <w:rsid w:val="0075189C"/>
    <w:rsid w:val="00752582"/>
    <w:rsid w:val="007527CD"/>
    <w:rsid w:val="00753ECC"/>
    <w:rsid w:val="00755735"/>
    <w:rsid w:val="007604B0"/>
    <w:rsid w:val="0076665F"/>
    <w:rsid w:val="0076745B"/>
    <w:rsid w:val="00767900"/>
    <w:rsid w:val="0077046B"/>
    <w:rsid w:val="00771863"/>
    <w:rsid w:val="007720A0"/>
    <w:rsid w:val="00774C84"/>
    <w:rsid w:val="00775207"/>
    <w:rsid w:val="007754C2"/>
    <w:rsid w:val="00782F84"/>
    <w:rsid w:val="007838C3"/>
    <w:rsid w:val="007849B2"/>
    <w:rsid w:val="00785ED5"/>
    <w:rsid w:val="00785FAD"/>
    <w:rsid w:val="007870EA"/>
    <w:rsid w:val="00787263"/>
    <w:rsid w:val="007874D5"/>
    <w:rsid w:val="00790665"/>
    <w:rsid w:val="00792582"/>
    <w:rsid w:val="00793E51"/>
    <w:rsid w:val="00795B48"/>
    <w:rsid w:val="007A0D57"/>
    <w:rsid w:val="007A6215"/>
    <w:rsid w:val="007B33DD"/>
    <w:rsid w:val="007C0E5A"/>
    <w:rsid w:val="007C1299"/>
    <w:rsid w:val="007C1FC4"/>
    <w:rsid w:val="007C7E5A"/>
    <w:rsid w:val="007D04BE"/>
    <w:rsid w:val="007D656A"/>
    <w:rsid w:val="007E21E5"/>
    <w:rsid w:val="007E3FF7"/>
    <w:rsid w:val="007E6D76"/>
    <w:rsid w:val="007F1D9C"/>
    <w:rsid w:val="007F35DA"/>
    <w:rsid w:val="007F50A8"/>
    <w:rsid w:val="00802D6B"/>
    <w:rsid w:val="00805FE9"/>
    <w:rsid w:val="00816145"/>
    <w:rsid w:val="0081737A"/>
    <w:rsid w:val="00823B4B"/>
    <w:rsid w:val="008258F6"/>
    <w:rsid w:val="0083346B"/>
    <w:rsid w:val="008343A5"/>
    <w:rsid w:val="0083527F"/>
    <w:rsid w:val="00837F05"/>
    <w:rsid w:val="00842BE9"/>
    <w:rsid w:val="008434DF"/>
    <w:rsid w:val="00843B87"/>
    <w:rsid w:val="008455DE"/>
    <w:rsid w:val="0084630A"/>
    <w:rsid w:val="008476C8"/>
    <w:rsid w:val="00853BF1"/>
    <w:rsid w:val="00857FFE"/>
    <w:rsid w:val="008615E2"/>
    <w:rsid w:val="008642B7"/>
    <w:rsid w:val="008649BE"/>
    <w:rsid w:val="00871361"/>
    <w:rsid w:val="00880F06"/>
    <w:rsid w:val="00882CD3"/>
    <w:rsid w:val="00883382"/>
    <w:rsid w:val="00886E46"/>
    <w:rsid w:val="008914C2"/>
    <w:rsid w:val="008937D1"/>
    <w:rsid w:val="00894C01"/>
    <w:rsid w:val="008951B4"/>
    <w:rsid w:val="00896044"/>
    <w:rsid w:val="008A5CB5"/>
    <w:rsid w:val="008A7CF9"/>
    <w:rsid w:val="008B1463"/>
    <w:rsid w:val="008B1C38"/>
    <w:rsid w:val="008B769D"/>
    <w:rsid w:val="008C07EB"/>
    <w:rsid w:val="008C2972"/>
    <w:rsid w:val="008C7A19"/>
    <w:rsid w:val="008D0994"/>
    <w:rsid w:val="008D399E"/>
    <w:rsid w:val="008D3E83"/>
    <w:rsid w:val="008D5D18"/>
    <w:rsid w:val="008D619F"/>
    <w:rsid w:val="008E08F3"/>
    <w:rsid w:val="008E0BA3"/>
    <w:rsid w:val="008E0FD7"/>
    <w:rsid w:val="008E18E3"/>
    <w:rsid w:val="008E5B15"/>
    <w:rsid w:val="008E7164"/>
    <w:rsid w:val="008F118F"/>
    <w:rsid w:val="008F4ACD"/>
    <w:rsid w:val="008F4B7C"/>
    <w:rsid w:val="008F5ABF"/>
    <w:rsid w:val="008F730B"/>
    <w:rsid w:val="008F77DA"/>
    <w:rsid w:val="00903FF5"/>
    <w:rsid w:val="00904BAB"/>
    <w:rsid w:val="00907BB9"/>
    <w:rsid w:val="00924075"/>
    <w:rsid w:val="009247DE"/>
    <w:rsid w:val="00926823"/>
    <w:rsid w:val="00931683"/>
    <w:rsid w:val="00936AAE"/>
    <w:rsid w:val="00936C3E"/>
    <w:rsid w:val="009434FD"/>
    <w:rsid w:val="009474B1"/>
    <w:rsid w:val="00947C5B"/>
    <w:rsid w:val="009541EB"/>
    <w:rsid w:val="0095547A"/>
    <w:rsid w:val="00961E2B"/>
    <w:rsid w:val="00964562"/>
    <w:rsid w:val="00964C32"/>
    <w:rsid w:val="00964E30"/>
    <w:rsid w:val="00970EE1"/>
    <w:rsid w:val="00972BCA"/>
    <w:rsid w:val="00974D3D"/>
    <w:rsid w:val="00975406"/>
    <w:rsid w:val="009813D6"/>
    <w:rsid w:val="0098206D"/>
    <w:rsid w:val="00984611"/>
    <w:rsid w:val="00984A4B"/>
    <w:rsid w:val="0098610C"/>
    <w:rsid w:val="00987CFB"/>
    <w:rsid w:val="00990F91"/>
    <w:rsid w:val="00991522"/>
    <w:rsid w:val="0099279A"/>
    <w:rsid w:val="00997183"/>
    <w:rsid w:val="009A0F51"/>
    <w:rsid w:val="009A1CA4"/>
    <w:rsid w:val="009A2249"/>
    <w:rsid w:val="009A3FF2"/>
    <w:rsid w:val="009A5FB8"/>
    <w:rsid w:val="009A7E4E"/>
    <w:rsid w:val="009B0147"/>
    <w:rsid w:val="009B0D9E"/>
    <w:rsid w:val="009B175A"/>
    <w:rsid w:val="009B4319"/>
    <w:rsid w:val="009B5736"/>
    <w:rsid w:val="009B6D3C"/>
    <w:rsid w:val="009B73F0"/>
    <w:rsid w:val="009C06D1"/>
    <w:rsid w:val="009C3168"/>
    <w:rsid w:val="009C3826"/>
    <w:rsid w:val="009C481E"/>
    <w:rsid w:val="009C6A87"/>
    <w:rsid w:val="009D04BA"/>
    <w:rsid w:val="009E0496"/>
    <w:rsid w:val="009E05DC"/>
    <w:rsid w:val="009E163D"/>
    <w:rsid w:val="009E3677"/>
    <w:rsid w:val="009E4870"/>
    <w:rsid w:val="009F0AC2"/>
    <w:rsid w:val="009F120C"/>
    <w:rsid w:val="009F2733"/>
    <w:rsid w:val="009F7526"/>
    <w:rsid w:val="009F76E8"/>
    <w:rsid w:val="009F7922"/>
    <w:rsid w:val="00A0459E"/>
    <w:rsid w:val="00A070EE"/>
    <w:rsid w:val="00A13442"/>
    <w:rsid w:val="00A147AA"/>
    <w:rsid w:val="00A15540"/>
    <w:rsid w:val="00A163D6"/>
    <w:rsid w:val="00A21709"/>
    <w:rsid w:val="00A21B29"/>
    <w:rsid w:val="00A25BF7"/>
    <w:rsid w:val="00A37327"/>
    <w:rsid w:val="00A3760F"/>
    <w:rsid w:val="00A405D7"/>
    <w:rsid w:val="00A4166D"/>
    <w:rsid w:val="00A41AE2"/>
    <w:rsid w:val="00A44040"/>
    <w:rsid w:val="00A468F3"/>
    <w:rsid w:val="00A47251"/>
    <w:rsid w:val="00A52177"/>
    <w:rsid w:val="00A533B7"/>
    <w:rsid w:val="00A556D6"/>
    <w:rsid w:val="00A56187"/>
    <w:rsid w:val="00A56B27"/>
    <w:rsid w:val="00A577F3"/>
    <w:rsid w:val="00A57C3E"/>
    <w:rsid w:val="00A62792"/>
    <w:rsid w:val="00A6516A"/>
    <w:rsid w:val="00A65851"/>
    <w:rsid w:val="00A67445"/>
    <w:rsid w:val="00A6754F"/>
    <w:rsid w:val="00A677C5"/>
    <w:rsid w:val="00A72606"/>
    <w:rsid w:val="00A72ED6"/>
    <w:rsid w:val="00A76133"/>
    <w:rsid w:val="00A76DF0"/>
    <w:rsid w:val="00A779B6"/>
    <w:rsid w:val="00A80104"/>
    <w:rsid w:val="00A80524"/>
    <w:rsid w:val="00A8483C"/>
    <w:rsid w:val="00A857E0"/>
    <w:rsid w:val="00A8624D"/>
    <w:rsid w:val="00A868D3"/>
    <w:rsid w:val="00A86CC1"/>
    <w:rsid w:val="00A927A0"/>
    <w:rsid w:val="00A935EF"/>
    <w:rsid w:val="00A94AA8"/>
    <w:rsid w:val="00A94AF9"/>
    <w:rsid w:val="00A9648D"/>
    <w:rsid w:val="00A97102"/>
    <w:rsid w:val="00A97949"/>
    <w:rsid w:val="00AA7801"/>
    <w:rsid w:val="00AB1F9A"/>
    <w:rsid w:val="00AB57E3"/>
    <w:rsid w:val="00AB5F5E"/>
    <w:rsid w:val="00AB6329"/>
    <w:rsid w:val="00AC1F83"/>
    <w:rsid w:val="00AC46FA"/>
    <w:rsid w:val="00AC472D"/>
    <w:rsid w:val="00AD261D"/>
    <w:rsid w:val="00AD2D50"/>
    <w:rsid w:val="00AD69C2"/>
    <w:rsid w:val="00AE0472"/>
    <w:rsid w:val="00AE6F66"/>
    <w:rsid w:val="00AF1F64"/>
    <w:rsid w:val="00AF721E"/>
    <w:rsid w:val="00AF7448"/>
    <w:rsid w:val="00B0265C"/>
    <w:rsid w:val="00B0395D"/>
    <w:rsid w:val="00B047D6"/>
    <w:rsid w:val="00B10BAB"/>
    <w:rsid w:val="00B11F47"/>
    <w:rsid w:val="00B13BC3"/>
    <w:rsid w:val="00B14AC2"/>
    <w:rsid w:val="00B16828"/>
    <w:rsid w:val="00B208D1"/>
    <w:rsid w:val="00B25019"/>
    <w:rsid w:val="00B26DCC"/>
    <w:rsid w:val="00B30070"/>
    <w:rsid w:val="00B331FC"/>
    <w:rsid w:val="00B34DCA"/>
    <w:rsid w:val="00B379EA"/>
    <w:rsid w:val="00B37CBD"/>
    <w:rsid w:val="00B422B0"/>
    <w:rsid w:val="00B45C0A"/>
    <w:rsid w:val="00B576E1"/>
    <w:rsid w:val="00B5771E"/>
    <w:rsid w:val="00B57DAE"/>
    <w:rsid w:val="00B6135A"/>
    <w:rsid w:val="00B626D8"/>
    <w:rsid w:val="00B62890"/>
    <w:rsid w:val="00B7006E"/>
    <w:rsid w:val="00B73558"/>
    <w:rsid w:val="00B752B8"/>
    <w:rsid w:val="00B769F3"/>
    <w:rsid w:val="00B82E55"/>
    <w:rsid w:val="00B857BB"/>
    <w:rsid w:val="00B87DFB"/>
    <w:rsid w:val="00B87ED0"/>
    <w:rsid w:val="00B94344"/>
    <w:rsid w:val="00B95F68"/>
    <w:rsid w:val="00B97412"/>
    <w:rsid w:val="00BA63FF"/>
    <w:rsid w:val="00BA6503"/>
    <w:rsid w:val="00BA752A"/>
    <w:rsid w:val="00BC2979"/>
    <w:rsid w:val="00BC57E8"/>
    <w:rsid w:val="00BC6DEC"/>
    <w:rsid w:val="00BC7C08"/>
    <w:rsid w:val="00BD2349"/>
    <w:rsid w:val="00BD5ACF"/>
    <w:rsid w:val="00BD786A"/>
    <w:rsid w:val="00BE68DF"/>
    <w:rsid w:val="00BF45D3"/>
    <w:rsid w:val="00BF47D6"/>
    <w:rsid w:val="00BF6AB5"/>
    <w:rsid w:val="00C02821"/>
    <w:rsid w:val="00C02EE0"/>
    <w:rsid w:val="00C04841"/>
    <w:rsid w:val="00C05150"/>
    <w:rsid w:val="00C0764F"/>
    <w:rsid w:val="00C07E09"/>
    <w:rsid w:val="00C21096"/>
    <w:rsid w:val="00C227B4"/>
    <w:rsid w:val="00C23AE3"/>
    <w:rsid w:val="00C24193"/>
    <w:rsid w:val="00C254AE"/>
    <w:rsid w:val="00C26EE5"/>
    <w:rsid w:val="00C31AB5"/>
    <w:rsid w:val="00C33579"/>
    <w:rsid w:val="00C349F2"/>
    <w:rsid w:val="00C36392"/>
    <w:rsid w:val="00C42967"/>
    <w:rsid w:val="00C42F24"/>
    <w:rsid w:val="00C42FFD"/>
    <w:rsid w:val="00C44E4B"/>
    <w:rsid w:val="00C47F44"/>
    <w:rsid w:val="00C52E9A"/>
    <w:rsid w:val="00C53452"/>
    <w:rsid w:val="00C547C2"/>
    <w:rsid w:val="00C5539B"/>
    <w:rsid w:val="00C55697"/>
    <w:rsid w:val="00C60895"/>
    <w:rsid w:val="00C60C12"/>
    <w:rsid w:val="00C66385"/>
    <w:rsid w:val="00C67D2E"/>
    <w:rsid w:val="00C70A29"/>
    <w:rsid w:val="00C814A4"/>
    <w:rsid w:val="00C83153"/>
    <w:rsid w:val="00C871FD"/>
    <w:rsid w:val="00C906BF"/>
    <w:rsid w:val="00C91085"/>
    <w:rsid w:val="00C94FC3"/>
    <w:rsid w:val="00CA3930"/>
    <w:rsid w:val="00CA746D"/>
    <w:rsid w:val="00CB08D1"/>
    <w:rsid w:val="00CB2A0F"/>
    <w:rsid w:val="00CB2BA5"/>
    <w:rsid w:val="00CB3004"/>
    <w:rsid w:val="00CB5C08"/>
    <w:rsid w:val="00CB6B79"/>
    <w:rsid w:val="00CB74CB"/>
    <w:rsid w:val="00CC1DB0"/>
    <w:rsid w:val="00CC245F"/>
    <w:rsid w:val="00CC2AF0"/>
    <w:rsid w:val="00CC3403"/>
    <w:rsid w:val="00CC77E5"/>
    <w:rsid w:val="00CC7D8D"/>
    <w:rsid w:val="00CD1664"/>
    <w:rsid w:val="00CD40CE"/>
    <w:rsid w:val="00CD572D"/>
    <w:rsid w:val="00CD7B68"/>
    <w:rsid w:val="00CE16A6"/>
    <w:rsid w:val="00CE5B5B"/>
    <w:rsid w:val="00CE5B65"/>
    <w:rsid w:val="00CF2B0C"/>
    <w:rsid w:val="00CF3E1D"/>
    <w:rsid w:val="00CF7727"/>
    <w:rsid w:val="00D00187"/>
    <w:rsid w:val="00D02D33"/>
    <w:rsid w:val="00D031BC"/>
    <w:rsid w:val="00D03E4C"/>
    <w:rsid w:val="00D05F95"/>
    <w:rsid w:val="00D072E7"/>
    <w:rsid w:val="00D07B4F"/>
    <w:rsid w:val="00D11163"/>
    <w:rsid w:val="00D13F03"/>
    <w:rsid w:val="00D15F47"/>
    <w:rsid w:val="00D1625A"/>
    <w:rsid w:val="00D22379"/>
    <w:rsid w:val="00D336D7"/>
    <w:rsid w:val="00D33BFC"/>
    <w:rsid w:val="00D368CD"/>
    <w:rsid w:val="00D36912"/>
    <w:rsid w:val="00D3732E"/>
    <w:rsid w:val="00D377F0"/>
    <w:rsid w:val="00D40BFD"/>
    <w:rsid w:val="00D40D15"/>
    <w:rsid w:val="00D40F43"/>
    <w:rsid w:val="00D4497F"/>
    <w:rsid w:val="00D51481"/>
    <w:rsid w:val="00D52826"/>
    <w:rsid w:val="00D52C27"/>
    <w:rsid w:val="00D649F0"/>
    <w:rsid w:val="00D64A5D"/>
    <w:rsid w:val="00D652AA"/>
    <w:rsid w:val="00D717A9"/>
    <w:rsid w:val="00D73737"/>
    <w:rsid w:val="00D749C3"/>
    <w:rsid w:val="00D74A9D"/>
    <w:rsid w:val="00D77F52"/>
    <w:rsid w:val="00D82621"/>
    <w:rsid w:val="00D8538F"/>
    <w:rsid w:val="00D85C17"/>
    <w:rsid w:val="00D864E2"/>
    <w:rsid w:val="00D90084"/>
    <w:rsid w:val="00D9183E"/>
    <w:rsid w:val="00D9451D"/>
    <w:rsid w:val="00D94610"/>
    <w:rsid w:val="00D94DF6"/>
    <w:rsid w:val="00D96FBC"/>
    <w:rsid w:val="00DA062F"/>
    <w:rsid w:val="00DA0D82"/>
    <w:rsid w:val="00DA1EC3"/>
    <w:rsid w:val="00DA601F"/>
    <w:rsid w:val="00DA6343"/>
    <w:rsid w:val="00DA7581"/>
    <w:rsid w:val="00DA7615"/>
    <w:rsid w:val="00DB1431"/>
    <w:rsid w:val="00DB314B"/>
    <w:rsid w:val="00DB408F"/>
    <w:rsid w:val="00DB6993"/>
    <w:rsid w:val="00DC283D"/>
    <w:rsid w:val="00DC5687"/>
    <w:rsid w:val="00DC6D67"/>
    <w:rsid w:val="00DD2283"/>
    <w:rsid w:val="00DD72E6"/>
    <w:rsid w:val="00DE0B40"/>
    <w:rsid w:val="00DE1B39"/>
    <w:rsid w:val="00DE60A7"/>
    <w:rsid w:val="00DE6147"/>
    <w:rsid w:val="00DF0B08"/>
    <w:rsid w:val="00DF545A"/>
    <w:rsid w:val="00E0093F"/>
    <w:rsid w:val="00E04730"/>
    <w:rsid w:val="00E06D04"/>
    <w:rsid w:val="00E07BED"/>
    <w:rsid w:val="00E07F03"/>
    <w:rsid w:val="00E16D6D"/>
    <w:rsid w:val="00E20183"/>
    <w:rsid w:val="00E21C8D"/>
    <w:rsid w:val="00E2748B"/>
    <w:rsid w:val="00E307C3"/>
    <w:rsid w:val="00E350E2"/>
    <w:rsid w:val="00E37DB0"/>
    <w:rsid w:val="00E37E63"/>
    <w:rsid w:val="00E40E43"/>
    <w:rsid w:val="00E42F7D"/>
    <w:rsid w:val="00E46DEF"/>
    <w:rsid w:val="00E474A2"/>
    <w:rsid w:val="00E47B6B"/>
    <w:rsid w:val="00E5085E"/>
    <w:rsid w:val="00E5265F"/>
    <w:rsid w:val="00E54043"/>
    <w:rsid w:val="00E54C82"/>
    <w:rsid w:val="00E63842"/>
    <w:rsid w:val="00E640CA"/>
    <w:rsid w:val="00E64289"/>
    <w:rsid w:val="00E6454E"/>
    <w:rsid w:val="00E67B46"/>
    <w:rsid w:val="00E70A71"/>
    <w:rsid w:val="00E73481"/>
    <w:rsid w:val="00E76B93"/>
    <w:rsid w:val="00E80599"/>
    <w:rsid w:val="00E81A6D"/>
    <w:rsid w:val="00E82748"/>
    <w:rsid w:val="00E8296C"/>
    <w:rsid w:val="00E863D2"/>
    <w:rsid w:val="00E91DD1"/>
    <w:rsid w:val="00E927BC"/>
    <w:rsid w:val="00E92F4D"/>
    <w:rsid w:val="00E93C25"/>
    <w:rsid w:val="00E966EE"/>
    <w:rsid w:val="00E97E97"/>
    <w:rsid w:val="00EA16ED"/>
    <w:rsid w:val="00EA1CEE"/>
    <w:rsid w:val="00EA30AC"/>
    <w:rsid w:val="00EA31ED"/>
    <w:rsid w:val="00EA39F8"/>
    <w:rsid w:val="00EA6317"/>
    <w:rsid w:val="00EB23C7"/>
    <w:rsid w:val="00EB272F"/>
    <w:rsid w:val="00EB275A"/>
    <w:rsid w:val="00EC7DBD"/>
    <w:rsid w:val="00ED3F3B"/>
    <w:rsid w:val="00ED40D5"/>
    <w:rsid w:val="00ED4B2F"/>
    <w:rsid w:val="00ED57F7"/>
    <w:rsid w:val="00ED780F"/>
    <w:rsid w:val="00EE0F16"/>
    <w:rsid w:val="00EE3BEE"/>
    <w:rsid w:val="00EE4C3E"/>
    <w:rsid w:val="00EE6F28"/>
    <w:rsid w:val="00EE7EB4"/>
    <w:rsid w:val="00EF2C9A"/>
    <w:rsid w:val="00EF430D"/>
    <w:rsid w:val="00EF719B"/>
    <w:rsid w:val="00F01789"/>
    <w:rsid w:val="00F01A7E"/>
    <w:rsid w:val="00F02196"/>
    <w:rsid w:val="00F02392"/>
    <w:rsid w:val="00F0380E"/>
    <w:rsid w:val="00F04F51"/>
    <w:rsid w:val="00F10979"/>
    <w:rsid w:val="00F119DC"/>
    <w:rsid w:val="00F11AD4"/>
    <w:rsid w:val="00F12BAD"/>
    <w:rsid w:val="00F139EA"/>
    <w:rsid w:val="00F151E6"/>
    <w:rsid w:val="00F160E0"/>
    <w:rsid w:val="00F205C0"/>
    <w:rsid w:val="00F22DBB"/>
    <w:rsid w:val="00F2479E"/>
    <w:rsid w:val="00F251EB"/>
    <w:rsid w:val="00F34DC8"/>
    <w:rsid w:val="00F414CD"/>
    <w:rsid w:val="00F50802"/>
    <w:rsid w:val="00F53C98"/>
    <w:rsid w:val="00F56229"/>
    <w:rsid w:val="00F639E4"/>
    <w:rsid w:val="00F641A7"/>
    <w:rsid w:val="00F665E7"/>
    <w:rsid w:val="00F7097A"/>
    <w:rsid w:val="00F71F40"/>
    <w:rsid w:val="00F7448E"/>
    <w:rsid w:val="00F753D7"/>
    <w:rsid w:val="00F756FE"/>
    <w:rsid w:val="00F75833"/>
    <w:rsid w:val="00F808D3"/>
    <w:rsid w:val="00F81130"/>
    <w:rsid w:val="00F84FCA"/>
    <w:rsid w:val="00F94866"/>
    <w:rsid w:val="00FA06AD"/>
    <w:rsid w:val="00FA1237"/>
    <w:rsid w:val="00FA350A"/>
    <w:rsid w:val="00FA57B7"/>
    <w:rsid w:val="00FA5EFA"/>
    <w:rsid w:val="00FB1680"/>
    <w:rsid w:val="00FB3B95"/>
    <w:rsid w:val="00FB4B14"/>
    <w:rsid w:val="00FB57F9"/>
    <w:rsid w:val="00FC5049"/>
    <w:rsid w:val="00FC533D"/>
    <w:rsid w:val="00FC53DD"/>
    <w:rsid w:val="00FC5C0E"/>
    <w:rsid w:val="00FC5D15"/>
    <w:rsid w:val="00FC7B59"/>
    <w:rsid w:val="00FC7FDA"/>
    <w:rsid w:val="00FD0FC2"/>
    <w:rsid w:val="00FD136D"/>
    <w:rsid w:val="00FD6763"/>
    <w:rsid w:val="00FD69E4"/>
    <w:rsid w:val="00FD7FDA"/>
    <w:rsid w:val="00FE4CD8"/>
    <w:rsid w:val="00FE55B3"/>
    <w:rsid w:val="00FE5649"/>
    <w:rsid w:val="00FE67BA"/>
    <w:rsid w:val="00FE7AD7"/>
    <w:rsid w:val="00FF019A"/>
    <w:rsid w:val="00FF023B"/>
    <w:rsid w:val="00FF138D"/>
    <w:rsid w:val="00FF30E2"/>
    <w:rsid w:val="00FF51E2"/>
    <w:rsid w:val="00FF5937"/>
    <w:rsid w:val="00FF7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2D2F0C"/>
  <w15:docId w15:val="{96BF224D-9F71-4E82-8C10-0AB488F87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 w:type="paragraph" w:styleId="NormalWeb">
    <w:name w:val="Normal (Web)"/>
    <w:basedOn w:val="Normal"/>
    <w:uiPriority w:val="99"/>
    <w:semiHidden/>
    <w:unhideWhenUsed/>
    <w:rsid w:val="00F94866"/>
    <w:pPr>
      <w:spacing w:before="100" w:beforeAutospacing="1" w:after="100" w:afterAutospacing="1"/>
    </w:pPr>
  </w:style>
  <w:style w:type="character" w:styleId="UnresolvedMention">
    <w:name w:val="Unresolved Mention"/>
    <w:basedOn w:val="DefaultParagraphFont"/>
    <w:uiPriority w:val="99"/>
    <w:semiHidden/>
    <w:unhideWhenUsed/>
    <w:rsid w:val="00430A37"/>
    <w:rPr>
      <w:color w:val="605E5C"/>
      <w:shd w:val="clear" w:color="auto" w:fill="E1DFDD"/>
    </w:rPr>
  </w:style>
  <w:style w:type="paragraph" w:styleId="Revision">
    <w:name w:val="Revision"/>
    <w:hidden/>
    <w:uiPriority w:val="99"/>
    <w:semiHidden/>
    <w:rsid w:val="00AD2D50"/>
    <w:rPr>
      <w:sz w:val="24"/>
      <w:szCs w:val="24"/>
    </w:rPr>
  </w:style>
  <w:style w:type="character" w:customStyle="1" w:styleId="cf01">
    <w:name w:val="cf01"/>
    <w:basedOn w:val="DefaultParagraphFont"/>
    <w:rsid w:val="00802D6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471020203">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655229664">
      <w:bodyDiv w:val="1"/>
      <w:marLeft w:val="0"/>
      <w:marRight w:val="0"/>
      <w:marTop w:val="0"/>
      <w:marBottom w:val="0"/>
      <w:divBdr>
        <w:top w:val="none" w:sz="0" w:space="0" w:color="auto"/>
        <w:left w:val="none" w:sz="0" w:space="0" w:color="auto"/>
        <w:bottom w:val="none" w:sz="0" w:space="0" w:color="auto"/>
        <w:right w:val="none" w:sz="0" w:space="0" w:color="auto"/>
      </w:divBdr>
    </w:div>
    <w:div w:id="971138464">
      <w:bodyDiv w:val="1"/>
      <w:marLeft w:val="0"/>
      <w:marRight w:val="0"/>
      <w:marTop w:val="0"/>
      <w:marBottom w:val="0"/>
      <w:divBdr>
        <w:top w:val="none" w:sz="0" w:space="0" w:color="auto"/>
        <w:left w:val="none" w:sz="0" w:space="0" w:color="auto"/>
        <w:bottom w:val="none" w:sz="0" w:space="0" w:color="auto"/>
        <w:right w:val="none" w:sz="0" w:space="0" w:color="auto"/>
      </w:divBdr>
    </w:div>
    <w:div w:id="1073577201">
      <w:bodyDiv w:val="1"/>
      <w:marLeft w:val="0"/>
      <w:marRight w:val="0"/>
      <w:marTop w:val="0"/>
      <w:marBottom w:val="0"/>
      <w:divBdr>
        <w:top w:val="none" w:sz="0" w:space="0" w:color="auto"/>
        <w:left w:val="none" w:sz="0" w:space="0" w:color="auto"/>
        <w:bottom w:val="none" w:sz="0" w:space="0" w:color="auto"/>
        <w:right w:val="none" w:sz="0" w:space="0" w:color="auto"/>
      </w:divBdr>
    </w:div>
    <w:div w:id="1138381796">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07593355">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717898716">
      <w:bodyDiv w:val="1"/>
      <w:marLeft w:val="0"/>
      <w:marRight w:val="0"/>
      <w:marTop w:val="0"/>
      <w:marBottom w:val="0"/>
      <w:divBdr>
        <w:top w:val="none" w:sz="0" w:space="0" w:color="auto"/>
        <w:left w:val="none" w:sz="0" w:space="0" w:color="auto"/>
        <w:bottom w:val="none" w:sz="0" w:space="0" w:color="auto"/>
        <w:right w:val="none" w:sz="0" w:space="0" w:color="auto"/>
      </w:divBdr>
    </w:div>
    <w:div w:id="1867715533">
      <w:bodyDiv w:val="1"/>
      <w:marLeft w:val="0"/>
      <w:marRight w:val="0"/>
      <w:marTop w:val="0"/>
      <w:marBottom w:val="0"/>
      <w:divBdr>
        <w:top w:val="none" w:sz="0" w:space="0" w:color="auto"/>
        <w:left w:val="none" w:sz="0" w:space="0" w:color="auto"/>
        <w:bottom w:val="none" w:sz="0" w:space="0" w:color="auto"/>
        <w:right w:val="none" w:sz="0" w:space="0" w:color="auto"/>
      </w:divBdr>
    </w:div>
    <w:div w:id="1907766670">
      <w:bodyDiv w:val="1"/>
      <w:marLeft w:val="0"/>
      <w:marRight w:val="0"/>
      <w:marTop w:val="0"/>
      <w:marBottom w:val="0"/>
      <w:divBdr>
        <w:top w:val="none" w:sz="0" w:space="0" w:color="auto"/>
        <w:left w:val="none" w:sz="0" w:space="0" w:color="auto"/>
        <w:bottom w:val="none" w:sz="0" w:space="0" w:color="auto"/>
        <w:right w:val="none" w:sz="0" w:space="0" w:color="auto"/>
      </w:divBdr>
    </w:div>
    <w:div w:id="212094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ir.quality@dc.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3EB408-0526-4F15-B09B-88CBE764D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Template>
  <TotalTime>0</TotalTime>
  <Pages>6</Pages>
  <Words>1925</Words>
  <Characters>10090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NSPS Diesel Generator Permit</vt:lpstr>
    </vt:vector>
  </TitlesOfParts>
  <Company>ddoe</Company>
  <LinksUpToDate>false</LinksUpToDate>
  <CharactersWithSpaces>11992</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NSPS Diesel Generator Permit</dc:title>
  <dc:creator>Ours, Stephen;Olmstead, Thomas</dc:creator>
  <cp:lastModifiedBy>Ours, Stephen (DOEE)</cp:lastModifiedBy>
  <cp:revision>3</cp:revision>
  <cp:lastPrinted>2023-09-07T19:56:00Z</cp:lastPrinted>
  <dcterms:created xsi:type="dcterms:W3CDTF">2023-09-12T18:58:00Z</dcterms:created>
  <dcterms:modified xsi:type="dcterms:W3CDTF">2023-09-14T14:49:00Z</dcterms:modified>
</cp:coreProperties>
</file>