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89D05" w14:textId="77777777" w:rsidR="00EC6D02" w:rsidRPr="00E21376" w:rsidRDefault="00EC6D02" w:rsidP="00EC6D02">
      <w:pPr>
        <w:jc w:val="center"/>
        <w:rPr>
          <w:b/>
          <w:caps/>
          <w:u w:val="single"/>
        </w:rPr>
      </w:pPr>
      <w:r>
        <w:rPr>
          <w:b/>
          <w:caps/>
          <w:u w:val="single"/>
        </w:rPr>
        <w:t>DEPARTMENT OF Energy and ENVIRONMENT</w:t>
      </w:r>
    </w:p>
    <w:p w14:paraId="61CC7C4A" w14:textId="77777777" w:rsidR="00EC6D02" w:rsidRPr="00FC2C42" w:rsidRDefault="00EC6D02" w:rsidP="00EC6D02">
      <w:pPr>
        <w:jc w:val="center"/>
        <w:rPr>
          <w:b/>
          <w:bCs/>
        </w:rPr>
      </w:pPr>
    </w:p>
    <w:p w14:paraId="7CC91AEA" w14:textId="77777777" w:rsidR="00EC6D02" w:rsidRPr="000337D8" w:rsidRDefault="00EC6D02" w:rsidP="00EC6D02">
      <w:pPr>
        <w:jc w:val="center"/>
        <w:rPr>
          <w:b/>
        </w:rPr>
      </w:pPr>
      <w:r w:rsidRPr="000337D8">
        <w:rPr>
          <w:b/>
          <w:bCs/>
        </w:rPr>
        <w:t>PUBLIC NOTICE</w:t>
      </w:r>
    </w:p>
    <w:p w14:paraId="4A1A82C3" w14:textId="77777777" w:rsidR="00192B8D" w:rsidRPr="000337D8" w:rsidRDefault="00EC6D02" w:rsidP="00192B8D">
      <w:pPr>
        <w:jc w:val="center"/>
        <w:rPr>
          <w:sz w:val="28"/>
          <w:szCs w:val="28"/>
        </w:rPr>
      </w:pPr>
      <w:r>
        <w:rPr>
          <w:sz w:val="28"/>
          <w:szCs w:val="28"/>
        </w:rPr>
        <w:t xml:space="preserve"> </w:t>
      </w:r>
    </w:p>
    <w:p w14:paraId="76174123" w14:textId="655BFB1F" w:rsidR="00D34AC3" w:rsidRDefault="00FF50D9" w:rsidP="00CA0439">
      <w:pPr>
        <w:pStyle w:val="Heading7"/>
        <w:rPr>
          <w:b w:val="0"/>
          <w:szCs w:val="24"/>
          <w:u w:val="none"/>
        </w:rPr>
      </w:pPr>
      <w:r w:rsidRPr="000337D8">
        <w:rPr>
          <w:b w:val="0"/>
          <w:bCs/>
          <w:u w:val="none"/>
        </w:rPr>
        <w:t xml:space="preserve">Notice is hereby given that, pursuant </w:t>
      </w:r>
      <w:r w:rsidR="00124C49">
        <w:rPr>
          <w:b w:val="0"/>
          <w:bCs/>
          <w:u w:val="none"/>
        </w:rPr>
        <w:t xml:space="preserve">to </w:t>
      </w:r>
      <w:r>
        <w:rPr>
          <w:b w:val="0"/>
          <w:bCs/>
          <w:u w:val="none"/>
        </w:rPr>
        <w:t xml:space="preserve">20 DCMR </w:t>
      </w:r>
      <w:r>
        <w:rPr>
          <w:rFonts w:ascii="Book Antiqua" w:hAnsi="Book Antiqua"/>
          <w:b w:val="0"/>
          <w:bCs/>
          <w:u w:val="none"/>
        </w:rPr>
        <w:t xml:space="preserve">§ </w:t>
      </w:r>
      <w:r>
        <w:rPr>
          <w:b w:val="0"/>
          <w:bCs/>
          <w:u w:val="none"/>
        </w:rPr>
        <w:t xml:space="preserve">210, </w:t>
      </w:r>
      <w:r w:rsidRPr="000337D8">
        <w:rPr>
          <w:b w:val="0"/>
          <w:bCs/>
          <w:u w:val="none"/>
        </w:rPr>
        <w:t xml:space="preserve">the Air Quality Division (AQD) of the Department of </w:t>
      </w:r>
      <w:r>
        <w:rPr>
          <w:b w:val="0"/>
          <w:bCs/>
          <w:u w:val="none"/>
        </w:rPr>
        <w:t>Energy and</w:t>
      </w:r>
      <w:r w:rsidRPr="000337D8">
        <w:rPr>
          <w:b w:val="0"/>
          <w:bCs/>
          <w:u w:val="none"/>
        </w:rPr>
        <w:t xml:space="preserve"> Environment (DO</w:t>
      </w:r>
      <w:r>
        <w:rPr>
          <w:b w:val="0"/>
          <w:bCs/>
          <w:u w:val="none"/>
        </w:rPr>
        <w:t>E</w:t>
      </w:r>
      <w:r w:rsidRPr="000337D8">
        <w:rPr>
          <w:b w:val="0"/>
          <w:bCs/>
          <w:u w:val="none"/>
        </w:rPr>
        <w:t>E)</w:t>
      </w:r>
      <w:r>
        <w:rPr>
          <w:b w:val="0"/>
          <w:bCs/>
          <w:u w:val="none"/>
        </w:rPr>
        <w:t>,</w:t>
      </w:r>
      <w:r w:rsidRPr="000337D8">
        <w:rPr>
          <w:b w:val="0"/>
          <w:bCs/>
          <w:u w:val="none"/>
        </w:rPr>
        <w:t xml:space="preserve"> located at </w:t>
      </w:r>
      <w:r>
        <w:rPr>
          <w:b w:val="0"/>
          <w:bCs/>
          <w:u w:val="none"/>
        </w:rPr>
        <w:t>1200 First</w:t>
      </w:r>
      <w:r w:rsidRPr="000337D8">
        <w:rPr>
          <w:b w:val="0"/>
          <w:bCs/>
          <w:u w:val="none"/>
        </w:rPr>
        <w:t xml:space="preserve"> Street NE, </w:t>
      </w:r>
      <w:r>
        <w:rPr>
          <w:b w:val="0"/>
          <w:bCs/>
          <w:u w:val="none"/>
        </w:rPr>
        <w:t>5</w:t>
      </w:r>
      <w:r w:rsidRPr="00D50B73">
        <w:rPr>
          <w:b w:val="0"/>
          <w:bCs/>
          <w:u w:val="none"/>
          <w:vertAlign w:val="superscript"/>
        </w:rPr>
        <w:t>th</w:t>
      </w:r>
      <w:r>
        <w:rPr>
          <w:b w:val="0"/>
          <w:bCs/>
          <w:u w:val="none"/>
        </w:rPr>
        <w:t xml:space="preserve"> Floor, </w:t>
      </w:r>
      <w:r w:rsidRPr="000337D8">
        <w:rPr>
          <w:b w:val="0"/>
          <w:bCs/>
          <w:u w:val="none"/>
        </w:rPr>
        <w:t xml:space="preserve">Washington, DC, </w:t>
      </w:r>
      <w:r w:rsidR="00124C49">
        <w:rPr>
          <w:b w:val="0"/>
          <w:bCs/>
          <w:u w:val="none"/>
        </w:rPr>
        <w:t>is proposing</w:t>
      </w:r>
      <w:r w:rsidRPr="000337D8">
        <w:rPr>
          <w:b w:val="0"/>
          <w:bCs/>
          <w:u w:val="none"/>
        </w:rPr>
        <w:t xml:space="preserve"> to </w:t>
      </w:r>
      <w:r>
        <w:rPr>
          <w:b w:val="0"/>
          <w:bCs/>
          <w:u w:val="none"/>
        </w:rPr>
        <w:t>is</w:t>
      </w:r>
      <w:r w:rsidR="00424FA3">
        <w:rPr>
          <w:b w:val="0"/>
          <w:bCs/>
          <w:u w:val="none"/>
        </w:rPr>
        <w:t>sue</w:t>
      </w:r>
      <w:r w:rsidR="004F6350">
        <w:rPr>
          <w:b w:val="0"/>
          <w:bCs/>
          <w:u w:val="none"/>
        </w:rPr>
        <w:t xml:space="preserve"> air quality permit No. 6717-R</w:t>
      </w:r>
      <w:r w:rsidR="007D0A38">
        <w:rPr>
          <w:b w:val="0"/>
          <w:bCs/>
          <w:u w:val="none"/>
        </w:rPr>
        <w:t>2</w:t>
      </w:r>
      <w:r>
        <w:rPr>
          <w:b w:val="0"/>
          <w:bCs/>
          <w:u w:val="none"/>
        </w:rPr>
        <w:t xml:space="preserve"> to </w:t>
      </w:r>
      <w:r w:rsidR="00124C49">
        <w:rPr>
          <w:b w:val="0"/>
          <w:bCs/>
          <w:u w:val="none"/>
        </w:rPr>
        <w:t xml:space="preserve">the </w:t>
      </w:r>
      <w:r w:rsidR="004F6350">
        <w:rPr>
          <w:b w:val="0"/>
          <w:bCs/>
          <w:u w:val="none"/>
        </w:rPr>
        <w:t xml:space="preserve">Department of Homeland Security to </w:t>
      </w:r>
      <w:r w:rsidR="00763027">
        <w:rPr>
          <w:b w:val="0"/>
          <w:bCs/>
          <w:u w:val="none"/>
        </w:rPr>
        <w:t xml:space="preserve">renew approval to </w:t>
      </w:r>
      <w:r w:rsidRPr="000337D8">
        <w:rPr>
          <w:b w:val="0"/>
          <w:bCs/>
          <w:u w:val="none"/>
        </w:rPr>
        <w:t xml:space="preserve">operate </w:t>
      </w:r>
      <w:r w:rsidR="003914CA">
        <w:rPr>
          <w:b w:val="0"/>
          <w:bCs/>
          <w:u w:val="none"/>
        </w:rPr>
        <w:t>an indoor firing range</w:t>
      </w:r>
      <w:r w:rsidR="00476163">
        <w:rPr>
          <w:b w:val="0"/>
          <w:u w:val="none"/>
        </w:rPr>
        <w:t xml:space="preserve"> </w:t>
      </w:r>
      <w:r>
        <w:rPr>
          <w:b w:val="0"/>
          <w:u w:val="none"/>
        </w:rPr>
        <w:t xml:space="preserve">at </w:t>
      </w:r>
      <w:r w:rsidR="003914CA">
        <w:rPr>
          <w:b w:val="0"/>
          <w:u w:val="none"/>
        </w:rPr>
        <w:t>1200 Pennsylvania Avenue NW</w:t>
      </w:r>
      <w:r w:rsidR="00424FA3">
        <w:rPr>
          <w:b w:val="0"/>
          <w:u w:val="none"/>
        </w:rPr>
        <w:t xml:space="preserve"> </w:t>
      </w:r>
      <w:r>
        <w:rPr>
          <w:b w:val="0"/>
          <w:u w:val="none"/>
        </w:rPr>
        <w:t>Washington DC</w:t>
      </w:r>
      <w:r>
        <w:rPr>
          <w:b w:val="0"/>
          <w:szCs w:val="24"/>
          <w:u w:val="none"/>
        </w:rPr>
        <w:t xml:space="preserve">. The contact person for </w:t>
      </w:r>
      <w:r w:rsidR="001B29D4">
        <w:rPr>
          <w:b w:val="0"/>
          <w:szCs w:val="24"/>
          <w:u w:val="none"/>
        </w:rPr>
        <w:t xml:space="preserve">the </w:t>
      </w:r>
      <w:r>
        <w:rPr>
          <w:b w:val="0"/>
          <w:szCs w:val="24"/>
          <w:u w:val="none"/>
        </w:rPr>
        <w:t xml:space="preserve">facility is </w:t>
      </w:r>
      <w:r w:rsidR="007D0A38">
        <w:rPr>
          <w:b w:val="0"/>
          <w:szCs w:val="24"/>
          <w:u w:val="none"/>
        </w:rPr>
        <w:t>Anthony Jernigan</w:t>
      </w:r>
      <w:r w:rsidR="00763027">
        <w:rPr>
          <w:b w:val="0"/>
          <w:szCs w:val="24"/>
          <w:u w:val="none"/>
        </w:rPr>
        <w:t>, Environmental Protection Specialist,</w:t>
      </w:r>
      <w:r w:rsidR="00424FA3">
        <w:rPr>
          <w:b w:val="0"/>
          <w:szCs w:val="24"/>
          <w:u w:val="none"/>
        </w:rPr>
        <w:t xml:space="preserve"> </w:t>
      </w:r>
      <w:r>
        <w:rPr>
          <w:b w:val="0"/>
          <w:szCs w:val="24"/>
          <w:u w:val="none"/>
        </w:rPr>
        <w:t xml:space="preserve">at </w:t>
      </w:r>
      <w:r w:rsidR="00424FA3">
        <w:rPr>
          <w:b w:val="0"/>
          <w:szCs w:val="24"/>
          <w:u w:val="none"/>
        </w:rPr>
        <w:t>2</w:t>
      </w:r>
      <w:r w:rsidR="003F3935">
        <w:rPr>
          <w:b w:val="0"/>
          <w:szCs w:val="24"/>
          <w:u w:val="none"/>
        </w:rPr>
        <w:t>0</w:t>
      </w:r>
      <w:r w:rsidR="00424FA3">
        <w:rPr>
          <w:b w:val="0"/>
          <w:szCs w:val="24"/>
          <w:u w:val="none"/>
        </w:rPr>
        <w:t>2</w:t>
      </w:r>
      <w:r w:rsidR="00763027">
        <w:rPr>
          <w:b w:val="0"/>
          <w:szCs w:val="24"/>
          <w:u w:val="none"/>
        </w:rPr>
        <w:t>-</w:t>
      </w:r>
      <w:r w:rsidR="007D0A38">
        <w:rPr>
          <w:b w:val="0"/>
          <w:szCs w:val="24"/>
          <w:u w:val="none"/>
        </w:rPr>
        <w:t>744</w:t>
      </w:r>
      <w:r w:rsidR="00763027">
        <w:rPr>
          <w:b w:val="0"/>
          <w:szCs w:val="24"/>
          <w:u w:val="none"/>
        </w:rPr>
        <w:t>-</w:t>
      </w:r>
      <w:r w:rsidR="007D0A38">
        <w:rPr>
          <w:b w:val="0"/>
          <w:szCs w:val="24"/>
          <w:u w:val="none"/>
        </w:rPr>
        <w:t>6464</w:t>
      </w:r>
      <w:r>
        <w:rPr>
          <w:b w:val="0"/>
          <w:szCs w:val="24"/>
          <w:u w:val="none"/>
        </w:rPr>
        <w:t xml:space="preserve">. The applicant’s mailing address is </w:t>
      </w:r>
      <w:r w:rsidR="003914CA">
        <w:rPr>
          <w:b w:val="0"/>
          <w:szCs w:val="24"/>
          <w:u w:val="none"/>
        </w:rPr>
        <w:t>245 Murry Lane SW, Bldg. T-5</w:t>
      </w:r>
      <w:r w:rsidR="00CF080E">
        <w:rPr>
          <w:b w:val="0"/>
          <w:szCs w:val="24"/>
          <w:u w:val="none"/>
        </w:rPr>
        <w:t>,</w:t>
      </w:r>
      <w:r w:rsidR="00D34AC3">
        <w:rPr>
          <w:b w:val="0"/>
          <w:szCs w:val="24"/>
          <w:u w:val="none"/>
        </w:rPr>
        <w:t xml:space="preserve"> </w:t>
      </w:r>
      <w:r w:rsidR="003914CA">
        <w:rPr>
          <w:b w:val="0"/>
          <w:szCs w:val="24"/>
          <w:u w:val="none"/>
        </w:rPr>
        <w:t>Washington, DC 20223</w:t>
      </w:r>
      <w:r w:rsidR="003F3935">
        <w:rPr>
          <w:b w:val="0"/>
          <w:szCs w:val="24"/>
          <w:u w:val="none"/>
        </w:rPr>
        <w:t>.</w:t>
      </w:r>
    </w:p>
    <w:p w14:paraId="4D56BB66" w14:textId="77777777" w:rsidR="00124C49" w:rsidRDefault="00124C49" w:rsidP="00124C49"/>
    <w:p w14:paraId="692ADDE2" w14:textId="5F0C16A8" w:rsidR="00124C49" w:rsidRDefault="00124C49" w:rsidP="00124C49">
      <w:pPr>
        <w:rPr>
          <w:u w:val="single"/>
        </w:rPr>
      </w:pPr>
      <w:r>
        <w:rPr>
          <w:u w:val="single"/>
        </w:rPr>
        <w:t>The proposed emission limits are as follows:</w:t>
      </w:r>
    </w:p>
    <w:p w14:paraId="429B0A98" w14:textId="77777777" w:rsidR="00124C49" w:rsidRDefault="00124C49" w:rsidP="00124C49">
      <w:pPr>
        <w:rPr>
          <w:u w:val="single"/>
        </w:rPr>
      </w:pPr>
    </w:p>
    <w:p w14:paraId="7BF275F6" w14:textId="77777777" w:rsidR="00124C49" w:rsidRPr="00124C49" w:rsidRDefault="00124C49" w:rsidP="00124C49">
      <w:pPr>
        <w:numPr>
          <w:ilvl w:val="0"/>
          <w:numId w:val="2"/>
        </w:numPr>
        <w:tabs>
          <w:tab w:val="clear" w:pos="720"/>
          <w:tab w:val="num" w:pos="360"/>
        </w:tabs>
        <w:ind w:left="360"/>
        <w:rPr>
          <w:color w:val="000000"/>
        </w:rPr>
      </w:pPr>
      <w:r w:rsidRPr="00124C49">
        <w:rPr>
          <w:color w:val="000000"/>
        </w:rPr>
        <w:t>Emissions of dust shall be minimized in accordance with the requirements of 20 DCMR 605 and “Operational Limitations” of this permit.</w:t>
      </w:r>
    </w:p>
    <w:p w14:paraId="1FA45D5F" w14:textId="77777777" w:rsidR="00124C49" w:rsidRPr="00124C49" w:rsidRDefault="00124C49" w:rsidP="00124C49">
      <w:pPr>
        <w:ind w:left="360" w:hanging="360"/>
        <w:rPr>
          <w:color w:val="000000"/>
        </w:rPr>
      </w:pPr>
      <w:r w:rsidRPr="00124C49">
        <w:rPr>
          <w:color w:val="000000"/>
        </w:rPr>
        <w:t xml:space="preserve"> </w:t>
      </w:r>
    </w:p>
    <w:p w14:paraId="7F9EDADA" w14:textId="77777777" w:rsidR="00124C49" w:rsidRPr="00124C49" w:rsidRDefault="00124C49" w:rsidP="00124C49">
      <w:pPr>
        <w:numPr>
          <w:ilvl w:val="0"/>
          <w:numId w:val="2"/>
        </w:numPr>
        <w:tabs>
          <w:tab w:val="clear" w:pos="720"/>
          <w:tab w:val="num" w:pos="360"/>
        </w:tabs>
        <w:ind w:left="360"/>
        <w:rPr>
          <w:color w:val="000000"/>
        </w:rPr>
      </w:pPr>
      <w:r w:rsidRPr="00124C49">
        <w:rPr>
          <w:color w:val="000000"/>
        </w:rPr>
        <w:t>The emission of fugitive dust from the indoor firing range facility is prohibited. [20 DCMR 605.2]</w:t>
      </w:r>
    </w:p>
    <w:p w14:paraId="0C3ED921" w14:textId="77777777" w:rsidR="00124C49" w:rsidRPr="00124C49" w:rsidRDefault="00124C49" w:rsidP="00124C49">
      <w:pPr>
        <w:ind w:left="360" w:hanging="360"/>
        <w:rPr>
          <w:color w:val="000000"/>
        </w:rPr>
      </w:pPr>
    </w:p>
    <w:p w14:paraId="621C8B3F" w14:textId="77777777" w:rsidR="00124C49" w:rsidRPr="00124C49" w:rsidRDefault="00124C49" w:rsidP="00124C49">
      <w:pPr>
        <w:ind w:left="360" w:hanging="360"/>
        <w:rPr>
          <w:color w:val="000000"/>
        </w:rPr>
      </w:pPr>
      <w:r w:rsidRPr="00124C49">
        <w:rPr>
          <w:color w:val="000000"/>
        </w:rPr>
        <w:t>c.</w:t>
      </w:r>
      <w:r w:rsidRPr="00124C49">
        <w:rPr>
          <w:color w:val="000000"/>
        </w:rPr>
        <w:tab/>
        <w:t xml:space="preserve">The discharge of particulate matter into the atmosphere from any process shall not exceed three </w:t>
      </w:r>
      <w:proofErr w:type="gramStart"/>
      <w:r w:rsidRPr="00124C49">
        <w:rPr>
          <w:color w:val="000000"/>
        </w:rPr>
        <w:t>hundreds</w:t>
      </w:r>
      <w:proofErr w:type="gramEnd"/>
      <w:r w:rsidRPr="00124C49">
        <w:rPr>
          <w:color w:val="000000"/>
        </w:rPr>
        <w:t xml:space="preserve"> (0.03) grains per dry standard cubic foot of the exhaust. [20 DCMR 603.1]</w:t>
      </w:r>
    </w:p>
    <w:p w14:paraId="7C16DBEE" w14:textId="77777777" w:rsidR="00124C49" w:rsidRPr="00124C49" w:rsidRDefault="00124C49" w:rsidP="00124C49">
      <w:pPr>
        <w:ind w:left="360" w:hanging="360"/>
        <w:rPr>
          <w:color w:val="000000"/>
        </w:rPr>
      </w:pPr>
    </w:p>
    <w:p w14:paraId="140036D2" w14:textId="77777777" w:rsidR="00124C49" w:rsidRPr="00124C49" w:rsidRDefault="00124C49" w:rsidP="00124C49">
      <w:pPr>
        <w:ind w:left="360" w:hanging="360"/>
        <w:rPr>
          <w:color w:val="000000"/>
        </w:rPr>
      </w:pPr>
      <w:r w:rsidRPr="00124C49">
        <w:rPr>
          <w:color w:val="000000"/>
        </w:rPr>
        <w:t>d.</w:t>
      </w:r>
      <w:r w:rsidRPr="00124C49">
        <w:rPr>
          <w:color w:val="000000"/>
        </w:rPr>
        <w:tab/>
        <w:t>Visible emissions shall not be emitted into the outdoor atmosphere from the firing range. [20 DCMR 102.1, 20 DCMR 201, and 20 DCMR 606.1]</w:t>
      </w:r>
    </w:p>
    <w:p w14:paraId="6743C56B" w14:textId="77777777" w:rsidR="00124C49" w:rsidRPr="00124C49" w:rsidRDefault="00124C49" w:rsidP="00124C49">
      <w:pPr>
        <w:ind w:left="360" w:hanging="360"/>
        <w:rPr>
          <w:color w:val="000000"/>
        </w:rPr>
      </w:pPr>
    </w:p>
    <w:p w14:paraId="2DF97D61" w14:textId="77777777" w:rsidR="00124C49" w:rsidRPr="00124C49" w:rsidRDefault="00124C49" w:rsidP="00124C49">
      <w:pPr>
        <w:ind w:left="360" w:hanging="360"/>
        <w:rPr>
          <w:color w:val="000000"/>
        </w:rPr>
      </w:pPr>
      <w:r w:rsidRPr="00124C49">
        <w:rPr>
          <w:color w:val="000000"/>
        </w:rPr>
        <w:t>e.</w:t>
      </w:r>
      <w:r w:rsidRPr="00124C49">
        <w:rPr>
          <w:color w:val="000000"/>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574BAE1B" w14:textId="77777777" w:rsidR="00124C49" w:rsidRPr="00124C49" w:rsidRDefault="00124C49" w:rsidP="00124C49">
      <w:pPr>
        <w:ind w:left="360" w:hanging="360"/>
        <w:rPr>
          <w:color w:val="000000"/>
        </w:rPr>
      </w:pPr>
    </w:p>
    <w:p w14:paraId="0D6320AC" w14:textId="77777777" w:rsidR="00124C49" w:rsidRPr="00124C49" w:rsidRDefault="00124C49" w:rsidP="00124C49">
      <w:pPr>
        <w:ind w:left="360"/>
        <w:rPr>
          <w:color w:val="000000"/>
        </w:rPr>
      </w:pPr>
      <w:r>
        <w:rPr>
          <w:rFonts w:eastAsia="SimSun"/>
          <w:color w:val="000000"/>
        </w:rPr>
        <w:t xml:space="preserve">Violation of standards set forth in this condition that </w:t>
      </w:r>
      <w:proofErr w:type="gramStart"/>
      <w:r>
        <w:rPr>
          <w:rFonts w:eastAsia="SimSun"/>
          <w:color w:val="000000"/>
        </w:rPr>
        <w:t>occur</w:t>
      </w:r>
      <w:proofErr w:type="gramEnd"/>
      <w:r>
        <w:rPr>
          <w:rFonts w:eastAsia="SimSun"/>
          <w:color w:val="000000"/>
        </w:rPr>
        <w:t xml:space="preserve"> as a result of unavoidable malfunction, despite the conscientious employment of control practices, shall be an affirmative defense for which the Permittee shall bear the burden of proof. A malfunction shall not be considered unavoidable if the </w:t>
      </w:r>
      <w:proofErr w:type="gramStart"/>
      <w:r>
        <w:rPr>
          <w:rFonts w:eastAsia="SimSun"/>
          <w:color w:val="000000"/>
        </w:rPr>
        <w:t>Permittee could have</w:t>
      </w:r>
      <w:proofErr w:type="gramEnd"/>
      <w:r>
        <w:rPr>
          <w:rFonts w:eastAsia="SimSun"/>
          <w:color w:val="000000"/>
        </w:rPr>
        <w:t xml:space="preserve"> taken, but did not take, appropriate steps to eliminate the malfunction within a reasonable time, as determined by the Department. [20 DCMR 903.13(b)]</w:t>
      </w:r>
    </w:p>
    <w:p w14:paraId="522E8E0B" w14:textId="77777777" w:rsidR="00124C49" w:rsidRPr="00124C49" w:rsidRDefault="00124C49" w:rsidP="00124C49">
      <w:pPr>
        <w:rPr>
          <w:u w:val="single"/>
        </w:rPr>
      </w:pPr>
    </w:p>
    <w:p w14:paraId="07328455" w14:textId="3FFE7E34" w:rsidR="0094315E" w:rsidRDefault="0094315E" w:rsidP="0094315E">
      <w:pPr>
        <w:pStyle w:val="NormalWeb"/>
        <w:shd w:val="clear" w:color="auto" w:fill="FFFFFF"/>
        <w:spacing w:before="0" w:beforeAutospacing="0" w:after="0" w:afterAutospacing="0"/>
        <w:rPr>
          <w:color w:val="2E2E2E"/>
        </w:rPr>
      </w:pPr>
      <w:r w:rsidRPr="00CA0439">
        <w:rPr>
          <w:color w:val="2E2E2E"/>
        </w:rPr>
        <w:t xml:space="preserve">The permit application and supporting documentation, along with the draft permit are available for public inspection at AQD and copies may be made available between the hours of </w:t>
      </w:r>
      <w:r w:rsidR="00124C49">
        <w:rPr>
          <w:color w:val="2E2E2E"/>
        </w:rPr>
        <w:t>9:00</w:t>
      </w:r>
      <w:r w:rsidRPr="00CA0439">
        <w:rPr>
          <w:color w:val="2E2E2E"/>
        </w:rPr>
        <w:t xml:space="preserve"> A.M. and </w:t>
      </w:r>
      <w:r w:rsidR="00124C49">
        <w:rPr>
          <w:color w:val="2E2E2E"/>
        </w:rPr>
        <w:t>5:00</w:t>
      </w:r>
      <w:r w:rsidRPr="00CA0439">
        <w:rPr>
          <w:color w:val="2E2E2E"/>
        </w:rPr>
        <w:t xml:space="preserve"> P.M. Monday through Friday. Interested parties wishing to view these documents should provide their names, addresses, telephone numbers and affiliation, if any, to Stephen S. Ours at (202) </w:t>
      </w:r>
      <w:r w:rsidR="00124C49">
        <w:rPr>
          <w:color w:val="2E2E2E"/>
        </w:rPr>
        <w:t>498-8143</w:t>
      </w:r>
      <w:r w:rsidRPr="00CA0439">
        <w:rPr>
          <w:color w:val="2E2E2E"/>
        </w:rPr>
        <w:t>.</w:t>
      </w:r>
      <w:r w:rsidR="00124C49">
        <w:rPr>
          <w:color w:val="2E2E2E"/>
        </w:rPr>
        <w:t xml:space="preserve"> Copies of the draft permit and related technical support memorandum are also available at: </w:t>
      </w:r>
      <w:hyperlink r:id="rId5" w:history="1">
        <w:r w:rsidR="00124C49" w:rsidRPr="00876E14">
          <w:rPr>
            <w:rStyle w:val="Hyperlink"/>
          </w:rPr>
          <w:t>https://doee.dc.gov/service/public-notices-hearings</w:t>
        </w:r>
      </w:hyperlink>
      <w:r w:rsidR="00124C49">
        <w:rPr>
          <w:color w:val="2E2E2E"/>
        </w:rPr>
        <w:t>.</w:t>
      </w:r>
    </w:p>
    <w:p w14:paraId="380B6BD9" w14:textId="77777777" w:rsidR="0094315E" w:rsidRDefault="0094315E" w:rsidP="0094315E">
      <w:pPr>
        <w:pStyle w:val="BodyText2"/>
        <w:spacing w:after="0" w:line="240" w:lineRule="auto"/>
      </w:pPr>
    </w:p>
    <w:p w14:paraId="29353BCD" w14:textId="3DBB082F" w:rsidR="0094315E" w:rsidRDefault="0094315E" w:rsidP="0094315E">
      <w:pPr>
        <w:pStyle w:val="BodyText2"/>
        <w:spacing w:after="0" w:line="240" w:lineRule="auto"/>
      </w:pPr>
      <w:r>
        <w:lastRenderedPageBreak/>
        <w:t xml:space="preserve">Interested </w:t>
      </w:r>
      <w:proofErr w:type="gramStart"/>
      <w:r>
        <w:t>persons</w:t>
      </w:r>
      <w:proofErr w:type="gramEnd"/>
      <w:r>
        <w:t xml:space="preserve"> may submit written comments or may request a hearing on this subject within 30 days of publication of this notice. The written comments must also include the person’s name, telephone number, affiliation, if any, mailing address and a statement outlining the air quality issues in dispute and any facts underscoring those air quality issues. All relevant comments will be considered </w:t>
      </w:r>
      <w:r w:rsidR="00124C49">
        <w:t>prior to any final action on the permit application</w:t>
      </w:r>
      <w:r>
        <w:t>.</w:t>
      </w:r>
    </w:p>
    <w:p w14:paraId="7A43E463" w14:textId="77777777" w:rsidR="0094315E" w:rsidRDefault="0094315E" w:rsidP="0094315E">
      <w:pPr>
        <w:pStyle w:val="BodyText2"/>
        <w:spacing w:after="0" w:line="240" w:lineRule="auto"/>
      </w:pPr>
    </w:p>
    <w:p w14:paraId="199D9DA8" w14:textId="77777777" w:rsidR="0094315E" w:rsidRDefault="0094315E" w:rsidP="0094315E">
      <w:pPr>
        <w:pStyle w:val="BodyText2"/>
        <w:spacing w:after="0" w:line="240" w:lineRule="auto"/>
      </w:pPr>
      <w:r>
        <w:t>Comments on the proposed permit and any request for a public hearing should be addressed to:</w:t>
      </w:r>
    </w:p>
    <w:p w14:paraId="4EB5FAE4" w14:textId="77777777" w:rsidR="0094315E" w:rsidRDefault="0094315E" w:rsidP="0094315E">
      <w:pPr>
        <w:pStyle w:val="BodyText2"/>
        <w:spacing w:after="0" w:line="240" w:lineRule="auto"/>
      </w:pPr>
    </w:p>
    <w:p w14:paraId="3666D3E5" w14:textId="77777777" w:rsidR="0094315E" w:rsidRDefault="0094315E" w:rsidP="0094315E">
      <w:pPr>
        <w:pStyle w:val="BodyText2"/>
        <w:spacing w:after="0" w:line="240" w:lineRule="auto"/>
        <w:jc w:val="center"/>
      </w:pPr>
      <w:r>
        <w:t>Stephen S. Ours</w:t>
      </w:r>
    </w:p>
    <w:p w14:paraId="21DBD495" w14:textId="77777777" w:rsidR="0094315E" w:rsidRDefault="0094315E" w:rsidP="0094315E">
      <w:pPr>
        <w:pStyle w:val="BodyText2"/>
        <w:spacing w:after="0" w:line="240" w:lineRule="auto"/>
        <w:jc w:val="center"/>
      </w:pPr>
      <w:r>
        <w:t>Chief, Permitting Branch</w:t>
      </w:r>
    </w:p>
    <w:p w14:paraId="09770A2F" w14:textId="77777777" w:rsidR="0094315E" w:rsidRDefault="0094315E" w:rsidP="0094315E">
      <w:pPr>
        <w:pStyle w:val="BodyText2"/>
        <w:spacing w:after="0" w:line="240" w:lineRule="auto"/>
        <w:jc w:val="center"/>
      </w:pPr>
      <w:r>
        <w:t>Air Quality Division</w:t>
      </w:r>
    </w:p>
    <w:p w14:paraId="36CE6D70" w14:textId="77777777" w:rsidR="0094315E" w:rsidRDefault="0094315E" w:rsidP="0094315E">
      <w:pPr>
        <w:pStyle w:val="BodyText2"/>
        <w:spacing w:after="0" w:line="240" w:lineRule="auto"/>
        <w:jc w:val="center"/>
      </w:pPr>
      <w:r>
        <w:t>Department of Energy and Environment</w:t>
      </w:r>
    </w:p>
    <w:p w14:paraId="28493CA7" w14:textId="77777777" w:rsidR="0094315E" w:rsidRDefault="0094315E" w:rsidP="0094315E">
      <w:pPr>
        <w:pStyle w:val="BodyText2"/>
        <w:spacing w:after="0" w:line="240" w:lineRule="auto"/>
        <w:jc w:val="center"/>
      </w:pPr>
      <w:r>
        <w:t>1200 First Street NE, 5</w:t>
      </w:r>
      <w:r w:rsidRPr="00DE3514">
        <w:rPr>
          <w:vertAlign w:val="superscript"/>
        </w:rPr>
        <w:t>th</w:t>
      </w:r>
      <w:r>
        <w:t xml:space="preserve"> Floor</w:t>
      </w:r>
    </w:p>
    <w:p w14:paraId="1CA899C7" w14:textId="77777777" w:rsidR="0094315E" w:rsidRDefault="0094315E" w:rsidP="0094315E">
      <w:pPr>
        <w:pStyle w:val="BodyText2"/>
        <w:spacing w:after="0" w:line="240" w:lineRule="auto"/>
        <w:jc w:val="center"/>
      </w:pPr>
      <w:r>
        <w:t>Washington DC 20002</w:t>
      </w:r>
    </w:p>
    <w:p w14:paraId="0B20293C" w14:textId="77777777" w:rsidR="0094315E" w:rsidRDefault="0094315E" w:rsidP="0094315E">
      <w:pPr>
        <w:pStyle w:val="BodyText2"/>
        <w:spacing w:after="0" w:line="240" w:lineRule="auto"/>
        <w:jc w:val="center"/>
      </w:pPr>
      <w:hyperlink r:id="rId6" w:history="1">
        <w:r w:rsidRPr="008C4699">
          <w:rPr>
            <w:rStyle w:val="Hyperlink"/>
          </w:rPr>
          <w:t>Stephen.Ours@dc.gov</w:t>
        </w:r>
      </w:hyperlink>
    </w:p>
    <w:p w14:paraId="6BDA9047" w14:textId="77777777" w:rsidR="0094315E" w:rsidRDefault="0094315E" w:rsidP="0094315E">
      <w:pPr>
        <w:pStyle w:val="BodyText2"/>
        <w:spacing w:after="0" w:line="240" w:lineRule="auto"/>
      </w:pPr>
    </w:p>
    <w:p w14:paraId="3ADDD773" w14:textId="2CF5436B" w:rsidR="0094315E" w:rsidRDefault="0094315E" w:rsidP="0094315E">
      <w:pPr>
        <w:pStyle w:val="BodyText2"/>
        <w:spacing w:after="0" w:line="240" w:lineRule="auto"/>
      </w:pPr>
      <w:r>
        <w:rPr>
          <w:b/>
          <w:bCs/>
        </w:rPr>
        <w:t xml:space="preserve">No comments or hearing requests </w:t>
      </w:r>
      <w:r w:rsidR="00124C49">
        <w:rPr>
          <w:b/>
          <w:bCs/>
        </w:rPr>
        <w:t xml:space="preserve">submitted </w:t>
      </w:r>
      <w:r>
        <w:rPr>
          <w:b/>
          <w:bCs/>
        </w:rPr>
        <w:t>after</w:t>
      </w:r>
      <w:r w:rsidR="00D810D9">
        <w:rPr>
          <w:b/>
          <w:bCs/>
        </w:rPr>
        <w:t xml:space="preserve"> J</w:t>
      </w:r>
      <w:r w:rsidR="00124C49">
        <w:rPr>
          <w:b/>
          <w:bCs/>
        </w:rPr>
        <w:t>uly</w:t>
      </w:r>
      <w:r w:rsidR="00D810D9">
        <w:rPr>
          <w:b/>
          <w:bCs/>
        </w:rPr>
        <w:t xml:space="preserve"> 8, </w:t>
      </w:r>
      <w:r w:rsidR="004B36F2">
        <w:rPr>
          <w:b/>
          <w:bCs/>
        </w:rPr>
        <w:t>2024,</w:t>
      </w:r>
      <w:r>
        <w:rPr>
          <w:b/>
          <w:bCs/>
        </w:rPr>
        <w:t xml:space="preserve"> will be accepted</w:t>
      </w:r>
      <w:r>
        <w:t>.</w:t>
      </w:r>
    </w:p>
    <w:p w14:paraId="6B9F20BB" w14:textId="77777777" w:rsidR="0094315E" w:rsidRDefault="0094315E" w:rsidP="0094315E">
      <w:pPr>
        <w:pStyle w:val="BodyText2"/>
        <w:spacing w:after="0" w:line="240" w:lineRule="auto"/>
      </w:pPr>
    </w:p>
    <w:p w14:paraId="52B78A7D" w14:textId="670A46E8" w:rsidR="00A73E32" w:rsidRDefault="0094315E" w:rsidP="0094315E">
      <w:pPr>
        <w:pStyle w:val="BodyText2"/>
        <w:spacing w:after="0" w:line="240" w:lineRule="auto"/>
      </w:pPr>
      <w:r>
        <w:t xml:space="preserve">For more information, please contact Stephen S. Ours at (202) </w:t>
      </w:r>
      <w:r w:rsidR="00124C49">
        <w:t>498-8143</w:t>
      </w:r>
      <w:r>
        <w:t>.</w:t>
      </w:r>
    </w:p>
    <w:p w14:paraId="6648AE41" w14:textId="77777777" w:rsidR="00A73E32" w:rsidRDefault="00A73E32" w:rsidP="00A73E32"/>
    <w:p w14:paraId="0D51F372" w14:textId="77777777" w:rsidR="00FC05EB" w:rsidRPr="00192B8D" w:rsidRDefault="00FC05EB" w:rsidP="00A73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sectPr w:rsidR="00FC05EB" w:rsidRPr="00192B8D" w:rsidSect="0027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47C4B"/>
    <w:multiLevelType w:val="hybridMultilevel"/>
    <w:tmpl w:val="934C4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A2092"/>
    <w:multiLevelType w:val="hybridMultilevel"/>
    <w:tmpl w:val="620E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1C1435"/>
    <w:multiLevelType w:val="hybridMultilevel"/>
    <w:tmpl w:val="73F2A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16cid:durableId="137768671">
    <w:abstractNumId w:val="1"/>
  </w:num>
  <w:num w:numId="2" w16cid:durableId="1399399218">
    <w:abstractNumId w:val="3"/>
  </w:num>
  <w:num w:numId="3" w16cid:durableId="1699157924">
    <w:abstractNumId w:val="2"/>
  </w:num>
  <w:num w:numId="4" w16cid:durableId="72826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C1"/>
    <w:rsid w:val="000001C3"/>
    <w:rsid w:val="00000568"/>
    <w:rsid w:val="00000D2D"/>
    <w:rsid w:val="00004210"/>
    <w:rsid w:val="00004324"/>
    <w:rsid w:val="00006AA9"/>
    <w:rsid w:val="000077CC"/>
    <w:rsid w:val="00007CEB"/>
    <w:rsid w:val="000104B6"/>
    <w:rsid w:val="00011464"/>
    <w:rsid w:val="00012616"/>
    <w:rsid w:val="000139B6"/>
    <w:rsid w:val="000139D4"/>
    <w:rsid w:val="00014020"/>
    <w:rsid w:val="000144B4"/>
    <w:rsid w:val="0001531E"/>
    <w:rsid w:val="00015C1D"/>
    <w:rsid w:val="00020009"/>
    <w:rsid w:val="000204E4"/>
    <w:rsid w:val="0002161E"/>
    <w:rsid w:val="00021B5A"/>
    <w:rsid w:val="000223F2"/>
    <w:rsid w:val="0002286B"/>
    <w:rsid w:val="00024ECC"/>
    <w:rsid w:val="0002504D"/>
    <w:rsid w:val="00027627"/>
    <w:rsid w:val="00027AC2"/>
    <w:rsid w:val="00027DD7"/>
    <w:rsid w:val="00030A16"/>
    <w:rsid w:val="00032C2E"/>
    <w:rsid w:val="0003345C"/>
    <w:rsid w:val="000337D8"/>
    <w:rsid w:val="00034BA2"/>
    <w:rsid w:val="000351C4"/>
    <w:rsid w:val="00036961"/>
    <w:rsid w:val="00040186"/>
    <w:rsid w:val="000405BB"/>
    <w:rsid w:val="0004230E"/>
    <w:rsid w:val="0004456F"/>
    <w:rsid w:val="00044B07"/>
    <w:rsid w:val="00045688"/>
    <w:rsid w:val="00045B0C"/>
    <w:rsid w:val="00045CA0"/>
    <w:rsid w:val="00046816"/>
    <w:rsid w:val="00047A84"/>
    <w:rsid w:val="00050461"/>
    <w:rsid w:val="00051179"/>
    <w:rsid w:val="00051F67"/>
    <w:rsid w:val="000520F0"/>
    <w:rsid w:val="0005441B"/>
    <w:rsid w:val="00055FC6"/>
    <w:rsid w:val="00056347"/>
    <w:rsid w:val="00060AFF"/>
    <w:rsid w:val="00062447"/>
    <w:rsid w:val="00062AD5"/>
    <w:rsid w:val="0006377A"/>
    <w:rsid w:val="00065A83"/>
    <w:rsid w:val="00066776"/>
    <w:rsid w:val="000676B0"/>
    <w:rsid w:val="00067D6A"/>
    <w:rsid w:val="0007021E"/>
    <w:rsid w:val="00070752"/>
    <w:rsid w:val="000713CC"/>
    <w:rsid w:val="0007142A"/>
    <w:rsid w:val="00071ABE"/>
    <w:rsid w:val="000732C8"/>
    <w:rsid w:val="00074640"/>
    <w:rsid w:val="000748A4"/>
    <w:rsid w:val="00074E67"/>
    <w:rsid w:val="00075B4E"/>
    <w:rsid w:val="0007708A"/>
    <w:rsid w:val="00077378"/>
    <w:rsid w:val="00077791"/>
    <w:rsid w:val="00077D17"/>
    <w:rsid w:val="00077D1F"/>
    <w:rsid w:val="00080789"/>
    <w:rsid w:val="0008143E"/>
    <w:rsid w:val="0008152F"/>
    <w:rsid w:val="0008499C"/>
    <w:rsid w:val="00085228"/>
    <w:rsid w:val="00085732"/>
    <w:rsid w:val="00085C93"/>
    <w:rsid w:val="00085E81"/>
    <w:rsid w:val="000869A6"/>
    <w:rsid w:val="00087824"/>
    <w:rsid w:val="00092988"/>
    <w:rsid w:val="0009329A"/>
    <w:rsid w:val="000936A2"/>
    <w:rsid w:val="0009377E"/>
    <w:rsid w:val="000945BA"/>
    <w:rsid w:val="0009600D"/>
    <w:rsid w:val="00096626"/>
    <w:rsid w:val="000970A2"/>
    <w:rsid w:val="00097532"/>
    <w:rsid w:val="000A1128"/>
    <w:rsid w:val="000A1A47"/>
    <w:rsid w:val="000A29EA"/>
    <w:rsid w:val="000A39CF"/>
    <w:rsid w:val="000A6B91"/>
    <w:rsid w:val="000A6CCC"/>
    <w:rsid w:val="000A7558"/>
    <w:rsid w:val="000A7ABC"/>
    <w:rsid w:val="000B03C1"/>
    <w:rsid w:val="000B1A9B"/>
    <w:rsid w:val="000B258B"/>
    <w:rsid w:val="000B2AAB"/>
    <w:rsid w:val="000B3B2C"/>
    <w:rsid w:val="000B4243"/>
    <w:rsid w:val="000B4607"/>
    <w:rsid w:val="000B4E4C"/>
    <w:rsid w:val="000B60BE"/>
    <w:rsid w:val="000B6122"/>
    <w:rsid w:val="000B61BB"/>
    <w:rsid w:val="000B6DB8"/>
    <w:rsid w:val="000B7C8C"/>
    <w:rsid w:val="000C269F"/>
    <w:rsid w:val="000C28F6"/>
    <w:rsid w:val="000C4092"/>
    <w:rsid w:val="000C43F8"/>
    <w:rsid w:val="000C48B2"/>
    <w:rsid w:val="000C5024"/>
    <w:rsid w:val="000C7494"/>
    <w:rsid w:val="000D0027"/>
    <w:rsid w:val="000D135D"/>
    <w:rsid w:val="000D14E4"/>
    <w:rsid w:val="000D14FE"/>
    <w:rsid w:val="000D1E43"/>
    <w:rsid w:val="000D213F"/>
    <w:rsid w:val="000D59E2"/>
    <w:rsid w:val="000D6154"/>
    <w:rsid w:val="000D63A7"/>
    <w:rsid w:val="000D66A1"/>
    <w:rsid w:val="000E3A8B"/>
    <w:rsid w:val="000E413E"/>
    <w:rsid w:val="000E7937"/>
    <w:rsid w:val="000F0FDF"/>
    <w:rsid w:val="000F1DBC"/>
    <w:rsid w:val="000F2CA7"/>
    <w:rsid w:val="000F3090"/>
    <w:rsid w:val="000F3B16"/>
    <w:rsid w:val="000F432D"/>
    <w:rsid w:val="000F43B3"/>
    <w:rsid w:val="000F4F38"/>
    <w:rsid w:val="000F5F13"/>
    <w:rsid w:val="000F6FC0"/>
    <w:rsid w:val="00100844"/>
    <w:rsid w:val="00100AD4"/>
    <w:rsid w:val="00103575"/>
    <w:rsid w:val="0010389E"/>
    <w:rsid w:val="001040FE"/>
    <w:rsid w:val="00104ACF"/>
    <w:rsid w:val="00104E62"/>
    <w:rsid w:val="00105726"/>
    <w:rsid w:val="0010612C"/>
    <w:rsid w:val="001069A4"/>
    <w:rsid w:val="00106AC6"/>
    <w:rsid w:val="001110B6"/>
    <w:rsid w:val="00112AF4"/>
    <w:rsid w:val="00112E45"/>
    <w:rsid w:val="00112EF7"/>
    <w:rsid w:val="0011570A"/>
    <w:rsid w:val="00116CD5"/>
    <w:rsid w:val="001202CC"/>
    <w:rsid w:val="00120304"/>
    <w:rsid w:val="00120CCD"/>
    <w:rsid w:val="00120F4B"/>
    <w:rsid w:val="00122242"/>
    <w:rsid w:val="00124BA0"/>
    <w:rsid w:val="00124C49"/>
    <w:rsid w:val="00124E79"/>
    <w:rsid w:val="00130E62"/>
    <w:rsid w:val="001349EF"/>
    <w:rsid w:val="00136F4B"/>
    <w:rsid w:val="00140C58"/>
    <w:rsid w:val="00141DF9"/>
    <w:rsid w:val="00143621"/>
    <w:rsid w:val="00143C36"/>
    <w:rsid w:val="00143F9A"/>
    <w:rsid w:val="00144174"/>
    <w:rsid w:val="00144CD5"/>
    <w:rsid w:val="001453AB"/>
    <w:rsid w:val="001462EB"/>
    <w:rsid w:val="00150EE1"/>
    <w:rsid w:val="00151264"/>
    <w:rsid w:val="00151523"/>
    <w:rsid w:val="00152860"/>
    <w:rsid w:val="0015324D"/>
    <w:rsid w:val="0015366E"/>
    <w:rsid w:val="0015369B"/>
    <w:rsid w:val="00155322"/>
    <w:rsid w:val="00156984"/>
    <w:rsid w:val="001603B3"/>
    <w:rsid w:val="00161624"/>
    <w:rsid w:val="0016297F"/>
    <w:rsid w:val="00162D45"/>
    <w:rsid w:val="001647DD"/>
    <w:rsid w:val="00164D03"/>
    <w:rsid w:val="0016549F"/>
    <w:rsid w:val="0016635A"/>
    <w:rsid w:val="00166B29"/>
    <w:rsid w:val="00166D82"/>
    <w:rsid w:val="001672F1"/>
    <w:rsid w:val="00171B0B"/>
    <w:rsid w:val="001720B8"/>
    <w:rsid w:val="0017278E"/>
    <w:rsid w:val="00172A65"/>
    <w:rsid w:val="00173D85"/>
    <w:rsid w:val="00175B03"/>
    <w:rsid w:val="00177AB7"/>
    <w:rsid w:val="00177F78"/>
    <w:rsid w:val="00180350"/>
    <w:rsid w:val="00182742"/>
    <w:rsid w:val="00183439"/>
    <w:rsid w:val="00183491"/>
    <w:rsid w:val="00183D8D"/>
    <w:rsid w:val="00184252"/>
    <w:rsid w:val="00184EAD"/>
    <w:rsid w:val="00185131"/>
    <w:rsid w:val="00185525"/>
    <w:rsid w:val="001868DA"/>
    <w:rsid w:val="001870C1"/>
    <w:rsid w:val="00190F6E"/>
    <w:rsid w:val="00190FD7"/>
    <w:rsid w:val="001912A1"/>
    <w:rsid w:val="00192B8D"/>
    <w:rsid w:val="00193D72"/>
    <w:rsid w:val="0019465B"/>
    <w:rsid w:val="00195330"/>
    <w:rsid w:val="00195F91"/>
    <w:rsid w:val="001961FB"/>
    <w:rsid w:val="00196818"/>
    <w:rsid w:val="00196BB4"/>
    <w:rsid w:val="00196D98"/>
    <w:rsid w:val="001976B1"/>
    <w:rsid w:val="001A080C"/>
    <w:rsid w:val="001A0D66"/>
    <w:rsid w:val="001A0FF1"/>
    <w:rsid w:val="001A29B1"/>
    <w:rsid w:val="001A2C08"/>
    <w:rsid w:val="001A32DD"/>
    <w:rsid w:val="001A507E"/>
    <w:rsid w:val="001A63C4"/>
    <w:rsid w:val="001B1454"/>
    <w:rsid w:val="001B29D4"/>
    <w:rsid w:val="001B4E77"/>
    <w:rsid w:val="001B51AB"/>
    <w:rsid w:val="001B6026"/>
    <w:rsid w:val="001B6F4C"/>
    <w:rsid w:val="001C078F"/>
    <w:rsid w:val="001C0D79"/>
    <w:rsid w:val="001C1036"/>
    <w:rsid w:val="001C1613"/>
    <w:rsid w:val="001C3ACC"/>
    <w:rsid w:val="001C521F"/>
    <w:rsid w:val="001C5698"/>
    <w:rsid w:val="001C5914"/>
    <w:rsid w:val="001C6663"/>
    <w:rsid w:val="001C6ECA"/>
    <w:rsid w:val="001C70E0"/>
    <w:rsid w:val="001C7900"/>
    <w:rsid w:val="001D028E"/>
    <w:rsid w:val="001D058C"/>
    <w:rsid w:val="001D2187"/>
    <w:rsid w:val="001D2A0E"/>
    <w:rsid w:val="001D42CF"/>
    <w:rsid w:val="001D5CFF"/>
    <w:rsid w:val="001D7AB7"/>
    <w:rsid w:val="001E0E35"/>
    <w:rsid w:val="001E3155"/>
    <w:rsid w:val="001E3404"/>
    <w:rsid w:val="001E3714"/>
    <w:rsid w:val="001E39A1"/>
    <w:rsid w:val="001E4D9C"/>
    <w:rsid w:val="001E57F0"/>
    <w:rsid w:val="001F0C0F"/>
    <w:rsid w:val="001F1E1F"/>
    <w:rsid w:val="001F2399"/>
    <w:rsid w:val="001F246A"/>
    <w:rsid w:val="001F2BC9"/>
    <w:rsid w:val="001F318E"/>
    <w:rsid w:val="001F31C3"/>
    <w:rsid w:val="001F522A"/>
    <w:rsid w:val="001F72DF"/>
    <w:rsid w:val="00200137"/>
    <w:rsid w:val="0020025C"/>
    <w:rsid w:val="00200656"/>
    <w:rsid w:val="002006F4"/>
    <w:rsid w:val="00200C3E"/>
    <w:rsid w:val="00200EF5"/>
    <w:rsid w:val="0020104E"/>
    <w:rsid w:val="0020182A"/>
    <w:rsid w:val="00201D15"/>
    <w:rsid w:val="002042B3"/>
    <w:rsid w:val="00205066"/>
    <w:rsid w:val="002052DE"/>
    <w:rsid w:val="0020544F"/>
    <w:rsid w:val="00205B7A"/>
    <w:rsid w:val="00206528"/>
    <w:rsid w:val="00206A0B"/>
    <w:rsid w:val="00206B36"/>
    <w:rsid w:val="002072CC"/>
    <w:rsid w:val="002074F7"/>
    <w:rsid w:val="00211E74"/>
    <w:rsid w:val="002125CB"/>
    <w:rsid w:val="00213145"/>
    <w:rsid w:val="002134F7"/>
    <w:rsid w:val="002148E1"/>
    <w:rsid w:val="00214F86"/>
    <w:rsid w:val="00215D8A"/>
    <w:rsid w:val="002178BE"/>
    <w:rsid w:val="00220A48"/>
    <w:rsid w:val="002239E8"/>
    <w:rsid w:val="002248AE"/>
    <w:rsid w:val="00224A30"/>
    <w:rsid w:val="00224D81"/>
    <w:rsid w:val="00224F9E"/>
    <w:rsid w:val="002253F1"/>
    <w:rsid w:val="0022653E"/>
    <w:rsid w:val="0022717E"/>
    <w:rsid w:val="00227845"/>
    <w:rsid w:val="00230D1A"/>
    <w:rsid w:val="00231873"/>
    <w:rsid w:val="00232AAB"/>
    <w:rsid w:val="002338E1"/>
    <w:rsid w:val="00233AAA"/>
    <w:rsid w:val="00233C6E"/>
    <w:rsid w:val="0023513A"/>
    <w:rsid w:val="00237A4B"/>
    <w:rsid w:val="00240027"/>
    <w:rsid w:val="002425B0"/>
    <w:rsid w:val="002438EB"/>
    <w:rsid w:val="002445EA"/>
    <w:rsid w:val="00244BDA"/>
    <w:rsid w:val="0025248A"/>
    <w:rsid w:val="00252796"/>
    <w:rsid w:val="002533CE"/>
    <w:rsid w:val="002565AE"/>
    <w:rsid w:val="00257640"/>
    <w:rsid w:val="00257F6E"/>
    <w:rsid w:val="00260150"/>
    <w:rsid w:val="0026050C"/>
    <w:rsid w:val="002614B8"/>
    <w:rsid w:val="0026267F"/>
    <w:rsid w:val="00262996"/>
    <w:rsid w:val="00262C2A"/>
    <w:rsid w:val="0026387F"/>
    <w:rsid w:val="002643FA"/>
    <w:rsid w:val="00264E44"/>
    <w:rsid w:val="00264E89"/>
    <w:rsid w:val="0026542D"/>
    <w:rsid w:val="00265845"/>
    <w:rsid w:val="0026678B"/>
    <w:rsid w:val="002667C4"/>
    <w:rsid w:val="00267E11"/>
    <w:rsid w:val="0027037A"/>
    <w:rsid w:val="00270811"/>
    <w:rsid w:val="00271683"/>
    <w:rsid w:val="002725F5"/>
    <w:rsid w:val="0027325F"/>
    <w:rsid w:val="0027327C"/>
    <w:rsid w:val="00273DA5"/>
    <w:rsid w:val="0027430B"/>
    <w:rsid w:val="00276077"/>
    <w:rsid w:val="002769BD"/>
    <w:rsid w:val="002771DA"/>
    <w:rsid w:val="00281426"/>
    <w:rsid w:val="0028178C"/>
    <w:rsid w:val="00282992"/>
    <w:rsid w:val="00283DC1"/>
    <w:rsid w:val="002846E0"/>
    <w:rsid w:val="002879EB"/>
    <w:rsid w:val="00291238"/>
    <w:rsid w:val="00291E4C"/>
    <w:rsid w:val="002924C7"/>
    <w:rsid w:val="002924D3"/>
    <w:rsid w:val="0029272C"/>
    <w:rsid w:val="00292C98"/>
    <w:rsid w:val="00293981"/>
    <w:rsid w:val="0029432D"/>
    <w:rsid w:val="00294C62"/>
    <w:rsid w:val="002951E5"/>
    <w:rsid w:val="00295906"/>
    <w:rsid w:val="00295E9F"/>
    <w:rsid w:val="002A0782"/>
    <w:rsid w:val="002A1B1C"/>
    <w:rsid w:val="002A2E49"/>
    <w:rsid w:val="002A597C"/>
    <w:rsid w:val="002A6C94"/>
    <w:rsid w:val="002A7219"/>
    <w:rsid w:val="002A76BF"/>
    <w:rsid w:val="002A772E"/>
    <w:rsid w:val="002B1E30"/>
    <w:rsid w:val="002B231A"/>
    <w:rsid w:val="002B2A3F"/>
    <w:rsid w:val="002B31C2"/>
    <w:rsid w:val="002B45A5"/>
    <w:rsid w:val="002B5F66"/>
    <w:rsid w:val="002B6361"/>
    <w:rsid w:val="002B68BE"/>
    <w:rsid w:val="002B6C0F"/>
    <w:rsid w:val="002B79B4"/>
    <w:rsid w:val="002C1426"/>
    <w:rsid w:val="002C1431"/>
    <w:rsid w:val="002C453D"/>
    <w:rsid w:val="002C6816"/>
    <w:rsid w:val="002C6DA1"/>
    <w:rsid w:val="002D0402"/>
    <w:rsid w:val="002D0B2C"/>
    <w:rsid w:val="002D2A67"/>
    <w:rsid w:val="002D3C95"/>
    <w:rsid w:val="002D4376"/>
    <w:rsid w:val="002D43A2"/>
    <w:rsid w:val="002D7124"/>
    <w:rsid w:val="002D773C"/>
    <w:rsid w:val="002D789D"/>
    <w:rsid w:val="002D7AF4"/>
    <w:rsid w:val="002E0BAF"/>
    <w:rsid w:val="002E1BDD"/>
    <w:rsid w:val="002E266C"/>
    <w:rsid w:val="002E2F86"/>
    <w:rsid w:val="002E4DD5"/>
    <w:rsid w:val="002F0187"/>
    <w:rsid w:val="002F070A"/>
    <w:rsid w:val="002F0810"/>
    <w:rsid w:val="002F3702"/>
    <w:rsid w:val="002F3BA3"/>
    <w:rsid w:val="002F60E2"/>
    <w:rsid w:val="002F7979"/>
    <w:rsid w:val="003007DA"/>
    <w:rsid w:val="00302ABA"/>
    <w:rsid w:val="0030365E"/>
    <w:rsid w:val="00304BB4"/>
    <w:rsid w:val="00305F58"/>
    <w:rsid w:val="00306251"/>
    <w:rsid w:val="00306EAC"/>
    <w:rsid w:val="00312C6C"/>
    <w:rsid w:val="00313541"/>
    <w:rsid w:val="00314B78"/>
    <w:rsid w:val="00314BC6"/>
    <w:rsid w:val="003153B5"/>
    <w:rsid w:val="00316648"/>
    <w:rsid w:val="00317059"/>
    <w:rsid w:val="00317A54"/>
    <w:rsid w:val="0032015F"/>
    <w:rsid w:val="00320A5B"/>
    <w:rsid w:val="00321567"/>
    <w:rsid w:val="00322192"/>
    <w:rsid w:val="00322224"/>
    <w:rsid w:val="00323128"/>
    <w:rsid w:val="00323324"/>
    <w:rsid w:val="00323C5D"/>
    <w:rsid w:val="00325333"/>
    <w:rsid w:val="00326421"/>
    <w:rsid w:val="003265F1"/>
    <w:rsid w:val="0033129B"/>
    <w:rsid w:val="003314BE"/>
    <w:rsid w:val="00331F3B"/>
    <w:rsid w:val="00331F54"/>
    <w:rsid w:val="003321E4"/>
    <w:rsid w:val="00332335"/>
    <w:rsid w:val="00332D8D"/>
    <w:rsid w:val="003338E1"/>
    <w:rsid w:val="00333F4B"/>
    <w:rsid w:val="003341A9"/>
    <w:rsid w:val="003373D6"/>
    <w:rsid w:val="00337FE2"/>
    <w:rsid w:val="003400C9"/>
    <w:rsid w:val="00340CCE"/>
    <w:rsid w:val="003424A6"/>
    <w:rsid w:val="00342C3E"/>
    <w:rsid w:val="00342D57"/>
    <w:rsid w:val="00343138"/>
    <w:rsid w:val="0034369B"/>
    <w:rsid w:val="00343E4E"/>
    <w:rsid w:val="00346602"/>
    <w:rsid w:val="00347DB8"/>
    <w:rsid w:val="00351C99"/>
    <w:rsid w:val="00351E1A"/>
    <w:rsid w:val="003538CA"/>
    <w:rsid w:val="00355496"/>
    <w:rsid w:val="003564C0"/>
    <w:rsid w:val="00356941"/>
    <w:rsid w:val="00357416"/>
    <w:rsid w:val="00357730"/>
    <w:rsid w:val="00360C30"/>
    <w:rsid w:val="003613C5"/>
    <w:rsid w:val="00362D3E"/>
    <w:rsid w:val="0036457C"/>
    <w:rsid w:val="00364C4A"/>
    <w:rsid w:val="003657E9"/>
    <w:rsid w:val="00365C61"/>
    <w:rsid w:val="00365D53"/>
    <w:rsid w:val="00367040"/>
    <w:rsid w:val="00370F8F"/>
    <w:rsid w:val="00371C20"/>
    <w:rsid w:val="00372912"/>
    <w:rsid w:val="00372D7E"/>
    <w:rsid w:val="0037317E"/>
    <w:rsid w:val="00373E51"/>
    <w:rsid w:val="00373E7D"/>
    <w:rsid w:val="00374551"/>
    <w:rsid w:val="00374B4C"/>
    <w:rsid w:val="0037660D"/>
    <w:rsid w:val="003802E5"/>
    <w:rsid w:val="00381057"/>
    <w:rsid w:val="00381633"/>
    <w:rsid w:val="003834BF"/>
    <w:rsid w:val="0038382E"/>
    <w:rsid w:val="00383A74"/>
    <w:rsid w:val="00384761"/>
    <w:rsid w:val="00385592"/>
    <w:rsid w:val="0038597E"/>
    <w:rsid w:val="0038664A"/>
    <w:rsid w:val="0038711B"/>
    <w:rsid w:val="00387DFF"/>
    <w:rsid w:val="003901AE"/>
    <w:rsid w:val="0039051C"/>
    <w:rsid w:val="00390B1A"/>
    <w:rsid w:val="003914CA"/>
    <w:rsid w:val="003914E3"/>
    <w:rsid w:val="00391897"/>
    <w:rsid w:val="00392BFC"/>
    <w:rsid w:val="0039599D"/>
    <w:rsid w:val="00395B42"/>
    <w:rsid w:val="003963DE"/>
    <w:rsid w:val="00396E00"/>
    <w:rsid w:val="00397055"/>
    <w:rsid w:val="003979D5"/>
    <w:rsid w:val="003A03F3"/>
    <w:rsid w:val="003A13C8"/>
    <w:rsid w:val="003A1472"/>
    <w:rsid w:val="003A21A6"/>
    <w:rsid w:val="003A2232"/>
    <w:rsid w:val="003A3278"/>
    <w:rsid w:val="003A3A62"/>
    <w:rsid w:val="003A51E4"/>
    <w:rsid w:val="003A56BB"/>
    <w:rsid w:val="003A5B1A"/>
    <w:rsid w:val="003A5C86"/>
    <w:rsid w:val="003A69C9"/>
    <w:rsid w:val="003B01D9"/>
    <w:rsid w:val="003B02C3"/>
    <w:rsid w:val="003B08EB"/>
    <w:rsid w:val="003B2BD3"/>
    <w:rsid w:val="003B349B"/>
    <w:rsid w:val="003B6495"/>
    <w:rsid w:val="003C2453"/>
    <w:rsid w:val="003C2526"/>
    <w:rsid w:val="003C282C"/>
    <w:rsid w:val="003C28B9"/>
    <w:rsid w:val="003C2F3D"/>
    <w:rsid w:val="003C3FC6"/>
    <w:rsid w:val="003C4C65"/>
    <w:rsid w:val="003C5444"/>
    <w:rsid w:val="003C54D4"/>
    <w:rsid w:val="003C5B88"/>
    <w:rsid w:val="003C69E7"/>
    <w:rsid w:val="003C6C42"/>
    <w:rsid w:val="003C70E8"/>
    <w:rsid w:val="003D0474"/>
    <w:rsid w:val="003D224C"/>
    <w:rsid w:val="003D31FD"/>
    <w:rsid w:val="003D3490"/>
    <w:rsid w:val="003D37A6"/>
    <w:rsid w:val="003D38A3"/>
    <w:rsid w:val="003D3B5B"/>
    <w:rsid w:val="003D4832"/>
    <w:rsid w:val="003D65DD"/>
    <w:rsid w:val="003D6838"/>
    <w:rsid w:val="003D72EE"/>
    <w:rsid w:val="003D78BA"/>
    <w:rsid w:val="003D7A6D"/>
    <w:rsid w:val="003D7DEE"/>
    <w:rsid w:val="003E1B17"/>
    <w:rsid w:val="003E1D65"/>
    <w:rsid w:val="003E2BD0"/>
    <w:rsid w:val="003E2F33"/>
    <w:rsid w:val="003E51A8"/>
    <w:rsid w:val="003E6D04"/>
    <w:rsid w:val="003E7110"/>
    <w:rsid w:val="003E7294"/>
    <w:rsid w:val="003E7DD4"/>
    <w:rsid w:val="003E7FED"/>
    <w:rsid w:val="003F14A6"/>
    <w:rsid w:val="003F14C3"/>
    <w:rsid w:val="003F3935"/>
    <w:rsid w:val="003F453A"/>
    <w:rsid w:val="003F76FE"/>
    <w:rsid w:val="004009C7"/>
    <w:rsid w:val="00400AF2"/>
    <w:rsid w:val="004042BC"/>
    <w:rsid w:val="00406102"/>
    <w:rsid w:val="00407122"/>
    <w:rsid w:val="0040736E"/>
    <w:rsid w:val="00407F58"/>
    <w:rsid w:val="004101D2"/>
    <w:rsid w:val="004104DB"/>
    <w:rsid w:val="004109B9"/>
    <w:rsid w:val="004111D3"/>
    <w:rsid w:val="00411F17"/>
    <w:rsid w:val="0041290C"/>
    <w:rsid w:val="00414ECF"/>
    <w:rsid w:val="004152E9"/>
    <w:rsid w:val="0041626C"/>
    <w:rsid w:val="00416FC8"/>
    <w:rsid w:val="00417491"/>
    <w:rsid w:val="00420B4F"/>
    <w:rsid w:val="004223D8"/>
    <w:rsid w:val="00424FA3"/>
    <w:rsid w:val="00425949"/>
    <w:rsid w:val="00426094"/>
    <w:rsid w:val="00426E75"/>
    <w:rsid w:val="00430E0B"/>
    <w:rsid w:val="00431A88"/>
    <w:rsid w:val="00434841"/>
    <w:rsid w:val="00435633"/>
    <w:rsid w:val="00435C1C"/>
    <w:rsid w:val="00436613"/>
    <w:rsid w:val="00436FC2"/>
    <w:rsid w:val="00437632"/>
    <w:rsid w:val="0043781E"/>
    <w:rsid w:val="00437EBD"/>
    <w:rsid w:val="004404F4"/>
    <w:rsid w:val="00440ADB"/>
    <w:rsid w:val="0044144E"/>
    <w:rsid w:val="004416D7"/>
    <w:rsid w:val="0044189E"/>
    <w:rsid w:val="00441C5B"/>
    <w:rsid w:val="004425BE"/>
    <w:rsid w:val="004434BB"/>
    <w:rsid w:val="004439B1"/>
    <w:rsid w:val="004449DF"/>
    <w:rsid w:val="00444C25"/>
    <w:rsid w:val="00444E0A"/>
    <w:rsid w:val="00445245"/>
    <w:rsid w:val="00446BE1"/>
    <w:rsid w:val="00446FDC"/>
    <w:rsid w:val="004471F0"/>
    <w:rsid w:val="004473AC"/>
    <w:rsid w:val="00447437"/>
    <w:rsid w:val="00450E92"/>
    <w:rsid w:val="004515E7"/>
    <w:rsid w:val="00451C51"/>
    <w:rsid w:val="00452278"/>
    <w:rsid w:val="00452703"/>
    <w:rsid w:val="00452929"/>
    <w:rsid w:val="00455490"/>
    <w:rsid w:val="0045571B"/>
    <w:rsid w:val="0045608F"/>
    <w:rsid w:val="00456F4C"/>
    <w:rsid w:val="00460FC8"/>
    <w:rsid w:val="00461F37"/>
    <w:rsid w:val="00462506"/>
    <w:rsid w:val="004629E5"/>
    <w:rsid w:val="00463FC0"/>
    <w:rsid w:val="004648F9"/>
    <w:rsid w:val="00464ED8"/>
    <w:rsid w:val="004656E4"/>
    <w:rsid w:val="004668A8"/>
    <w:rsid w:val="00467612"/>
    <w:rsid w:val="00471030"/>
    <w:rsid w:val="0047167A"/>
    <w:rsid w:val="004717D7"/>
    <w:rsid w:val="00472FAD"/>
    <w:rsid w:val="00473909"/>
    <w:rsid w:val="00473D8D"/>
    <w:rsid w:val="00475B1D"/>
    <w:rsid w:val="00476163"/>
    <w:rsid w:val="00476B09"/>
    <w:rsid w:val="00477176"/>
    <w:rsid w:val="0047749F"/>
    <w:rsid w:val="00480DD6"/>
    <w:rsid w:val="00481D2F"/>
    <w:rsid w:val="00483172"/>
    <w:rsid w:val="00483578"/>
    <w:rsid w:val="00484685"/>
    <w:rsid w:val="004868A2"/>
    <w:rsid w:val="00487B76"/>
    <w:rsid w:val="00490F7C"/>
    <w:rsid w:val="00491F9D"/>
    <w:rsid w:val="00492422"/>
    <w:rsid w:val="00492EFF"/>
    <w:rsid w:val="00493C67"/>
    <w:rsid w:val="00495396"/>
    <w:rsid w:val="0049589E"/>
    <w:rsid w:val="00495AA9"/>
    <w:rsid w:val="00497154"/>
    <w:rsid w:val="004A0634"/>
    <w:rsid w:val="004A097B"/>
    <w:rsid w:val="004A1722"/>
    <w:rsid w:val="004A1826"/>
    <w:rsid w:val="004A1DFF"/>
    <w:rsid w:val="004A2610"/>
    <w:rsid w:val="004A3EDC"/>
    <w:rsid w:val="004A3F5A"/>
    <w:rsid w:val="004A41BA"/>
    <w:rsid w:val="004A4311"/>
    <w:rsid w:val="004A45FE"/>
    <w:rsid w:val="004A56F9"/>
    <w:rsid w:val="004A58F2"/>
    <w:rsid w:val="004A670E"/>
    <w:rsid w:val="004A7654"/>
    <w:rsid w:val="004A7BE5"/>
    <w:rsid w:val="004A7F2D"/>
    <w:rsid w:val="004B038F"/>
    <w:rsid w:val="004B03B3"/>
    <w:rsid w:val="004B0A5E"/>
    <w:rsid w:val="004B23EF"/>
    <w:rsid w:val="004B2634"/>
    <w:rsid w:val="004B329D"/>
    <w:rsid w:val="004B36F2"/>
    <w:rsid w:val="004B4487"/>
    <w:rsid w:val="004B4AAB"/>
    <w:rsid w:val="004B6D34"/>
    <w:rsid w:val="004C3077"/>
    <w:rsid w:val="004C3F66"/>
    <w:rsid w:val="004C46BB"/>
    <w:rsid w:val="004C5832"/>
    <w:rsid w:val="004C5AE0"/>
    <w:rsid w:val="004C6D72"/>
    <w:rsid w:val="004D001A"/>
    <w:rsid w:val="004D1157"/>
    <w:rsid w:val="004D2AAB"/>
    <w:rsid w:val="004D2CB1"/>
    <w:rsid w:val="004D373C"/>
    <w:rsid w:val="004D5522"/>
    <w:rsid w:val="004D6004"/>
    <w:rsid w:val="004D69B3"/>
    <w:rsid w:val="004D780B"/>
    <w:rsid w:val="004E2C7A"/>
    <w:rsid w:val="004E5276"/>
    <w:rsid w:val="004E65F7"/>
    <w:rsid w:val="004F1275"/>
    <w:rsid w:val="004F1B0E"/>
    <w:rsid w:val="004F2B54"/>
    <w:rsid w:val="004F47A9"/>
    <w:rsid w:val="004F564E"/>
    <w:rsid w:val="004F576C"/>
    <w:rsid w:val="004F6350"/>
    <w:rsid w:val="004F645C"/>
    <w:rsid w:val="00500072"/>
    <w:rsid w:val="005006EE"/>
    <w:rsid w:val="00500F93"/>
    <w:rsid w:val="00501110"/>
    <w:rsid w:val="0050143D"/>
    <w:rsid w:val="005019DB"/>
    <w:rsid w:val="005023EB"/>
    <w:rsid w:val="00504908"/>
    <w:rsid w:val="005049EF"/>
    <w:rsid w:val="00504D1B"/>
    <w:rsid w:val="0050516F"/>
    <w:rsid w:val="005056BC"/>
    <w:rsid w:val="00505B35"/>
    <w:rsid w:val="00506081"/>
    <w:rsid w:val="00506191"/>
    <w:rsid w:val="0051197C"/>
    <w:rsid w:val="005127AA"/>
    <w:rsid w:val="00512E1C"/>
    <w:rsid w:val="005146D3"/>
    <w:rsid w:val="005153EB"/>
    <w:rsid w:val="005164EC"/>
    <w:rsid w:val="00517097"/>
    <w:rsid w:val="00517F3F"/>
    <w:rsid w:val="00521414"/>
    <w:rsid w:val="00521D51"/>
    <w:rsid w:val="00522C18"/>
    <w:rsid w:val="0052373E"/>
    <w:rsid w:val="0052461C"/>
    <w:rsid w:val="005252D1"/>
    <w:rsid w:val="00525FEB"/>
    <w:rsid w:val="0052604D"/>
    <w:rsid w:val="005271A2"/>
    <w:rsid w:val="005276C3"/>
    <w:rsid w:val="00527DBE"/>
    <w:rsid w:val="005313C5"/>
    <w:rsid w:val="00531E7C"/>
    <w:rsid w:val="005326D8"/>
    <w:rsid w:val="0053559A"/>
    <w:rsid w:val="0053562C"/>
    <w:rsid w:val="005357C1"/>
    <w:rsid w:val="0054028B"/>
    <w:rsid w:val="00541387"/>
    <w:rsid w:val="0054178D"/>
    <w:rsid w:val="00542AEF"/>
    <w:rsid w:val="0054398E"/>
    <w:rsid w:val="00543BDB"/>
    <w:rsid w:val="00543FF3"/>
    <w:rsid w:val="00544418"/>
    <w:rsid w:val="005463B0"/>
    <w:rsid w:val="00547BAA"/>
    <w:rsid w:val="00547EB2"/>
    <w:rsid w:val="00550157"/>
    <w:rsid w:val="00551F4F"/>
    <w:rsid w:val="00552507"/>
    <w:rsid w:val="005534F5"/>
    <w:rsid w:val="00553B72"/>
    <w:rsid w:val="00553F4D"/>
    <w:rsid w:val="00554DE5"/>
    <w:rsid w:val="00555E64"/>
    <w:rsid w:val="00556189"/>
    <w:rsid w:val="00556A6F"/>
    <w:rsid w:val="005571ED"/>
    <w:rsid w:val="005572F0"/>
    <w:rsid w:val="00557D90"/>
    <w:rsid w:val="00557EFD"/>
    <w:rsid w:val="00561372"/>
    <w:rsid w:val="005618D7"/>
    <w:rsid w:val="0056209C"/>
    <w:rsid w:val="00562385"/>
    <w:rsid w:val="00562583"/>
    <w:rsid w:val="00564741"/>
    <w:rsid w:val="00564AA6"/>
    <w:rsid w:val="005650F8"/>
    <w:rsid w:val="0056631A"/>
    <w:rsid w:val="005670AC"/>
    <w:rsid w:val="005702F0"/>
    <w:rsid w:val="005704AD"/>
    <w:rsid w:val="0057379C"/>
    <w:rsid w:val="005749DA"/>
    <w:rsid w:val="00574BDA"/>
    <w:rsid w:val="005765A0"/>
    <w:rsid w:val="00576ABD"/>
    <w:rsid w:val="00577199"/>
    <w:rsid w:val="005776B3"/>
    <w:rsid w:val="005777E2"/>
    <w:rsid w:val="00577971"/>
    <w:rsid w:val="00577D54"/>
    <w:rsid w:val="00580BC0"/>
    <w:rsid w:val="0058148A"/>
    <w:rsid w:val="00581CDC"/>
    <w:rsid w:val="00582C38"/>
    <w:rsid w:val="00584D1F"/>
    <w:rsid w:val="00585CF3"/>
    <w:rsid w:val="005904CF"/>
    <w:rsid w:val="005909AC"/>
    <w:rsid w:val="00590B76"/>
    <w:rsid w:val="00591553"/>
    <w:rsid w:val="00591C9B"/>
    <w:rsid w:val="00591F84"/>
    <w:rsid w:val="005924AE"/>
    <w:rsid w:val="005927F5"/>
    <w:rsid w:val="00592D56"/>
    <w:rsid w:val="00593198"/>
    <w:rsid w:val="005932AF"/>
    <w:rsid w:val="00594E2A"/>
    <w:rsid w:val="0059570A"/>
    <w:rsid w:val="00597143"/>
    <w:rsid w:val="005A04EF"/>
    <w:rsid w:val="005A06A1"/>
    <w:rsid w:val="005A07D4"/>
    <w:rsid w:val="005A0E79"/>
    <w:rsid w:val="005A1449"/>
    <w:rsid w:val="005A2763"/>
    <w:rsid w:val="005A29F0"/>
    <w:rsid w:val="005A3731"/>
    <w:rsid w:val="005A49E1"/>
    <w:rsid w:val="005A58C2"/>
    <w:rsid w:val="005A6B92"/>
    <w:rsid w:val="005A6D8D"/>
    <w:rsid w:val="005B02BD"/>
    <w:rsid w:val="005B134C"/>
    <w:rsid w:val="005B18FC"/>
    <w:rsid w:val="005B1D35"/>
    <w:rsid w:val="005B1DF2"/>
    <w:rsid w:val="005B263F"/>
    <w:rsid w:val="005B2950"/>
    <w:rsid w:val="005B2E67"/>
    <w:rsid w:val="005B3423"/>
    <w:rsid w:val="005B3741"/>
    <w:rsid w:val="005B42E1"/>
    <w:rsid w:val="005B4B0D"/>
    <w:rsid w:val="005B5C49"/>
    <w:rsid w:val="005B6162"/>
    <w:rsid w:val="005B68F1"/>
    <w:rsid w:val="005B767C"/>
    <w:rsid w:val="005B7EA8"/>
    <w:rsid w:val="005C03F2"/>
    <w:rsid w:val="005C175E"/>
    <w:rsid w:val="005C1CF7"/>
    <w:rsid w:val="005C2908"/>
    <w:rsid w:val="005C30A6"/>
    <w:rsid w:val="005C3925"/>
    <w:rsid w:val="005C5949"/>
    <w:rsid w:val="005C732D"/>
    <w:rsid w:val="005C7CC1"/>
    <w:rsid w:val="005C7D1A"/>
    <w:rsid w:val="005D060E"/>
    <w:rsid w:val="005D3BFC"/>
    <w:rsid w:val="005D3FCE"/>
    <w:rsid w:val="005D7652"/>
    <w:rsid w:val="005D7D56"/>
    <w:rsid w:val="005D7F06"/>
    <w:rsid w:val="005D7F6E"/>
    <w:rsid w:val="005E0694"/>
    <w:rsid w:val="005E12CF"/>
    <w:rsid w:val="005E199B"/>
    <w:rsid w:val="005E1AB6"/>
    <w:rsid w:val="005E28AE"/>
    <w:rsid w:val="005E3B60"/>
    <w:rsid w:val="005E6502"/>
    <w:rsid w:val="005E6BBD"/>
    <w:rsid w:val="005E6ED0"/>
    <w:rsid w:val="005F096D"/>
    <w:rsid w:val="005F1D21"/>
    <w:rsid w:val="005F3957"/>
    <w:rsid w:val="005F4027"/>
    <w:rsid w:val="005F4A41"/>
    <w:rsid w:val="005F523F"/>
    <w:rsid w:val="005F6E1B"/>
    <w:rsid w:val="005F7448"/>
    <w:rsid w:val="00600614"/>
    <w:rsid w:val="00600B9B"/>
    <w:rsid w:val="00600F27"/>
    <w:rsid w:val="00600F6A"/>
    <w:rsid w:val="006012A2"/>
    <w:rsid w:val="00602222"/>
    <w:rsid w:val="00602EDD"/>
    <w:rsid w:val="00604FF5"/>
    <w:rsid w:val="006054A8"/>
    <w:rsid w:val="0060601F"/>
    <w:rsid w:val="00610BAA"/>
    <w:rsid w:val="00611B3A"/>
    <w:rsid w:val="00611C61"/>
    <w:rsid w:val="006136CA"/>
    <w:rsid w:val="006153AF"/>
    <w:rsid w:val="006159BE"/>
    <w:rsid w:val="00620E36"/>
    <w:rsid w:val="00620E83"/>
    <w:rsid w:val="006210E1"/>
    <w:rsid w:val="0062228D"/>
    <w:rsid w:val="00623A1B"/>
    <w:rsid w:val="00623BB0"/>
    <w:rsid w:val="00623E33"/>
    <w:rsid w:val="006246F2"/>
    <w:rsid w:val="00625534"/>
    <w:rsid w:val="00627801"/>
    <w:rsid w:val="00627ECE"/>
    <w:rsid w:val="00630160"/>
    <w:rsid w:val="00630E3E"/>
    <w:rsid w:val="00631013"/>
    <w:rsid w:val="00633FA6"/>
    <w:rsid w:val="00634826"/>
    <w:rsid w:val="00634C61"/>
    <w:rsid w:val="00635416"/>
    <w:rsid w:val="00636740"/>
    <w:rsid w:val="006378D9"/>
    <w:rsid w:val="00642958"/>
    <w:rsid w:val="00643250"/>
    <w:rsid w:val="00643CEC"/>
    <w:rsid w:val="00645569"/>
    <w:rsid w:val="0064694B"/>
    <w:rsid w:val="00647AEC"/>
    <w:rsid w:val="00647C60"/>
    <w:rsid w:val="00647CF9"/>
    <w:rsid w:val="00647EE7"/>
    <w:rsid w:val="00650757"/>
    <w:rsid w:val="006511C7"/>
    <w:rsid w:val="0065124D"/>
    <w:rsid w:val="0065163E"/>
    <w:rsid w:val="00651BE0"/>
    <w:rsid w:val="00651F83"/>
    <w:rsid w:val="0065216B"/>
    <w:rsid w:val="006526D0"/>
    <w:rsid w:val="00653E49"/>
    <w:rsid w:val="00654ED2"/>
    <w:rsid w:val="00654EDC"/>
    <w:rsid w:val="00656017"/>
    <w:rsid w:val="006567AC"/>
    <w:rsid w:val="00657C1F"/>
    <w:rsid w:val="00657E11"/>
    <w:rsid w:val="0066037C"/>
    <w:rsid w:val="00660F93"/>
    <w:rsid w:val="00661C3B"/>
    <w:rsid w:val="00661CEE"/>
    <w:rsid w:val="0066319B"/>
    <w:rsid w:val="00664D15"/>
    <w:rsid w:val="00664F54"/>
    <w:rsid w:val="0066584A"/>
    <w:rsid w:val="00665915"/>
    <w:rsid w:val="00665D10"/>
    <w:rsid w:val="00665DEF"/>
    <w:rsid w:val="00666C20"/>
    <w:rsid w:val="006675F8"/>
    <w:rsid w:val="00672C80"/>
    <w:rsid w:val="00672D14"/>
    <w:rsid w:val="00672E67"/>
    <w:rsid w:val="0067507B"/>
    <w:rsid w:val="0068103F"/>
    <w:rsid w:val="006815F8"/>
    <w:rsid w:val="00681A83"/>
    <w:rsid w:val="00682309"/>
    <w:rsid w:val="00682947"/>
    <w:rsid w:val="00682D9A"/>
    <w:rsid w:val="00682E99"/>
    <w:rsid w:val="00683FAC"/>
    <w:rsid w:val="00687042"/>
    <w:rsid w:val="00687F62"/>
    <w:rsid w:val="006916D7"/>
    <w:rsid w:val="00691805"/>
    <w:rsid w:val="00692077"/>
    <w:rsid w:val="00692CF8"/>
    <w:rsid w:val="00692E7F"/>
    <w:rsid w:val="00693F01"/>
    <w:rsid w:val="006963F8"/>
    <w:rsid w:val="006972CC"/>
    <w:rsid w:val="00697913"/>
    <w:rsid w:val="006A10D0"/>
    <w:rsid w:val="006A2702"/>
    <w:rsid w:val="006A3594"/>
    <w:rsid w:val="006A3C58"/>
    <w:rsid w:val="006A4CE3"/>
    <w:rsid w:val="006A67A3"/>
    <w:rsid w:val="006A6C7A"/>
    <w:rsid w:val="006A6D30"/>
    <w:rsid w:val="006A7568"/>
    <w:rsid w:val="006A791B"/>
    <w:rsid w:val="006A7A84"/>
    <w:rsid w:val="006B205B"/>
    <w:rsid w:val="006B22EB"/>
    <w:rsid w:val="006B36D8"/>
    <w:rsid w:val="006B4520"/>
    <w:rsid w:val="006B4CCF"/>
    <w:rsid w:val="006B5097"/>
    <w:rsid w:val="006C030C"/>
    <w:rsid w:val="006C172A"/>
    <w:rsid w:val="006C1C82"/>
    <w:rsid w:val="006C2466"/>
    <w:rsid w:val="006D1071"/>
    <w:rsid w:val="006D199B"/>
    <w:rsid w:val="006D1B03"/>
    <w:rsid w:val="006D1FA6"/>
    <w:rsid w:val="006D2B92"/>
    <w:rsid w:val="006D2CE6"/>
    <w:rsid w:val="006D2EA2"/>
    <w:rsid w:val="006D450D"/>
    <w:rsid w:val="006D5338"/>
    <w:rsid w:val="006D5742"/>
    <w:rsid w:val="006D625B"/>
    <w:rsid w:val="006D6543"/>
    <w:rsid w:val="006D6E63"/>
    <w:rsid w:val="006D7AE2"/>
    <w:rsid w:val="006E0AB6"/>
    <w:rsid w:val="006E1CF3"/>
    <w:rsid w:val="006E2302"/>
    <w:rsid w:val="006E4120"/>
    <w:rsid w:val="006E428B"/>
    <w:rsid w:val="006E4496"/>
    <w:rsid w:val="006E5367"/>
    <w:rsid w:val="006E53DF"/>
    <w:rsid w:val="006E57F2"/>
    <w:rsid w:val="006E6B11"/>
    <w:rsid w:val="006E7234"/>
    <w:rsid w:val="006E7B47"/>
    <w:rsid w:val="006F19E2"/>
    <w:rsid w:val="006F3619"/>
    <w:rsid w:val="006F3A4B"/>
    <w:rsid w:val="006F3DFD"/>
    <w:rsid w:val="006F41C2"/>
    <w:rsid w:val="006F45AF"/>
    <w:rsid w:val="006F48A9"/>
    <w:rsid w:val="006F61DE"/>
    <w:rsid w:val="006F673D"/>
    <w:rsid w:val="00700418"/>
    <w:rsid w:val="00700D42"/>
    <w:rsid w:val="007011B4"/>
    <w:rsid w:val="007020F7"/>
    <w:rsid w:val="00703B48"/>
    <w:rsid w:val="00704CE8"/>
    <w:rsid w:val="007052AA"/>
    <w:rsid w:val="00705382"/>
    <w:rsid w:val="007054FE"/>
    <w:rsid w:val="00707E02"/>
    <w:rsid w:val="00707FE3"/>
    <w:rsid w:val="00710B15"/>
    <w:rsid w:val="007122A2"/>
    <w:rsid w:val="0071471E"/>
    <w:rsid w:val="00714C23"/>
    <w:rsid w:val="00715004"/>
    <w:rsid w:val="007151BA"/>
    <w:rsid w:val="0071542D"/>
    <w:rsid w:val="00716ACB"/>
    <w:rsid w:val="00720728"/>
    <w:rsid w:val="007215A8"/>
    <w:rsid w:val="00721B4C"/>
    <w:rsid w:val="0072200B"/>
    <w:rsid w:val="0072374A"/>
    <w:rsid w:val="00723B10"/>
    <w:rsid w:val="00724329"/>
    <w:rsid w:val="00724534"/>
    <w:rsid w:val="0072473B"/>
    <w:rsid w:val="007248FC"/>
    <w:rsid w:val="00724C31"/>
    <w:rsid w:val="007258BA"/>
    <w:rsid w:val="00726455"/>
    <w:rsid w:val="00726E41"/>
    <w:rsid w:val="0072780B"/>
    <w:rsid w:val="00730E7F"/>
    <w:rsid w:val="00731C2D"/>
    <w:rsid w:val="0073283A"/>
    <w:rsid w:val="00733673"/>
    <w:rsid w:val="007342DD"/>
    <w:rsid w:val="00734411"/>
    <w:rsid w:val="00734CE8"/>
    <w:rsid w:val="00735F88"/>
    <w:rsid w:val="00737C55"/>
    <w:rsid w:val="00737EA0"/>
    <w:rsid w:val="00740BD4"/>
    <w:rsid w:val="00740CF6"/>
    <w:rsid w:val="007416C6"/>
    <w:rsid w:val="007417AE"/>
    <w:rsid w:val="00742698"/>
    <w:rsid w:val="007439F8"/>
    <w:rsid w:val="00744179"/>
    <w:rsid w:val="00745B56"/>
    <w:rsid w:val="007460D4"/>
    <w:rsid w:val="00746B0C"/>
    <w:rsid w:val="00750506"/>
    <w:rsid w:val="00750D88"/>
    <w:rsid w:val="0075125F"/>
    <w:rsid w:val="007516CD"/>
    <w:rsid w:val="00752320"/>
    <w:rsid w:val="00752517"/>
    <w:rsid w:val="00753778"/>
    <w:rsid w:val="007548DC"/>
    <w:rsid w:val="00754F0D"/>
    <w:rsid w:val="0075524F"/>
    <w:rsid w:val="0075745B"/>
    <w:rsid w:val="00760B86"/>
    <w:rsid w:val="007612C0"/>
    <w:rsid w:val="00761AC7"/>
    <w:rsid w:val="007624FB"/>
    <w:rsid w:val="0076282F"/>
    <w:rsid w:val="00763027"/>
    <w:rsid w:val="00764F6A"/>
    <w:rsid w:val="00766217"/>
    <w:rsid w:val="00766772"/>
    <w:rsid w:val="007669BE"/>
    <w:rsid w:val="0076732C"/>
    <w:rsid w:val="007704B3"/>
    <w:rsid w:val="0077062F"/>
    <w:rsid w:val="00771847"/>
    <w:rsid w:val="0077251A"/>
    <w:rsid w:val="00772B2B"/>
    <w:rsid w:val="00773CD4"/>
    <w:rsid w:val="00774AE0"/>
    <w:rsid w:val="00775384"/>
    <w:rsid w:val="0077749F"/>
    <w:rsid w:val="00781613"/>
    <w:rsid w:val="007825F9"/>
    <w:rsid w:val="00783F11"/>
    <w:rsid w:val="007845C9"/>
    <w:rsid w:val="00784872"/>
    <w:rsid w:val="00784B3C"/>
    <w:rsid w:val="007857F2"/>
    <w:rsid w:val="007866D1"/>
    <w:rsid w:val="00786E8E"/>
    <w:rsid w:val="0078713F"/>
    <w:rsid w:val="00787D24"/>
    <w:rsid w:val="00795451"/>
    <w:rsid w:val="0079657B"/>
    <w:rsid w:val="00796829"/>
    <w:rsid w:val="00796903"/>
    <w:rsid w:val="00796E91"/>
    <w:rsid w:val="00797918"/>
    <w:rsid w:val="007A188C"/>
    <w:rsid w:val="007A2F1E"/>
    <w:rsid w:val="007A35EF"/>
    <w:rsid w:val="007A5851"/>
    <w:rsid w:val="007A5AF6"/>
    <w:rsid w:val="007A681B"/>
    <w:rsid w:val="007A6E31"/>
    <w:rsid w:val="007B030A"/>
    <w:rsid w:val="007B1087"/>
    <w:rsid w:val="007B1BAC"/>
    <w:rsid w:val="007B1BBE"/>
    <w:rsid w:val="007B225C"/>
    <w:rsid w:val="007B268A"/>
    <w:rsid w:val="007B2856"/>
    <w:rsid w:val="007B48B8"/>
    <w:rsid w:val="007B5FA1"/>
    <w:rsid w:val="007B5FEE"/>
    <w:rsid w:val="007B637D"/>
    <w:rsid w:val="007B674C"/>
    <w:rsid w:val="007B6AED"/>
    <w:rsid w:val="007B7F4E"/>
    <w:rsid w:val="007C00D2"/>
    <w:rsid w:val="007C0A35"/>
    <w:rsid w:val="007C1A17"/>
    <w:rsid w:val="007C22CC"/>
    <w:rsid w:val="007C2793"/>
    <w:rsid w:val="007C3658"/>
    <w:rsid w:val="007C4488"/>
    <w:rsid w:val="007C6D02"/>
    <w:rsid w:val="007C6FE7"/>
    <w:rsid w:val="007D058F"/>
    <w:rsid w:val="007D0A38"/>
    <w:rsid w:val="007D353E"/>
    <w:rsid w:val="007D4AB7"/>
    <w:rsid w:val="007D5B5C"/>
    <w:rsid w:val="007D6927"/>
    <w:rsid w:val="007D6EFC"/>
    <w:rsid w:val="007E08FC"/>
    <w:rsid w:val="007E1D2B"/>
    <w:rsid w:val="007E1FB7"/>
    <w:rsid w:val="007E2E4D"/>
    <w:rsid w:val="007E2EAE"/>
    <w:rsid w:val="007E3654"/>
    <w:rsid w:val="007E3A90"/>
    <w:rsid w:val="007E40F4"/>
    <w:rsid w:val="007E41E3"/>
    <w:rsid w:val="007E48E3"/>
    <w:rsid w:val="007E579C"/>
    <w:rsid w:val="007E57BE"/>
    <w:rsid w:val="007E5844"/>
    <w:rsid w:val="007E5900"/>
    <w:rsid w:val="007E5909"/>
    <w:rsid w:val="007E5AEE"/>
    <w:rsid w:val="007E6FBB"/>
    <w:rsid w:val="007E71FC"/>
    <w:rsid w:val="007F22AD"/>
    <w:rsid w:val="007F57BB"/>
    <w:rsid w:val="007F6567"/>
    <w:rsid w:val="007F6A0C"/>
    <w:rsid w:val="007F732F"/>
    <w:rsid w:val="007F7E6A"/>
    <w:rsid w:val="00800424"/>
    <w:rsid w:val="00801DE4"/>
    <w:rsid w:val="008021ED"/>
    <w:rsid w:val="008035D8"/>
    <w:rsid w:val="008037DD"/>
    <w:rsid w:val="00803DEE"/>
    <w:rsid w:val="008041B4"/>
    <w:rsid w:val="00805452"/>
    <w:rsid w:val="0080546A"/>
    <w:rsid w:val="008056E2"/>
    <w:rsid w:val="00805F5B"/>
    <w:rsid w:val="00806B99"/>
    <w:rsid w:val="00811A7F"/>
    <w:rsid w:val="00812064"/>
    <w:rsid w:val="00812606"/>
    <w:rsid w:val="008129E4"/>
    <w:rsid w:val="00813735"/>
    <w:rsid w:val="00813DD7"/>
    <w:rsid w:val="008152CF"/>
    <w:rsid w:val="008158E6"/>
    <w:rsid w:val="0081695E"/>
    <w:rsid w:val="008200EA"/>
    <w:rsid w:val="008204B2"/>
    <w:rsid w:val="00821250"/>
    <w:rsid w:val="00821412"/>
    <w:rsid w:val="00823CEB"/>
    <w:rsid w:val="00824156"/>
    <w:rsid w:val="008264C2"/>
    <w:rsid w:val="00826B39"/>
    <w:rsid w:val="00826C9B"/>
    <w:rsid w:val="00826D2B"/>
    <w:rsid w:val="00827CF5"/>
    <w:rsid w:val="00830B5D"/>
    <w:rsid w:val="00830BD0"/>
    <w:rsid w:val="008346F5"/>
    <w:rsid w:val="00834D42"/>
    <w:rsid w:val="00834D71"/>
    <w:rsid w:val="0083536C"/>
    <w:rsid w:val="008359E3"/>
    <w:rsid w:val="00837049"/>
    <w:rsid w:val="00837C3B"/>
    <w:rsid w:val="00837CB9"/>
    <w:rsid w:val="00840D09"/>
    <w:rsid w:val="00842BA8"/>
    <w:rsid w:val="00842C2B"/>
    <w:rsid w:val="00844DE7"/>
    <w:rsid w:val="00844E6E"/>
    <w:rsid w:val="00845B82"/>
    <w:rsid w:val="00846469"/>
    <w:rsid w:val="00850822"/>
    <w:rsid w:val="008508A4"/>
    <w:rsid w:val="0085158C"/>
    <w:rsid w:val="00853FDD"/>
    <w:rsid w:val="008544D3"/>
    <w:rsid w:val="00855DC3"/>
    <w:rsid w:val="00855FAF"/>
    <w:rsid w:val="00856C63"/>
    <w:rsid w:val="008603C0"/>
    <w:rsid w:val="00860BAF"/>
    <w:rsid w:val="00860D7C"/>
    <w:rsid w:val="00861792"/>
    <w:rsid w:val="00863230"/>
    <w:rsid w:val="00864B96"/>
    <w:rsid w:val="00864FDF"/>
    <w:rsid w:val="00865BBA"/>
    <w:rsid w:val="00866FCE"/>
    <w:rsid w:val="008701C9"/>
    <w:rsid w:val="00870B9B"/>
    <w:rsid w:val="00871134"/>
    <w:rsid w:val="00872871"/>
    <w:rsid w:val="00873468"/>
    <w:rsid w:val="00873667"/>
    <w:rsid w:val="008779DA"/>
    <w:rsid w:val="00877FBE"/>
    <w:rsid w:val="00881210"/>
    <w:rsid w:val="00881BA5"/>
    <w:rsid w:val="00882F6D"/>
    <w:rsid w:val="008839AA"/>
    <w:rsid w:val="00883D95"/>
    <w:rsid w:val="00884486"/>
    <w:rsid w:val="0088457F"/>
    <w:rsid w:val="00886013"/>
    <w:rsid w:val="00886374"/>
    <w:rsid w:val="00886576"/>
    <w:rsid w:val="00886BB9"/>
    <w:rsid w:val="00890AD9"/>
    <w:rsid w:val="00890C58"/>
    <w:rsid w:val="00891224"/>
    <w:rsid w:val="00891D49"/>
    <w:rsid w:val="008920E0"/>
    <w:rsid w:val="00892236"/>
    <w:rsid w:val="00893935"/>
    <w:rsid w:val="00893F29"/>
    <w:rsid w:val="008941AC"/>
    <w:rsid w:val="00894AF5"/>
    <w:rsid w:val="00895EA1"/>
    <w:rsid w:val="00896A04"/>
    <w:rsid w:val="00897628"/>
    <w:rsid w:val="00897C46"/>
    <w:rsid w:val="008A0B30"/>
    <w:rsid w:val="008A10A1"/>
    <w:rsid w:val="008A27B0"/>
    <w:rsid w:val="008A27C2"/>
    <w:rsid w:val="008A2805"/>
    <w:rsid w:val="008A2B1F"/>
    <w:rsid w:val="008A3B9C"/>
    <w:rsid w:val="008A40BA"/>
    <w:rsid w:val="008A45E1"/>
    <w:rsid w:val="008A65E1"/>
    <w:rsid w:val="008B028F"/>
    <w:rsid w:val="008B1A03"/>
    <w:rsid w:val="008B1FC0"/>
    <w:rsid w:val="008B38B5"/>
    <w:rsid w:val="008B5B34"/>
    <w:rsid w:val="008B5F56"/>
    <w:rsid w:val="008B6231"/>
    <w:rsid w:val="008B67D7"/>
    <w:rsid w:val="008B6DC7"/>
    <w:rsid w:val="008B6DFE"/>
    <w:rsid w:val="008B7A6C"/>
    <w:rsid w:val="008C08FD"/>
    <w:rsid w:val="008C0C3A"/>
    <w:rsid w:val="008C260C"/>
    <w:rsid w:val="008C292D"/>
    <w:rsid w:val="008C3FF9"/>
    <w:rsid w:val="008C5C31"/>
    <w:rsid w:val="008C652A"/>
    <w:rsid w:val="008C6965"/>
    <w:rsid w:val="008C6A6C"/>
    <w:rsid w:val="008C7514"/>
    <w:rsid w:val="008D1143"/>
    <w:rsid w:val="008D14D9"/>
    <w:rsid w:val="008D1A6C"/>
    <w:rsid w:val="008D21F3"/>
    <w:rsid w:val="008D229D"/>
    <w:rsid w:val="008D356F"/>
    <w:rsid w:val="008D3BF4"/>
    <w:rsid w:val="008D6AC9"/>
    <w:rsid w:val="008E17CB"/>
    <w:rsid w:val="008E1CA7"/>
    <w:rsid w:val="008E1DAC"/>
    <w:rsid w:val="008E29C9"/>
    <w:rsid w:val="008E39F9"/>
    <w:rsid w:val="008E3D85"/>
    <w:rsid w:val="008E47D9"/>
    <w:rsid w:val="008E5420"/>
    <w:rsid w:val="008E5CC9"/>
    <w:rsid w:val="008E63A4"/>
    <w:rsid w:val="008E781D"/>
    <w:rsid w:val="008E7C16"/>
    <w:rsid w:val="008F0A48"/>
    <w:rsid w:val="008F0FE4"/>
    <w:rsid w:val="008F2620"/>
    <w:rsid w:val="008F38DC"/>
    <w:rsid w:val="008F5971"/>
    <w:rsid w:val="008F5ABF"/>
    <w:rsid w:val="008F6402"/>
    <w:rsid w:val="008F7958"/>
    <w:rsid w:val="009011DE"/>
    <w:rsid w:val="0090336A"/>
    <w:rsid w:val="009034B6"/>
    <w:rsid w:val="009045A1"/>
    <w:rsid w:val="00904D5E"/>
    <w:rsid w:val="00905786"/>
    <w:rsid w:val="00905E87"/>
    <w:rsid w:val="0090698C"/>
    <w:rsid w:val="00906D28"/>
    <w:rsid w:val="009103CF"/>
    <w:rsid w:val="00912784"/>
    <w:rsid w:val="009128DD"/>
    <w:rsid w:val="00912A49"/>
    <w:rsid w:val="009140A5"/>
    <w:rsid w:val="00914E51"/>
    <w:rsid w:val="009154E0"/>
    <w:rsid w:val="00915580"/>
    <w:rsid w:val="00915729"/>
    <w:rsid w:val="009163CE"/>
    <w:rsid w:val="00920783"/>
    <w:rsid w:val="00921692"/>
    <w:rsid w:val="00921E89"/>
    <w:rsid w:val="00921FC5"/>
    <w:rsid w:val="009254A8"/>
    <w:rsid w:val="00925E82"/>
    <w:rsid w:val="00926583"/>
    <w:rsid w:val="009278A7"/>
    <w:rsid w:val="00930902"/>
    <w:rsid w:val="00931C98"/>
    <w:rsid w:val="0093236F"/>
    <w:rsid w:val="00933AD3"/>
    <w:rsid w:val="009342E0"/>
    <w:rsid w:val="009360A8"/>
    <w:rsid w:val="0093631B"/>
    <w:rsid w:val="00936C1B"/>
    <w:rsid w:val="009417F4"/>
    <w:rsid w:val="0094315E"/>
    <w:rsid w:val="0094316C"/>
    <w:rsid w:val="009431E7"/>
    <w:rsid w:val="00943F1A"/>
    <w:rsid w:val="00946A35"/>
    <w:rsid w:val="00951841"/>
    <w:rsid w:val="00951AF8"/>
    <w:rsid w:val="009523DF"/>
    <w:rsid w:val="009564F8"/>
    <w:rsid w:val="00957355"/>
    <w:rsid w:val="009576B3"/>
    <w:rsid w:val="00957D13"/>
    <w:rsid w:val="00961B61"/>
    <w:rsid w:val="00964457"/>
    <w:rsid w:val="00965907"/>
    <w:rsid w:val="00970A16"/>
    <w:rsid w:val="00970F07"/>
    <w:rsid w:val="00972747"/>
    <w:rsid w:val="00972EA3"/>
    <w:rsid w:val="009730D9"/>
    <w:rsid w:val="0097374E"/>
    <w:rsid w:val="009768CE"/>
    <w:rsid w:val="00976DCB"/>
    <w:rsid w:val="009775E0"/>
    <w:rsid w:val="0097786B"/>
    <w:rsid w:val="00980638"/>
    <w:rsid w:val="00981560"/>
    <w:rsid w:val="00981EDB"/>
    <w:rsid w:val="009820F0"/>
    <w:rsid w:val="0098302C"/>
    <w:rsid w:val="00985C2F"/>
    <w:rsid w:val="00990530"/>
    <w:rsid w:val="00990E27"/>
    <w:rsid w:val="00991042"/>
    <w:rsid w:val="00991DDB"/>
    <w:rsid w:val="009920E9"/>
    <w:rsid w:val="00992F02"/>
    <w:rsid w:val="009931AD"/>
    <w:rsid w:val="009938EF"/>
    <w:rsid w:val="0099536B"/>
    <w:rsid w:val="00996714"/>
    <w:rsid w:val="00996E92"/>
    <w:rsid w:val="0099734A"/>
    <w:rsid w:val="0099797A"/>
    <w:rsid w:val="00997DF0"/>
    <w:rsid w:val="009A00EA"/>
    <w:rsid w:val="009A077A"/>
    <w:rsid w:val="009A08F0"/>
    <w:rsid w:val="009A0C08"/>
    <w:rsid w:val="009A1AFF"/>
    <w:rsid w:val="009A33A3"/>
    <w:rsid w:val="009A4244"/>
    <w:rsid w:val="009A4455"/>
    <w:rsid w:val="009A654E"/>
    <w:rsid w:val="009A76E6"/>
    <w:rsid w:val="009A7778"/>
    <w:rsid w:val="009B0FA5"/>
    <w:rsid w:val="009B1CB8"/>
    <w:rsid w:val="009B259D"/>
    <w:rsid w:val="009B2615"/>
    <w:rsid w:val="009B2C48"/>
    <w:rsid w:val="009B37D8"/>
    <w:rsid w:val="009B498F"/>
    <w:rsid w:val="009B51EA"/>
    <w:rsid w:val="009B7A4A"/>
    <w:rsid w:val="009B7BA2"/>
    <w:rsid w:val="009B7F61"/>
    <w:rsid w:val="009C07A0"/>
    <w:rsid w:val="009C150D"/>
    <w:rsid w:val="009C2787"/>
    <w:rsid w:val="009C2CA5"/>
    <w:rsid w:val="009C2EBA"/>
    <w:rsid w:val="009C4267"/>
    <w:rsid w:val="009C6966"/>
    <w:rsid w:val="009C704B"/>
    <w:rsid w:val="009C73A4"/>
    <w:rsid w:val="009C780C"/>
    <w:rsid w:val="009C7DED"/>
    <w:rsid w:val="009D0132"/>
    <w:rsid w:val="009D3B23"/>
    <w:rsid w:val="009D3D29"/>
    <w:rsid w:val="009D3F07"/>
    <w:rsid w:val="009D5D7B"/>
    <w:rsid w:val="009D6119"/>
    <w:rsid w:val="009E0340"/>
    <w:rsid w:val="009E12C4"/>
    <w:rsid w:val="009E2AC5"/>
    <w:rsid w:val="009E3173"/>
    <w:rsid w:val="009E5090"/>
    <w:rsid w:val="009E5E9A"/>
    <w:rsid w:val="009E7322"/>
    <w:rsid w:val="009E73F7"/>
    <w:rsid w:val="009F1756"/>
    <w:rsid w:val="009F22A5"/>
    <w:rsid w:val="009F2648"/>
    <w:rsid w:val="009F2673"/>
    <w:rsid w:val="009F2E25"/>
    <w:rsid w:val="009F2F3A"/>
    <w:rsid w:val="009F31BE"/>
    <w:rsid w:val="009F4406"/>
    <w:rsid w:val="009F5EC6"/>
    <w:rsid w:val="009F7172"/>
    <w:rsid w:val="009F7EDF"/>
    <w:rsid w:val="00A0116C"/>
    <w:rsid w:val="00A0188D"/>
    <w:rsid w:val="00A01D8E"/>
    <w:rsid w:val="00A02839"/>
    <w:rsid w:val="00A02911"/>
    <w:rsid w:val="00A03AE4"/>
    <w:rsid w:val="00A03EEA"/>
    <w:rsid w:val="00A04EA0"/>
    <w:rsid w:val="00A06521"/>
    <w:rsid w:val="00A10E97"/>
    <w:rsid w:val="00A12E29"/>
    <w:rsid w:val="00A13A23"/>
    <w:rsid w:val="00A14A20"/>
    <w:rsid w:val="00A14B7A"/>
    <w:rsid w:val="00A1514E"/>
    <w:rsid w:val="00A1630E"/>
    <w:rsid w:val="00A16792"/>
    <w:rsid w:val="00A16A61"/>
    <w:rsid w:val="00A16BE9"/>
    <w:rsid w:val="00A16E3E"/>
    <w:rsid w:val="00A21DD6"/>
    <w:rsid w:val="00A21F7A"/>
    <w:rsid w:val="00A23F28"/>
    <w:rsid w:val="00A24C0A"/>
    <w:rsid w:val="00A25BA3"/>
    <w:rsid w:val="00A26287"/>
    <w:rsid w:val="00A2649C"/>
    <w:rsid w:val="00A26B9E"/>
    <w:rsid w:val="00A26DC6"/>
    <w:rsid w:val="00A30CDC"/>
    <w:rsid w:val="00A30D7B"/>
    <w:rsid w:val="00A30E1B"/>
    <w:rsid w:val="00A328AA"/>
    <w:rsid w:val="00A32AC2"/>
    <w:rsid w:val="00A359C2"/>
    <w:rsid w:val="00A35E83"/>
    <w:rsid w:val="00A36867"/>
    <w:rsid w:val="00A4009E"/>
    <w:rsid w:val="00A40FA0"/>
    <w:rsid w:val="00A41805"/>
    <w:rsid w:val="00A41C40"/>
    <w:rsid w:val="00A42099"/>
    <w:rsid w:val="00A428F8"/>
    <w:rsid w:val="00A42DA7"/>
    <w:rsid w:val="00A4360A"/>
    <w:rsid w:val="00A43EF6"/>
    <w:rsid w:val="00A4437D"/>
    <w:rsid w:val="00A47519"/>
    <w:rsid w:val="00A47743"/>
    <w:rsid w:val="00A479D5"/>
    <w:rsid w:val="00A5140E"/>
    <w:rsid w:val="00A51D75"/>
    <w:rsid w:val="00A52266"/>
    <w:rsid w:val="00A530D3"/>
    <w:rsid w:val="00A5418F"/>
    <w:rsid w:val="00A56599"/>
    <w:rsid w:val="00A56B6C"/>
    <w:rsid w:val="00A5736B"/>
    <w:rsid w:val="00A574D1"/>
    <w:rsid w:val="00A57701"/>
    <w:rsid w:val="00A6023B"/>
    <w:rsid w:val="00A62FC7"/>
    <w:rsid w:val="00A63593"/>
    <w:rsid w:val="00A63E31"/>
    <w:rsid w:val="00A65A0A"/>
    <w:rsid w:val="00A67BEC"/>
    <w:rsid w:val="00A70401"/>
    <w:rsid w:val="00A73715"/>
    <w:rsid w:val="00A73A5B"/>
    <w:rsid w:val="00A73E32"/>
    <w:rsid w:val="00A74E37"/>
    <w:rsid w:val="00A755EB"/>
    <w:rsid w:val="00A77A46"/>
    <w:rsid w:val="00A81285"/>
    <w:rsid w:val="00A81FAB"/>
    <w:rsid w:val="00A821BD"/>
    <w:rsid w:val="00A8284E"/>
    <w:rsid w:val="00A83974"/>
    <w:rsid w:val="00A84CD2"/>
    <w:rsid w:val="00A86C51"/>
    <w:rsid w:val="00A87BB4"/>
    <w:rsid w:val="00A91693"/>
    <w:rsid w:val="00A91B9F"/>
    <w:rsid w:val="00A91E14"/>
    <w:rsid w:val="00A926BE"/>
    <w:rsid w:val="00A932DD"/>
    <w:rsid w:val="00A94AAD"/>
    <w:rsid w:val="00A94F11"/>
    <w:rsid w:val="00A96893"/>
    <w:rsid w:val="00A97C23"/>
    <w:rsid w:val="00AA0B56"/>
    <w:rsid w:val="00AA1CBA"/>
    <w:rsid w:val="00AA2205"/>
    <w:rsid w:val="00AA337B"/>
    <w:rsid w:val="00AA33C2"/>
    <w:rsid w:val="00AA36B6"/>
    <w:rsid w:val="00AA592B"/>
    <w:rsid w:val="00AA645B"/>
    <w:rsid w:val="00AA78B4"/>
    <w:rsid w:val="00AB00F1"/>
    <w:rsid w:val="00AB0BF3"/>
    <w:rsid w:val="00AB13C0"/>
    <w:rsid w:val="00AB1CA1"/>
    <w:rsid w:val="00AB3368"/>
    <w:rsid w:val="00AB387C"/>
    <w:rsid w:val="00AB4EB3"/>
    <w:rsid w:val="00AB58C0"/>
    <w:rsid w:val="00AB5B3B"/>
    <w:rsid w:val="00AB63B2"/>
    <w:rsid w:val="00AB71D8"/>
    <w:rsid w:val="00AB74D1"/>
    <w:rsid w:val="00AC17D4"/>
    <w:rsid w:val="00AC1DDC"/>
    <w:rsid w:val="00AC1E68"/>
    <w:rsid w:val="00AC2AAF"/>
    <w:rsid w:val="00AC368B"/>
    <w:rsid w:val="00AC50F3"/>
    <w:rsid w:val="00AC68ED"/>
    <w:rsid w:val="00AC69D6"/>
    <w:rsid w:val="00AD1D59"/>
    <w:rsid w:val="00AD2D7C"/>
    <w:rsid w:val="00AD3D7A"/>
    <w:rsid w:val="00AD3D97"/>
    <w:rsid w:val="00AD5163"/>
    <w:rsid w:val="00AD5675"/>
    <w:rsid w:val="00AE0185"/>
    <w:rsid w:val="00AE081A"/>
    <w:rsid w:val="00AE0DFF"/>
    <w:rsid w:val="00AE1FDC"/>
    <w:rsid w:val="00AE2D8F"/>
    <w:rsid w:val="00AE31B0"/>
    <w:rsid w:val="00AE3937"/>
    <w:rsid w:val="00AE3DAE"/>
    <w:rsid w:val="00AE452A"/>
    <w:rsid w:val="00AE4F74"/>
    <w:rsid w:val="00AE4FD1"/>
    <w:rsid w:val="00AE5701"/>
    <w:rsid w:val="00AE5AC0"/>
    <w:rsid w:val="00AF01D4"/>
    <w:rsid w:val="00AF0A9F"/>
    <w:rsid w:val="00AF26E0"/>
    <w:rsid w:val="00AF35F0"/>
    <w:rsid w:val="00AF3A5F"/>
    <w:rsid w:val="00AF3C53"/>
    <w:rsid w:val="00AF42D5"/>
    <w:rsid w:val="00AF551F"/>
    <w:rsid w:val="00AF791A"/>
    <w:rsid w:val="00B005AC"/>
    <w:rsid w:val="00B01285"/>
    <w:rsid w:val="00B01FD3"/>
    <w:rsid w:val="00B01FFA"/>
    <w:rsid w:val="00B0255D"/>
    <w:rsid w:val="00B031EF"/>
    <w:rsid w:val="00B04676"/>
    <w:rsid w:val="00B04BA2"/>
    <w:rsid w:val="00B0595B"/>
    <w:rsid w:val="00B07201"/>
    <w:rsid w:val="00B07E89"/>
    <w:rsid w:val="00B11BB8"/>
    <w:rsid w:val="00B13E96"/>
    <w:rsid w:val="00B13F36"/>
    <w:rsid w:val="00B156F6"/>
    <w:rsid w:val="00B16B66"/>
    <w:rsid w:val="00B16E19"/>
    <w:rsid w:val="00B17B15"/>
    <w:rsid w:val="00B217D3"/>
    <w:rsid w:val="00B232D5"/>
    <w:rsid w:val="00B25A96"/>
    <w:rsid w:val="00B25AAF"/>
    <w:rsid w:val="00B278AB"/>
    <w:rsid w:val="00B27A5D"/>
    <w:rsid w:val="00B30956"/>
    <w:rsid w:val="00B3178F"/>
    <w:rsid w:val="00B3292E"/>
    <w:rsid w:val="00B32A29"/>
    <w:rsid w:val="00B33052"/>
    <w:rsid w:val="00B33DC6"/>
    <w:rsid w:val="00B3500D"/>
    <w:rsid w:val="00B3509E"/>
    <w:rsid w:val="00B35968"/>
    <w:rsid w:val="00B36289"/>
    <w:rsid w:val="00B36906"/>
    <w:rsid w:val="00B379AC"/>
    <w:rsid w:val="00B41ABF"/>
    <w:rsid w:val="00B425F0"/>
    <w:rsid w:val="00B435D4"/>
    <w:rsid w:val="00B43C58"/>
    <w:rsid w:val="00B442D8"/>
    <w:rsid w:val="00B44D6E"/>
    <w:rsid w:val="00B457BA"/>
    <w:rsid w:val="00B47033"/>
    <w:rsid w:val="00B47343"/>
    <w:rsid w:val="00B503DD"/>
    <w:rsid w:val="00B5072B"/>
    <w:rsid w:val="00B51ABF"/>
    <w:rsid w:val="00B53B08"/>
    <w:rsid w:val="00B546C1"/>
    <w:rsid w:val="00B61AA8"/>
    <w:rsid w:val="00B62069"/>
    <w:rsid w:val="00B63DE8"/>
    <w:rsid w:val="00B63FD1"/>
    <w:rsid w:val="00B64B10"/>
    <w:rsid w:val="00B6526D"/>
    <w:rsid w:val="00B666E2"/>
    <w:rsid w:val="00B67521"/>
    <w:rsid w:val="00B67756"/>
    <w:rsid w:val="00B701A5"/>
    <w:rsid w:val="00B7173A"/>
    <w:rsid w:val="00B72140"/>
    <w:rsid w:val="00B72F0B"/>
    <w:rsid w:val="00B74976"/>
    <w:rsid w:val="00B76190"/>
    <w:rsid w:val="00B76B29"/>
    <w:rsid w:val="00B76D9D"/>
    <w:rsid w:val="00B76DC5"/>
    <w:rsid w:val="00B77192"/>
    <w:rsid w:val="00B77F19"/>
    <w:rsid w:val="00B8405E"/>
    <w:rsid w:val="00B84865"/>
    <w:rsid w:val="00B848E7"/>
    <w:rsid w:val="00B85B9E"/>
    <w:rsid w:val="00B860C7"/>
    <w:rsid w:val="00B86991"/>
    <w:rsid w:val="00B87342"/>
    <w:rsid w:val="00B87703"/>
    <w:rsid w:val="00B908BB"/>
    <w:rsid w:val="00B913F1"/>
    <w:rsid w:val="00B91B91"/>
    <w:rsid w:val="00B92BB9"/>
    <w:rsid w:val="00B9395A"/>
    <w:rsid w:val="00B939C4"/>
    <w:rsid w:val="00B93E2E"/>
    <w:rsid w:val="00B93ED6"/>
    <w:rsid w:val="00B94D94"/>
    <w:rsid w:val="00B95108"/>
    <w:rsid w:val="00B96AAA"/>
    <w:rsid w:val="00BA004A"/>
    <w:rsid w:val="00BA02AC"/>
    <w:rsid w:val="00BA0A48"/>
    <w:rsid w:val="00BA177A"/>
    <w:rsid w:val="00BA3C02"/>
    <w:rsid w:val="00BA3D66"/>
    <w:rsid w:val="00BA3D7F"/>
    <w:rsid w:val="00BA3DD8"/>
    <w:rsid w:val="00BB0332"/>
    <w:rsid w:val="00BB0940"/>
    <w:rsid w:val="00BB2952"/>
    <w:rsid w:val="00BB2A08"/>
    <w:rsid w:val="00BB39A9"/>
    <w:rsid w:val="00BB41F5"/>
    <w:rsid w:val="00BB61B8"/>
    <w:rsid w:val="00BB65FF"/>
    <w:rsid w:val="00BB67FD"/>
    <w:rsid w:val="00BB6E10"/>
    <w:rsid w:val="00BB704F"/>
    <w:rsid w:val="00BB7B8F"/>
    <w:rsid w:val="00BC0617"/>
    <w:rsid w:val="00BC1BD5"/>
    <w:rsid w:val="00BC20EF"/>
    <w:rsid w:val="00BC2385"/>
    <w:rsid w:val="00BC2791"/>
    <w:rsid w:val="00BC4332"/>
    <w:rsid w:val="00BC4D54"/>
    <w:rsid w:val="00BC5B45"/>
    <w:rsid w:val="00BC69BD"/>
    <w:rsid w:val="00BC7CA1"/>
    <w:rsid w:val="00BD073C"/>
    <w:rsid w:val="00BD1C0A"/>
    <w:rsid w:val="00BD244F"/>
    <w:rsid w:val="00BD3413"/>
    <w:rsid w:val="00BD4214"/>
    <w:rsid w:val="00BD59BE"/>
    <w:rsid w:val="00BD6463"/>
    <w:rsid w:val="00BD6907"/>
    <w:rsid w:val="00BD6B32"/>
    <w:rsid w:val="00BE0C66"/>
    <w:rsid w:val="00BE1A17"/>
    <w:rsid w:val="00BE34E4"/>
    <w:rsid w:val="00BE37B9"/>
    <w:rsid w:val="00BE3F0E"/>
    <w:rsid w:val="00BE503B"/>
    <w:rsid w:val="00BE5EA6"/>
    <w:rsid w:val="00BE6465"/>
    <w:rsid w:val="00BE6728"/>
    <w:rsid w:val="00BE767E"/>
    <w:rsid w:val="00BE7951"/>
    <w:rsid w:val="00BF0A9B"/>
    <w:rsid w:val="00BF2274"/>
    <w:rsid w:val="00BF2355"/>
    <w:rsid w:val="00BF3303"/>
    <w:rsid w:val="00BF3372"/>
    <w:rsid w:val="00BF3C6C"/>
    <w:rsid w:val="00BF3D62"/>
    <w:rsid w:val="00BF47BC"/>
    <w:rsid w:val="00BF49C0"/>
    <w:rsid w:val="00BF4D6E"/>
    <w:rsid w:val="00C004F4"/>
    <w:rsid w:val="00C0270A"/>
    <w:rsid w:val="00C02B1E"/>
    <w:rsid w:val="00C03E52"/>
    <w:rsid w:val="00C05FC1"/>
    <w:rsid w:val="00C06B96"/>
    <w:rsid w:val="00C0713E"/>
    <w:rsid w:val="00C127B9"/>
    <w:rsid w:val="00C12ACA"/>
    <w:rsid w:val="00C139AB"/>
    <w:rsid w:val="00C14A69"/>
    <w:rsid w:val="00C165E7"/>
    <w:rsid w:val="00C16910"/>
    <w:rsid w:val="00C22A7A"/>
    <w:rsid w:val="00C23689"/>
    <w:rsid w:val="00C23BE2"/>
    <w:rsid w:val="00C24B04"/>
    <w:rsid w:val="00C26041"/>
    <w:rsid w:val="00C261C6"/>
    <w:rsid w:val="00C2690C"/>
    <w:rsid w:val="00C278DA"/>
    <w:rsid w:val="00C307DE"/>
    <w:rsid w:val="00C31C7A"/>
    <w:rsid w:val="00C326B2"/>
    <w:rsid w:val="00C34B71"/>
    <w:rsid w:val="00C3539F"/>
    <w:rsid w:val="00C353B4"/>
    <w:rsid w:val="00C35A6A"/>
    <w:rsid w:val="00C35F6F"/>
    <w:rsid w:val="00C362AF"/>
    <w:rsid w:val="00C37B83"/>
    <w:rsid w:val="00C41327"/>
    <w:rsid w:val="00C41EB2"/>
    <w:rsid w:val="00C4323B"/>
    <w:rsid w:val="00C43513"/>
    <w:rsid w:val="00C45279"/>
    <w:rsid w:val="00C47BE0"/>
    <w:rsid w:val="00C500ED"/>
    <w:rsid w:val="00C53E21"/>
    <w:rsid w:val="00C53FFB"/>
    <w:rsid w:val="00C54439"/>
    <w:rsid w:val="00C5643C"/>
    <w:rsid w:val="00C565EA"/>
    <w:rsid w:val="00C5677E"/>
    <w:rsid w:val="00C5763C"/>
    <w:rsid w:val="00C60282"/>
    <w:rsid w:val="00C611FB"/>
    <w:rsid w:val="00C615EF"/>
    <w:rsid w:val="00C619B3"/>
    <w:rsid w:val="00C636D8"/>
    <w:rsid w:val="00C63CBF"/>
    <w:rsid w:val="00C6663B"/>
    <w:rsid w:val="00C66BCB"/>
    <w:rsid w:val="00C676E2"/>
    <w:rsid w:val="00C7175B"/>
    <w:rsid w:val="00C74113"/>
    <w:rsid w:val="00C753B8"/>
    <w:rsid w:val="00C75A29"/>
    <w:rsid w:val="00C76C98"/>
    <w:rsid w:val="00C77038"/>
    <w:rsid w:val="00C776FC"/>
    <w:rsid w:val="00C80405"/>
    <w:rsid w:val="00C80AD7"/>
    <w:rsid w:val="00C81061"/>
    <w:rsid w:val="00C82D45"/>
    <w:rsid w:val="00C83544"/>
    <w:rsid w:val="00C83A77"/>
    <w:rsid w:val="00C84FB4"/>
    <w:rsid w:val="00C870EB"/>
    <w:rsid w:val="00C87144"/>
    <w:rsid w:val="00C878E2"/>
    <w:rsid w:val="00C87F3E"/>
    <w:rsid w:val="00C911F0"/>
    <w:rsid w:val="00C91C90"/>
    <w:rsid w:val="00C923F8"/>
    <w:rsid w:val="00C945FE"/>
    <w:rsid w:val="00C95BA8"/>
    <w:rsid w:val="00C9675C"/>
    <w:rsid w:val="00C9786B"/>
    <w:rsid w:val="00C97B12"/>
    <w:rsid w:val="00CA0038"/>
    <w:rsid w:val="00CA020D"/>
    <w:rsid w:val="00CA0439"/>
    <w:rsid w:val="00CA067C"/>
    <w:rsid w:val="00CA1CDA"/>
    <w:rsid w:val="00CA2F5F"/>
    <w:rsid w:val="00CA5AEC"/>
    <w:rsid w:val="00CA699C"/>
    <w:rsid w:val="00CA71F3"/>
    <w:rsid w:val="00CA72FA"/>
    <w:rsid w:val="00CA73ED"/>
    <w:rsid w:val="00CA78D6"/>
    <w:rsid w:val="00CA7DBF"/>
    <w:rsid w:val="00CB0DDA"/>
    <w:rsid w:val="00CB12B6"/>
    <w:rsid w:val="00CB15ED"/>
    <w:rsid w:val="00CB2086"/>
    <w:rsid w:val="00CB2A3C"/>
    <w:rsid w:val="00CB572B"/>
    <w:rsid w:val="00CB5FD0"/>
    <w:rsid w:val="00CB67B2"/>
    <w:rsid w:val="00CB6F65"/>
    <w:rsid w:val="00CC08A7"/>
    <w:rsid w:val="00CC26CC"/>
    <w:rsid w:val="00CC406F"/>
    <w:rsid w:val="00CC41A1"/>
    <w:rsid w:val="00CC4A5F"/>
    <w:rsid w:val="00CC4C77"/>
    <w:rsid w:val="00CC4D62"/>
    <w:rsid w:val="00CC5124"/>
    <w:rsid w:val="00CC651E"/>
    <w:rsid w:val="00CC729C"/>
    <w:rsid w:val="00CD0ADA"/>
    <w:rsid w:val="00CD1168"/>
    <w:rsid w:val="00CD184C"/>
    <w:rsid w:val="00CD189E"/>
    <w:rsid w:val="00CD2414"/>
    <w:rsid w:val="00CD27C7"/>
    <w:rsid w:val="00CD2B27"/>
    <w:rsid w:val="00CD2C3E"/>
    <w:rsid w:val="00CD3398"/>
    <w:rsid w:val="00CD33FD"/>
    <w:rsid w:val="00CD3897"/>
    <w:rsid w:val="00CD44EA"/>
    <w:rsid w:val="00CD55E0"/>
    <w:rsid w:val="00CD68EE"/>
    <w:rsid w:val="00CD7078"/>
    <w:rsid w:val="00CD70EC"/>
    <w:rsid w:val="00CE18CA"/>
    <w:rsid w:val="00CE2BC7"/>
    <w:rsid w:val="00CE35CD"/>
    <w:rsid w:val="00CE430C"/>
    <w:rsid w:val="00CE538B"/>
    <w:rsid w:val="00CE66A4"/>
    <w:rsid w:val="00CE6E9C"/>
    <w:rsid w:val="00CE726B"/>
    <w:rsid w:val="00CF080E"/>
    <w:rsid w:val="00CF1A63"/>
    <w:rsid w:val="00CF1A72"/>
    <w:rsid w:val="00CF29E8"/>
    <w:rsid w:val="00CF5282"/>
    <w:rsid w:val="00CF6637"/>
    <w:rsid w:val="00CF7FFB"/>
    <w:rsid w:val="00D00308"/>
    <w:rsid w:val="00D02834"/>
    <w:rsid w:val="00D038CC"/>
    <w:rsid w:val="00D0587F"/>
    <w:rsid w:val="00D07BF5"/>
    <w:rsid w:val="00D13467"/>
    <w:rsid w:val="00D13CEF"/>
    <w:rsid w:val="00D14A2D"/>
    <w:rsid w:val="00D14F4A"/>
    <w:rsid w:val="00D177AE"/>
    <w:rsid w:val="00D17969"/>
    <w:rsid w:val="00D20B2C"/>
    <w:rsid w:val="00D2426C"/>
    <w:rsid w:val="00D2430B"/>
    <w:rsid w:val="00D25CFF"/>
    <w:rsid w:val="00D30319"/>
    <w:rsid w:val="00D3031D"/>
    <w:rsid w:val="00D31BA0"/>
    <w:rsid w:val="00D32D56"/>
    <w:rsid w:val="00D32DEA"/>
    <w:rsid w:val="00D3374F"/>
    <w:rsid w:val="00D33B4E"/>
    <w:rsid w:val="00D33BFA"/>
    <w:rsid w:val="00D34AC3"/>
    <w:rsid w:val="00D355D1"/>
    <w:rsid w:val="00D3561F"/>
    <w:rsid w:val="00D359EA"/>
    <w:rsid w:val="00D4010E"/>
    <w:rsid w:val="00D406A5"/>
    <w:rsid w:val="00D416C9"/>
    <w:rsid w:val="00D41A8C"/>
    <w:rsid w:val="00D41C96"/>
    <w:rsid w:val="00D4201B"/>
    <w:rsid w:val="00D4319E"/>
    <w:rsid w:val="00D43946"/>
    <w:rsid w:val="00D444EC"/>
    <w:rsid w:val="00D448F3"/>
    <w:rsid w:val="00D4538E"/>
    <w:rsid w:val="00D453F8"/>
    <w:rsid w:val="00D458D7"/>
    <w:rsid w:val="00D45FCC"/>
    <w:rsid w:val="00D46244"/>
    <w:rsid w:val="00D47437"/>
    <w:rsid w:val="00D50403"/>
    <w:rsid w:val="00D50881"/>
    <w:rsid w:val="00D50B73"/>
    <w:rsid w:val="00D51500"/>
    <w:rsid w:val="00D52A30"/>
    <w:rsid w:val="00D53D64"/>
    <w:rsid w:val="00D53E00"/>
    <w:rsid w:val="00D56369"/>
    <w:rsid w:val="00D570C2"/>
    <w:rsid w:val="00D6057D"/>
    <w:rsid w:val="00D6137C"/>
    <w:rsid w:val="00D61ECD"/>
    <w:rsid w:val="00D624FE"/>
    <w:rsid w:val="00D6288F"/>
    <w:rsid w:val="00D64335"/>
    <w:rsid w:val="00D64527"/>
    <w:rsid w:val="00D65B8A"/>
    <w:rsid w:val="00D66511"/>
    <w:rsid w:val="00D668C3"/>
    <w:rsid w:val="00D70C87"/>
    <w:rsid w:val="00D71636"/>
    <w:rsid w:val="00D724B2"/>
    <w:rsid w:val="00D72AC3"/>
    <w:rsid w:val="00D7469C"/>
    <w:rsid w:val="00D74CE4"/>
    <w:rsid w:val="00D7526E"/>
    <w:rsid w:val="00D7588D"/>
    <w:rsid w:val="00D76A6D"/>
    <w:rsid w:val="00D76E3C"/>
    <w:rsid w:val="00D77544"/>
    <w:rsid w:val="00D810D9"/>
    <w:rsid w:val="00D815E6"/>
    <w:rsid w:val="00D8391D"/>
    <w:rsid w:val="00D84B81"/>
    <w:rsid w:val="00D86AFD"/>
    <w:rsid w:val="00D86C1C"/>
    <w:rsid w:val="00D87130"/>
    <w:rsid w:val="00D87C96"/>
    <w:rsid w:val="00D904DE"/>
    <w:rsid w:val="00D90D40"/>
    <w:rsid w:val="00D92AF0"/>
    <w:rsid w:val="00D939B0"/>
    <w:rsid w:val="00D94CA9"/>
    <w:rsid w:val="00D9556F"/>
    <w:rsid w:val="00D9557D"/>
    <w:rsid w:val="00DA19FC"/>
    <w:rsid w:val="00DA1B01"/>
    <w:rsid w:val="00DA2B2F"/>
    <w:rsid w:val="00DA4050"/>
    <w:rsid w:val="00DA445F"/>
    <w:rsid w:val="00DA4790"/>
    <w:rsid w:val="00DA5159"/>
    <w:rsid w:val="00DA543A"/>
    <w:rsid w:val="00DA5F00"/>
    <w:rsid w:val="00DA6663"/>
    <w:rsid w:val="00DB00F2"/>
    <w:rsid w:val="00DB04FF"/>
    <w:rsid w:val="00DB0502"/>
    <w:rsid w:val="00DB4BCD"/>
    <w:rsid w:val="00DB4F21"/>
    <w:rsid w:val="00DB537B"/>
    <w:rsid w:val="00DB70F1"/>
    <w:rsid w:val="00DC0262"/>
    <w:rsid w:val="00DC0786"/>
    <w:rsid w:val="00DC0AD7"/>
    <w:rsid w:val="00DC11A8"/>
    <w:rsid w:val="00DC1978"/>
    <w:rsid w:val="00DC29F1"/>
    <w:rsid w:val="00DC49AD"/>
    <w:rsid w:val="00DC4EA5"/>
    <w:rsid w:val="00DC6317"/>
    <w:rsid w:val="00DC74FB"/>
    <w:rsid w:val="00DC7541"/>
    <w:rsid w:val="00DD1444"/>
    <w:rsid w:val="00DD2FD2"/>
    <w:rsid w:val="00DD4CD2"/>
    <w:rsid w:val="00DD4D6B"/>
    <w:rsid w:val="00DD5D6A"/>
    <w:rsid w:val="00DD6117"/>
    <w:rsid w:val="00DD65C7"/>
    <w:rsid w:val="00DD6DCD"/>
    <w:rsid w:val="00DD75B0"/>
    <w:rsid w:val="00DE1810"/>
    <w:rsid w:val="00DE3514"/>
    <w:rsid w:val="00DE36A7"/>
    <w:rsid w:val="00DE46B9"/>
    <w:rsid w:val="00DE667D"/>
    <w:rsid w:val="00DE66AB"/>
    <w:rsid w:val="00DE6FEF"/>
    <w:rsid w:val="00DF087A"/>
    <w:rsid w:val="00DF1FA6"/>
    <w:rsid w:val="00DF306C"/>
    <w:rsid w:val="00DF3263"/>
    <w:rsid w:val="00DF329B"/>
    <w:rsid w:val="00DF385B"/>
    <w:rsid w:val="00DF3A7F"/>
    <w:rsid w:val="00DF56F6"/>
    <w:rsid w:val="00DF78DB"/>
    <w:rsid w:val="00DF7950"/>
    <w:rsid w:val="00DF7D6B"/>
    <w:rsid w:val="00E00EB7"/>
    <w:rsid w:val="00E01298"/>
    <w:rsid w:val="00E01808"/>
    <w:rsid w:val="00E039ED"/>
    <w:rsid w:val="00E0484F"/>
    <w:rsid w:val="00E04C58"/>
    <w:rsid w:val="00E05418"/>
    <w:rsid w:val="00E05484"/>
    <w:rsid w:val="00E06122"/>
    <w:rsid w:val="00E06259"/>
    <w:rsid w:val="00E0746B"/>
    <w:rsid w:val="00E07543"/>
    <w:rsid w:val="00E07915"/>
    <w:rsid w:val="00E07C6C"/>
    <w:rsid w:val="00E07C7A"/>
    <w:rsid w:val="00E10D1F"/>
    <w:rsid w:val="00E114C1"/>
    <w:rsid w:val="00E11E79"/>
    <w:rsid w:val="00E11EB6"/>
    <w:rsid w:val="00E12FBE"/>
    <w:rsid w:val="00E1305B"/>
    <w:rsid w:val="00E13273"/>
    <w:rsid w:val="00E15F4E"/>
    <w:rsid w:val="00E17CDE"/>
    <w:rsid w:val="00E20B6F"/>
    <w:rsid w:val="00E221A3"/>
    <w:rsid w:val="00E2462F"/>
    <w:rsid w:val="00E24CF1"/>
    <w:rsid w:val="00E25013"/>
    <w:rsid w:val="00E27037"/>
    <w:rsid w:val="00E27ACE"/>
    <w:rsid w:val="00E3153D"/>
    <w:rsid w:val="00E31570"/>
    <w:rsid w:val="00E32F40"/>
    <w:rsid w:val="00E33201"/>
    <w:rsid w:val="00E3326F"/>
    <w:rsid w:val="00E342A3"/>
    <w:rsid w:val="00E35503"/>
    <w:rsid w:val="00E35C91"/>
    <w:rsid w:val="00E3614B"/>
    <w:rsid w:val="00E368D7"/>
    <w:rsid w:val="00E37350"/>
    <w:rsid w:val="00E378ED"/>
    <w:rsid w:val="00E4208A"/>
    <w:rsid w:val="00E446B8"/>
    <w:rsid w:val="00E448F3"/>
    <w:rsid w:val="00E46175"/>
    <w:rsid w:val="00E46C1A"/>
    <w:rsid w:val="00E4716F"/>
    <w:rsid w:val="00E51BCE"/>
    <w:rsid w:val="00E55225"/>
    <w:rsid w:val="00E55746"/>
    <w:rsid w:val="00E566B6"/>
    <w:rsid w:val="00E57B34"/>
    <w:rsid w:val="00E6059E"/>
    <w:rsid w:val="00E60D00"/>
    <w:rsid w:val="00E60DCD"/>
    <w:rsid w:val="00E60E2D"/>
    <w:rsid w:val="00E61851"/>
    <w:rsid w:val="00E61CBB"/>
    <w:rsid w:val="00E62232"/>
    <w:rsid w:val="00E64179"/>
    <w:rsid w:val="00E64D43"/>
    <w:rsid w:val="00E66629"/>
    <w:rsid w:val="00E668AC"/>
    <w:rsid w:val="00E67586"/>
    <w:rsid w:val="00E7095C"/>
    <w:rsid w:val="00E70E31"/>
    <w:rsid w:val="00E734FF"/>
    <w:rsid w:val="00E74076"/>
    <w:rsid w:val="00E74CD3"/>
    <w:rsid w:val="00E74CE1"/>
    <w:rsid w:val="00E7682F"/>
    <w:rsid w:val="00E773B9"/>
    <w:rsid w:val="00E77723"/>
    <w:rsid w:val="00E81166"/>
    <w:rsid w:val="00E828EB"/>
    <w:rsid w:val="00E8361F"/>
    <w:rsid w:val="00E836A4"/>
    <w:rsid w:val="00E90340"/>
    <w:rsid w:val="00E9046C"/>
    <w:rsid w:val="00E904C1"/>
    <w:rsid w:val="00E91DD3"/>
    <w:rsid w:val="00E91FC1"/>
    <w:rsid w:val="00E92C62"/>
    <w:rsid w:val="00E937AB"/>
    <w:rsid w:val="00E941C5"/>
    <w:rsid w:val="00E957A1"/>
    <w:rsid w:val="00E97B47"/>
    <w:rsid w:val="00E97FFB"/>
    <w:rsid w:val="00EA02D1"/>
    <w:rsid w:val="00EA2E2E"/>
    <w:rsid w:val="00EA3FE9"/>
    <w:rsid w:val="00EA40A1"/>
    <w:rsid w:val="00EA6528"/>
    <w:rsid w:val="00EA7B57"/>
    <w:rsid w:val="00EB0104"/>
    <w:rsid w:val="00EB0678"/>
    <w:rsid w:val="00EB1D90"/>
    <w:rsid w:val="00EB230F"/>
    <w:rsid w:val="00EB252D"/>
    <w:rsid w:val="00EB39B6"/>
    <w:rsid w:val="00EB41EB"/>
    <w:rsid w:val="00EB4AA6"/>
    <w:rsid w:val="00EB58C6"/>
    <w:rsid w:val="00EB62BB"/>
    <w:rsid w:val="00EC02EF"/>
    <w:rsid w:val="00EC0829"/>
    <w:rsid w:val="00EC337C"/>
    <w:rsid w:val="00EC37E3"/>
    <w:rsid w:val="00EC421D"/>
    <w:rsid w:val="00EC4B45"/>
    <w:rsid w:val="00EC55C9"/>
    <w:rsid w:val="00EC66EB"/>
    <w:rsid w:val="00EC6ADA"/>
    <w:rsid w:val="00EC6D02"/>
    <w:rsid w:val="00ED0006"/>
    <w:rsid w:val="00ED0D9A"/>
    <w:rsid w:val="00ED2200"/>
    <w:rsid w:val="00ED2C4D"/>
    <w:rsid w:val="00ED2EA5"/>
    <w:rsid w:val="00ED2EB2"/>
    <w:rsid w:val="00ED3E1B"/>
    <w:rsid w:val="00ED3ECF"/>
    <w:rsid w:val="00ED797A"/>
    <w:rsid w:val="00EE004C"/>
    <w:rsid w:val="00EE0558"/>
    <w:rsid w:val="00EE08A0"/>
    <w:rsid w:val="00EE0FA4"/>
    <w:rsid w:val="00EE149E"/>
    <w:rsid w:val="00EE24BF"/>
    <w:rsid w:val="00EE24E9"/>
    <w:rsid w:val="00EE2BE4"/>
    <w:rsid w:val="00EE2D45"/>
    <w:rsid w:val="00EE346E"/>
    <w:rsid w:val="00EE3832"/>
    <w:rsid w:val="00EE48E8"/>
    <w:rsid w:val="00EE575D"/>
    <w:rsid w:val="00EE7D5E"/>
    <w:rsid w:val="00EF021E"/>
    <w:rsid w:val="00EF0F32"/>
    <w:rsid w:val="00EF134F"/>
    <w:rsid w:val="00EF2199"/>
    <w:rsid w:val="00EF2E3F"/>
    <w:rsid w:val="00EF3010"/>
    <w:rsid w:val="00EF507E"/>
    <w:rsid w:val="00EF50B2"/>
    <w:rsid w:val="00EF5CE7"/>
    <w:rsid w:val="00EF720F"/>
    <w:rsid w:val="00EF75C0"/>
    <w:rsid w:val="00EF768A"/>
    <w:rsid w:val="00EF7AD6"/>
    <w:rsid w:val="00F01AE6"/>
    <w:rsid w:val="00F02FFA"/>
    <w:rsid w:val="00F038E0"/>
    <w:rsid w:val="00F044CC"/>
    <w:rsid w:val="00F04CEE"/>
    <w:rsid w:val="00F10A25"/>
    <w:rsid w:val="00F120D2"/>
    <w:rsid w:val="00F144E4"/>
    <w:rsid w:val="00F145C1"/>
    <w:rsid w:val="00F14DC1"/>
    <w:rsid w:val="00F1538B"/>
    <w:rsid w:val="00F156BF"/>
    <w:rsid w:val="00F16164"/>
    <w:rsid w:val="00F162B0"/>
    <w:rsid w:val="00F1719B"/>
    <w:rsid w:val="00F1776B"/>
    <w:rsid w:val="00F20D0E"/>
    <w:rsid w:val="00F21B12"/>
    <w:rsid w:val="00F241F4"/>
    <w:rsid w:val="00F24E67"/>
    <w:rsid w:val="00F26F66"/>
    <w:rsid w:val="00F303F3"/>
    <w:rsid w:val="00F307DF"/>
    <w:rsid w:val="00F30C28"/>
    <w:rsid w:val="00F30D27"/>
    <w:rsid w:val="00F32293"/>
    <w:rsid w:val="00F33A73"/>
    <w:rsid w:val="00F34F15"/>
    <w:rsid w:val="00F3602F"/>
    <w:rsid w:val="00F36A74"/>
    <w:rsid w:val="00F40248"/>
    <w:rsid w:val="00F41E40"/>
    <w:rsid w:val="00F421B9"/>
    <w:rsid w:val="00F4376A"/>
    <w:rsid w:val="00F438E8"/>
    <w:rsid w:val="00F441F3"/>
    <w:rsid w:val="00F45C4F"/>
    <w:rsid w:val="00F45EC6"/>
    <w:rsid w:val="00F4685C"/>
    <w:rsid w:val="00F50D33"/>
    <w:rsid w:val="00F51E81"/>
    <w:rsid w:val="00F527BC"/>
    <w:rsid w:val="00F52E29"/>
    <w:rsid w:val="00F53B15"/>
    <w:rsid w:val="00F53BFD"/>
    <w:rsid w:val="00F54842"/>
    <w:rsid w:val="00F54AC8"/>
    <w:rsid w:val="00F556FF"/>
    <w:rsid w:val="00F56621"/>
    <w:rsid w:val="00F569B6"/>
    <w:rsid w:val="00F57B3B"/>
    <w:rsid w:val="00F57C0F"/>
    <w:rsid w:val="00F57F6D"/>
    <w:rsid w:val="00F60B0B"/>
    <w:rsid w:val="00F611D8"/>
    <w:rsid w:val="00F614CD"/>
    <w:rsid w:val="00F6264D"/>
    <w:rsid w:val="00F6270B"/>
    <w:rsid w:val="00F62B54"/>
    <w:rsid w:val="00F63257"/>
    <w:rsid w:val="00F63EFF"/>
    <w:rsid w:val="00F645C1"/>
    <w:rsid w:val="00F64F52"/>
    <w:rsid w:val="00F66083"/>
    <w:rsid w:val="00F664E7"/>
    <w:rsid w:val="00F669C7"/>
    <w:rsid w:val="00F70520"/>
    <w:rsid w:val="00F706BE"/>
    <w:rsid w:val="00F72663"/>
    <w:rsid w:val="00F75065"/>
    <w:rsid w:val="00F76853"/>
    <w:rsid w:val="00F77B67"/>
    <w:rsid w:val="00F77BCB"/>
    <w:rsid w:val="00F77E68"/>
    <w:rsid w:val="00F806F6"/>
    <w:rsid w:val="00F80AA1"/>
    <w:rsid w:val="00F81CA8"/>
    <w:rsid w:val="00F82855"/>
    <w:rsid w:val="00F82D98"/>
    <w:rsid w:val="00F831FF"/>
    <w:rsid w:val="00F8409B"/>
    <w:rsid w:val="00F85696"/>
    <w:rsid w:val="00F85CA2"/>
    <w:rsid w:val="00F86385"/>
    <w:rsid w:val="00F875E2"/>
    <w:rsid w:val="00F922E1"/>
    <w:rsid w:val="00F925AF"/>
    <w:rsid w:val="00F930F3"/>
    <w:rsid w:val="00F9397A"/>
    <w:rsid w:val="00F96129"/>
    <w:rsid w:val="00F97729"/>
    <w:rsid w:val="00F97AF2"/>
    <w:rsid w:val="00F97B8E"/>
    <w:rsid w:val="00FA2801"/>
    <w:rsid w:val="00FA3102"/>
    <w:rsid w:val="00FA3408"/>
    <w:rsid w:val="00FA3B05"/>
    <w:rsid w:val="00FA44D7"/>
    <w:rsid w:val="00FA4632"/>
    <w:rsid w:val="00FA5DA7"/>
    <w:rsid w:val="00FA5F13"/>
    <w:rsid w:val="00FA6A66"/>
    <w:rsid w:val="00FB0861"/>
    <w:rsid w:val="00FB1C7C"/>
    <w:rsid w:val="00FB1CF6"/>
    <w:rsid w:val="00FB35D9"/>
    <w:rsid w:val="00FB436C"/>
    <w:rsid w:val="00FB5BE3"/>
    <w:rsid w:val="00FB5FA4"/>
    <w:rsid w:val="00FB6BE7"/>
    <w:rsid w:val="00FB73C9"/>
    <w:rsid w:val="00FB7DA0"/>
    <w:rsid w:val="00FC0440"/>
    <w:rsid w:val="00FC05EB"/>
    <w:rsid w:val="00FC1967"/>
    <w:rsid w:val="00FC1CD3"/>
    <w:rsid w:val="00FC259E"/>
    <w:rsid w:val="00FC3431"/>
    <w:rsid w:val="00FC480E"/>
    <w:rsid w:val="00FC4AFF"/>
    <w:rsid w:val="00FC56E8"/>
    <w:rsid w:val="00FC7119"/>
    <w:rsid w:val="00FC72A2"/>
    <w:rsid w:val="00FD13DE"/>
    <w:rsid w:val="00FD159D"/>
    <w:rsid w:val="00FD1DBD"/>
    <w:rsid w:val="00FD3A06"/>
    <w:rsid w:val="00FD3AF7"/>
    <w:rsid w:val="00FD57BD"/>
    <w:rsid w:val="00FD73BB"/>
    <w:rsid w:val="00FD79FA"/>
    <w:rsid w:val="00FD7DB6"/>
    <w:rsid w:val="00FE23D2"/>
    <w:rsid w:val="00FE2F99"/>
    <w:rsid w:val="00FE3D21"/>
    <w:rsid w:val="00FE46FA"/>
    <w:rsid w:val="00FE6596"/>
    <w:rsid w:val="00FE730D"/>
    <w:rsid w:val="00FE7AB6"/>
    <w:rsid w:val="00FF0574"/>
    <w:rsid w:val="00FF05FE"/>
    <w:rsid w:val="00FF231C"/>
    <w:rsid w:val="00FF2EE2"/>
    <w:rsid w:val="00FF34D0"/>
    <w:rsid w:val="00FF3FEF"/>
    <w:rsid w:val="00FF4E40"/>
    <w:rsid w:val="00FF50D9"/>
    <w:rsid w:val="00FF56F9"/>
    <w:rsid w:val="00FF5975"/>
    <w:rsid w:val="00FF7197"/>
    <w:rsid w:val="00FF7640"/>
    <w:rsid w:val="00FF78FD"/>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07B5AB"/>
  <w15:chartTrackingRefBased/>
  <w15:docId w15:val="{EBDA07F6-D17E-43E1-80B8-DE999F6F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DC1"/>
    <w:rPr>
      <w:sz w:val="24"/>
      <w:szCs w:val="24"/>
    </w:rPr>
  </w:style>
  <w:style w:type="paragraph" w:styleId="Heading7">
    <w:name w:val="heading 7"/>
    <w:basedOn w:val="Normal"/>
    <w:next w:val="Normal"/>
    <w:qFormat/>
    <w:rsid w:val="00A73E32"/>
    <w:pPr>
      <w:keepNext/>
      <w:outlineLvl w:val="6"/>
    </w:pPr>
    <w:rPr>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83DC1"/>
    <w:rPr>
      <w:color w:val="0000FF"/>
      <w:u w:val="single"/>
    </w:rPr>
  </w:style>
  <w:style w:type="paragraph" w:styleId="BodyText">
    <w:name w:val="Body Text"/>
    <w:basedOn w:val="Normal"/>
    <w:rsid w:val="00192B8D"/>
    <w:rPr>
      <w:sz w:val="32"/>
    </w:rPr>
  </w:style>
  <w:style w:type="paragraph" w:styleId="BodyText2">
    <w:name w:val="Body Text 2"/>
    <w:basedOn w:val="Normal"/>
    <w:rsid w:val="00192B8D"/>
    <w:pPr>
      <w:spacing w:after="120" w:line="480" w:lineRule="auto"/>
    </w:pPr>
  </w:style>
  <w:style w:type="paragraph" w:styleId="BalloonText">
    <w:name w:val="Balloon Text"/>
    <w:basedOn w:val="Normal"/>
    <w:semiHidden/>
    <w:rsid w:val="00AD1D59"/>
    <w:rPr>
      <w:rFonts w:ascii="Tahoma" w:hAnsi="Tahoma" w:cs="Tahoma"/>
      <w:sz w:val="16"/>
      <w:szCs w:val="16"/>
    </w:rPr>
  </w:style>
  <w:style w:type="character" w:styleId="CommentReference">
    <w:name w:val="annotation reference"/>
    <w:rsid w:val="00B43C58"/>
    <w:rPr>
      <w:sz w:val="16"/>
      <w:szCs w:val="16"/>
    </w:rPr>
  </w:style>
  <w:style w:type="paragraph" w:styleId="CommentText">
    <w:name w:val="annotation text"/>
    <w:basedOn w:val="Normal"/>
    <w:link w:val="CommentTextChar"/>
    <w:rsid w:val="00B43C58"/>
    <w:rPr>
      <w:sz w:val="20"/>
      <w:szCs w:val="20"/>
    </w:rPr>
  </w:style>
  <w:style w:type="character" w:customStyle="1" w:styleId="CommentTextChar">
    <w:name w:val="Comment Text Char"/>
    <w:basedOn w:val="DefaultParagraphFont"/>
    <w:link w:val="CommentText"/>
    <w:rsid w:val="00B43C58"/>
  </w:style>
  <w:style w:type="paragraph" w:styleId="CommentSubject">
    <w:name w:val="annotation subject"/>
    <w:basedOn w:val="CommentText"/>
    <w:next w:val="CommentText"/>
    <w:link w:val="CommentSubjectChar"/>
    <w:rsid w:val="00B43C58"/>
    <w:rPr>
      <w:b/>
      <w:bCs/>
      <w:lang w:val="x-none" w:eastAsia="x-none"/>
    </w:rPr>
  </w:style>
  <w:style w:type="character" w:customStyle="1" w:styleId="CommentSubjectChar">
    <w:name w:val="Comment Subject Char"/>
    <w:link w:val="CommentSubject"/>
    <w:rsid w:val="00B43C58"/>
    <w:rPr>
      <w:b/>
      <w:bCs/>
    </w:rPr>
  </w:style>
  <w:style w:type="character" w:styleId="Strong">
    <w:name w:val="Strong"/>
    <w:uiPriority w:val="22"/>
    <w:qFormat/>
    <w:rsid w:val="00CA0439"/>
    <w:rPr>
      <w:b/>
      <w:bCs/>
    </w:rPr>
  </w:style>
  <w:style w:type="paragraph" w:styleId="NormalWeb">
    <w:name w:val="Normal (Web)"/>
    <w:basedOn w:val="Normal"/>
    <w:uiPriority w:val="99"/>
    <w:unhideWhenUsed/>
    <w:rsid w:val="00CA0439"/>
    <w:pPr>
      <w:spacing w:before="100" w:beforeAutospacing="1" w:after="100" w:afterAutospacing="1"/>
    </w:pPr>
  </w:style>
  <w:style w:type="paragraph" w:customStyle="1" w:styleId="rtecenter">
    <w:name w:val="rtecenter"/>
    <w:basedOn w:val="Normal"/>
    <w:rsid w:val="00CA0439"/>
    <w:pPr>
      <w:spacing w:before="100" w:beforeAutospacing="1" w:after="100" w:afterAutospacing="1"/>
      <w:jc w:val="center"/>
    </w:pPr>
  </w:style>
  <w:style w:type="table" w:styleId="TableGrid">
    <w:name w:val="Table Grid"/>
    <w:basedOn w:val="TableNormal"/>
    <w:rsid w:val="007B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270233">
      <w:bodyDiv w:val="1"/>
      <w:marLeft w:val="0"/>
      <w:marRight w:val="0"/>
      <w:marTop w:val="0"/>
      <w:marBottom w:val="0"/>
      <w:divBdr>
        <w:top w:val="none" w:sz="0" w:space="0" w:color="auto"/>
        <w:left w:val="none" w:sz="0" w:space="0" w:color="auto"/>
        <w:bottom w:val="none" w:sz="0" w:space="0" w:color="auto"/>
        <w:right w:val="none" w:sz="0" w:space="0" w:color="auto"/>
      </w:divBdr>
      <w:divsChild>
        <w:div w:id="1656494505">
          <w:marLeft w:val="0"/>
          <w:marRight w:val="0"/>
          <w:marTop w:val="0"/>
          <w:marBottom w:val="0"/>
          <w:divBdr>
            <w:top w:val="none" w:sz="0" w:space="0" w:color="auto"/>
            <w:left w:val="none" w:sz="0" w:space="0" w:color="auto"/>
            <w:bottom w:val="none" w:sz="0" w:space="0" w:color="auto"/>
            <w:right w:val="none" w:sz="0" w:space="0" w:color="auto"/>
          </w:divBdr>
          <w:divsChild>
            <w:div w:id="839740439">
              <w:marLeft w:val="0"/>
              <w:marRight w:val="0"/>
              <w:marTop w:val="0"/>
              <w:marBottom w:val="0"/>
              <w:divBdr>
                <w:top w:val="none" w:sz="0" w:space="0" w:color="auto"/>
                <w:left w:val="none" w:sz="0" w:space="0" w:color="auto"/>
                <w:bottom w:val="none" w:sz="0" w:space="0" w:color="auto"/>
                <w:right w:val="none" w:sz="0" w:space="0" w:color="auto"/>
              </w:divBdr>
              <w:divsChild>
                <w:div w:id="237978603">
                  <w:marLeft w:val="0"/>
                  <w:marRight w:val="0"/>
                  <w:marTop w:val="0"/>
                  <w:marBottom w:val="0"/>
                  <w:divBdr>
                    <w:top w:val="none" w:sz="0" w:space="0" w:color="auto"/>
                    <w:left w:val="none" w:sz="0" w:space="0" w:color="auto"/>
                    <w:bottom w:val="none" w:sz="0" w:space="0" w:color="auto"/>
                    <w:right w:val="none" w:sz="0" w:space="0" w:color="auto"/>
                  </w:divBdr>
                  <w:divsChild>
                    <w:div w:id="68582893">
                      <w:marLeft w:val="0"/>
                      <w:marRight w:val="0"/>
                      <w:marTop w:val="0"/>
                      <w:marBottom w:val="0"/>
                      <w:divBdr>
                        <w:top w:val="none" w:sz="0" w:space="0" w:color="auto"/>
                        <w:left w:val="none" w:sz="0" w:space="0" w:color="auto"/>
                        <w:bottom w:val="none" w:sz="0" w:space="0" w:color="auto"/>
                        <w:right w:val="none" w:sz="0" w:space="0" w:color="auto"/>
                      </w:divBdr>
                      <w:divsChild>
                        <w:div w:id="1387492100">
                          <w:marLeft w:val="0"/>
                          <w:marRight w:val="0"/>
                          <w:marTop w:val="0"/>
                          <w:marBottom w:val="0"/>
                          <w:divBdr>
                            <w:top w:val="none" w:sz="0" w:space="0" w:color="auto"/>
                            <w:left w:val="none" w:sz="0" w:space="0" w:color="auto"/>
                            <w:bottom w:val="none" w:sz="0" w:space="0" w:color="auto"/>
                            <w:right w:val="none" w:sz="0" w:space="0" w:color="auto"/>
                          </w:divBdr>
                          <w:divsChild>
                            <w:div w:id="444084113">
                              <w:marLeft w:val="0"/>
                              <w:marRight w:val="0"/>
                              <w:marTop w:val="0"/>
                              <w:marBottom w:val="0"/>
                              <w:divBdr>
                                <w:top w:val="none" w:sz="0" w:space="0" w:color="auto"/>
                                <w:left w:val="none" w:sz="0" w:space="0" w:color="auto"/>
                                <w:bottom w:val="none" w:sz="0" w:space="0" w:color="auto"/>
                                <w:right w:val="none" w:sz="0" w:space="0" w:color="auto"/>
                              </w:divBdr>
                              <w:divsChild>
                                <w:div w:id="135336398">
                                  <w:marLeft w:val="0"/>
                                  <w:marRight w:val="0"/>
                                  <w:marTop w:val="0"/>
                                  <w:marBottom w:val="0"/>
                                  <w:divBdr>
                                    <w:top w:val="none" w:sz="0" w:space="0" w:color="auto"/>
                                    <w:left w:val="none" w:sz="0" w:space="0" w:color="auto"/>
                                    <w:bottom w:val="none" w:sz="0" w:space="0" w:color="auto"/>
                                    <w:right w:val="none" w:sz="0" w:space="0" w:color="auto"/>
                                  </w:divBdr>
                                  <w:divsChild>
                                    <w:div w:id="1524200229">
                                      <w:marLeft w:val="0"/>
                                      <w:marRight w:val="0"/>
                                      <w:marTop w:val="0"/>
                                      <w:marBottom w:val="0"/>
                                      <w:divBdr>
                                        <w:top w:val="none" w:sz="0" w:space="0" w:color="auto"/>
                                        <w:left w:val="none" w:sz="0" w:space="0" w:color="auto"/>
                                        <w:bottom w:val="none" w:sz="0" w:space="0" w:color="auto"/>
                                        <w:right w:val="none" w:sz="0" w:space="0" w:color="auto"/>
                                      </w:divBdr>
                                      <w:divsChild>
                                        <w:div w:id="403990571">
                                          <w:marLeft w:val="0"/>
                                          <w:marRight w:val="0"/>
                                          <w:marTop w:val="0"/>
                                          <w:marBottom w:val="0"/>
                                          <w:divBdr>
                                            <w:top w:val="none" w:sz="0" w:space="0" w:color="auto"/>
                                            <w:left w:val="none" w:sz="0" w:space="0" w:color="auto"/>
                                            <w:bottom w:val="none" w:sz="0" w:space="0" w:color="auto"/>
                                            <w:right w:val="none" w:sz="0" w:space="0" w:color="auto"/>
                                          </w:divBdr>
                                          <w:divsChild>
                                            <w:div w:id="701787798">
                                              <w:marLeft w:val="0"/>
                                              <w:marRight w:val="0"/>
                                              <w:marTop w:val="0"/>
                                              <w:marBottom w:val="0"/>
                                              <w:divBdr>
                                                <w:top w:val="none" w:sz="0" w:space="0" w:color="auto"/>
                                                <w:left w:val="none" w:sz="0" w:space="0" w:color="auto"/>
                                                <w:bottom w:val="none" w:sz="0" w:space="0" w:color="auto"/>
                                                <w:right w:val="none" w:sz="0" w:space="0" w:color="auto"/>
                                              </w:divBdr>
                                              <w:divsChild>
                                                <w:div w:id="1474255409">
                                                  <w:marLeft w:val="0"/>
                                                  <w:marRight w:val="0"/>
                                                  <w:marTop w:val="0"/>
                                                  <w:marBottom w:val="0"/>
                                                  <w:divBdr>
                                                    <w:top w:val="none" w:sz="0" w:space="0" w:color="auto"/>
                                                    <w:left w:val="none" w:sz="0" w:space="0" w:color="auto"/>
                                                    <w:bottom w:val="none" w:sz="0" w:space="0" w:color="auto"/>
                                                    <w:right w:val="none" w:sz="0" w:space="0" w:color="auto"/>
                                                  </w:divBdr>
                                                  <w:divsChild>
                                                    <w:div w:id="1072115861">
                                                      <w:marLeft w:val="0"/>
                                                      <w:marRight w:val="0"/>
                                                      <w:marTop w:val="0"/>
                                                      <w:marBottom w:val="0"/>
                                                      <w:divBdr>
                                                        <w:top w:val="none" w:sz="0" w:space="0" w:color="auto"/>
                                                        <w:left w:val="none" w:sz="0" w:space="0" w:color="auto"/>
                                                        <w:bottom w:val="none" w:sz="0" w:space="0" w:color="auto"/>
                                                        <w:right w:val="none" w:sz="0" w:space="0" w:color="auto"/>
                                                      </w:divBdr>
                                                      <w:divsChild>
                                                        <w:div w:id="1672567566">
                                                          <w:marLeft w:val="0"/>
                                                          <w:marRight w:val="0"/>
                                                          <w:marTop w:val="0"/>
                                                          <w:marBottom w:val="0"/>
                                                          <w:divBdr>
                                                            <w:top w:val="none" w:sz="0" w:space="0" w:color="auto"/>
                                                            <w:left w:val="none" w:sz="0" w:space="0" w:color="auto"/>
                                                            <w:bottom w:val="none" w:sz="0" w:space="0" w:color="auto"/>
                                                            <w:right w:val="none" w:sz="0" w:space="0" w:color="auto"/>
                                                          </w:divBdr>
                                                        </w:div>
                                                      </w:divsChild>
                                                    </w:div>
                                                    <w:div w:id="2062828358">
                                                      <w:marLeft w:val="0"/>
                                                      <w:marRight w:val="0"/>
                                                      <w:marTop w:val="0"/>
                                                      <w:marBottom w:val="0"/>
                                                      <w:divBdr>
                                                        <w:top w:val="none" w:sz="0" w:space="0" w:color="auto"/>
                                                        <w:left w:val="none" w:sz="0" w:space="0" w:color="auto"/>
                                                        <w:bottom w:val="none" w:sz="0" w:space="0" w:color="auto"/>
                                                        <w:right w:val="none" w:sz="0" w:space="0" w:color="auto"/>
                                                      </w:divBdr>
                                                      <w:divsChild>
                                                        <w:div w:id="387269576">
                                                          <w:marLeft w:val="0"/>
                                                          <w:marRight w:val="0"/>
                                                          <w:marTop w:val="0"/>
                                                          <w:marBottom w:val="0"/>
                                                          <w:divBdr>
                                                            <w:top w:val="none" w:sz="0" w:space="0" w:color="auto"/>
                                                            <w:left w:val="none" w:sz="0" w:space="0" w:color="auto"/>
                                                            <w:bottom w:val="none" w:sz="0" w:space="0" w:color="auto"/>
                                                            <w:right w:val="none" w:sz="0" w:space="0" w:color="auto"/>
                                                          </w:divBdr>
                                                          <w:divsChild>
                                                            <w:div w:id="12179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Ours@dc.gov" TargetMode="External"/><Relationship Id="rId5" Type="http://schemas.openxmlformats.org/officeDocument/2006/relationships/hyperlink" Target="https://doee.dc.gov/service/public-notices-hear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FISCAL YEAR 2008-2009</vt:lpstr>
    </vt:vector>
  </TitlesOfParts>
  <Company>DC ENERGY OFFICE</Company>
  <LinksUpToDate>false</LinksUpToDate>
  <CharactersWithSpaces>3563</CharactersWithSpaces>
  <SharedDoc>false</SharedDoc>
  <HLinks>
    <vt:vector size="6" baseType="variant">
      <vt:variant>
        <vt:i4>6094886</vt:i4>
      </vt:variant>
      <vt:variant>
        <vt:i4>0</vt:i4>
      </vt:variant>
      <vt:variant>
        <vt:i4>0</vt:i4>
      </vt:variant>
      <vt:variant>
        <vt:i4>5</vt:i4>
      </vt:variant>
      <vt:variant>
        <vt:lpwstr>mailto:Stephen.Ours@dc.gov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2008-2009</dc:title>
  <dc:subject/>
  <dc:creator>McCraec</dc:creator>
  <cp:keywords/>
  <cp:lastModifiedBy>Ours, Stephen (DOEE)</cp:lastModifiedBy>
  <cp:revision>2</cp:revision>
  <cp:lastPrinted>2015-07-01T13:31:00Z</cp:lastPrinted>
  <dcterms:created xsi:type="dcterms:W3CDTF">2024-05-25T14:57:00Z</dcterms:created>
  <dcterms:modified xsi:type="dcterms:W3CDTF">2024-05-25T14:57:00Z</dcterms:modified>
</cp:coreProperties>
</file>